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DA0A4" w14:textId="77777777" w:rsidR="00323A4F" w:rsidRDefault="00323A4F" w:rsidP="00323A4F">
      <w:pPr>
        <w:jc w:val="both"/>
        <w:rPr>
          <w:rFonts w:ascii="Times New Roman" w:eastAsia="Times New Roman" w:hAnsi="Times New Roman" w:cs="Times New Roman"/>
          <w:kern w:val="0"/>
          <w:sz w:val="24"/>
          <w:szCs w:val="24"/>
          <w:lang w:eastAsia="hr-HR"/>
          <w14:ligatures w14:val="none"/>
        </w:rPr>
      </w:pPr>
    </w:p>
    <w:p w14:paraId="2998A9BE" w14:textId="77777777" w:rsidR="00323A4F" w:rsidRPr="007A6160" w:rsidRDefault="00323A4F" w:rsidP="00323A4F">
      <w:pPr>
        <w:spacing w:after="0" w:line="240" w:lineRule="auto"/>
        <w:jc w:val="center"/>
        <w:rPr>
          <w:rFonts w:ascii="Times New Roman" w:eastAsia="Times New Roman" w:hAnsi="Times New Roman" w:cs="Arial"/>
          <w:kern w:val="0"/>
          <w:sz w:val="28"/>
          <w:szCs w:val="28"/>
          <w:lang w:eastAsia="hr-HR"/>
          <w14:ligatures w14:val="none"/>
        </w:rPr>
      </w:pPr>
      <w:r w:rsidRPr="007A6160">
        <w:rPr>
          <w:rFonts w:ascii="Times New Roman" w:eastAsia="Times New Roman" w:hAnsi="Times New Roman" w:cs="Arial"/>
          <w:kern w:val="0"/>
          <w:sz w:val="28"/>
          <w:szCs w:val="28"/>
          <w:lang w:eastAsia="hr-HR"/>
          <w14:ligatures w14:val="none"/>
        </w:rPr>
        <w:t>REPUBLIKA HRVATSKA</w:t>
      </w:r>
    </w:p>
    <w:p w14:paraId="60B4A2A8" w14:textId="77777777" w:rsidR="00323A4F" w:rsidRPr="007A6160" w:rsidRDefault="00323A4F" w:rsidP="00323A4F">
      <w:pPr>
        <w:keepNext/>
        <w:autoSpaceDE w:val="0"/>
        <w:autoSpaceDN w:val="0"/>
        <w:adjustRightInd w:val="0"/>
        <w:spacing w:after="0" w:line="240" w:lineRule="auto"/>
        <w:jc w:val="center"/>
        <w:outlineLvl w:val="0"/>
        <w:rPr>
          <w:rFonts w:ascii="Times New Roman" w:eastAsia="Times New Roman" w:hAnsi="Times New Roman" w:cs="Times New Roman"/>
          <w:kern w:val="0"/>
          <w:sz w:val="28"/>
          <w:szCs w:val="28"/>
          <w:lang w:eastAsia="hr-HR"/>
          <w14:ligatures w14:val="none"/>
        </w:rPr>
      </w:pPr>
      <w:r w:rsidRPr="007A6160">
        <w:rPr>
          <w:rFonts w:ascii="Times New Roman" w:eastAsia="Times New Roman" w:hAnsi="Times New Roman" w:cs="Times New Roman"/>
          <w:kern w:val="0"/>
          <w:sz w:val="28"/>
          <w:szCs w:val="28"/>
          <w:lang w:eastAsia="hr-HR"/>
          <w14:ligatures w14:val="none"/>
        </w:rPr>
        <w:t>OSJEČKO-BARANJSKA ŽUPANIJA</w:t>
      </w:r>
    </w:p>
    <w:p w14:paraId="0CD0EF8F" w14:textId="77777777" w:rsidR="00323A4F" w:rsidRPr="007A6160" w:rsidRDefault="00323A4F" w:rsidP="00323A4F">
      <w:pPr>
        <w:spacing w:after="0" w:line="240" w:lineRule="auto"/>
        <w:jc w:val="center"/>
        <w:rPr>
          <w:rFonts w:ascii="Times New Roman" w:eastAsia="Times New Roman" w:hAnsi="Times New Roman" w:cs="Arial"/>
          <w:kern w:val="0"/>
          <w:sz w:val="28"/>
          <w:szCs w:val="28"/>
          <w:lang w:eastAsia="hr-HR"/>
          <w14:ligatures w14:val="none"/>
        </w:rPr>
      </w:pPr>
      <w:r w:rsidRPr="007A6160">
        <w:rPr>
          <w:rFonts w:ascii="Times New Roman" w:eastAsia="Times New Roman" w:hAnsi="Times New Roman" w:cs="Arial"/>
          <w:kern w:val="0"/>
          <w:sz w:val="28"/>
          <w:szCs w:val="28"/>
          <w:lang w:eastAsia="hr-HR"/>
          <w14:ligatures w14:val="none"/>
        </w:rPr>
        <w:t>GRAD OSIJEK</w:t>
      </w:r>
    </w:p>
    <w:p w14:paraId="46830356" w14:textId="77777777" w:rsidR="00323A4F" w:rsidRPr="007A6160" w:rsidRDefault="00323A4F" w:rsidP="00323A4F">
      <w:pPr>
        <w:spacing w:after="0" w:line="240" w:lineRule="auto"/>
        <w:jc w:val="center"/>
        <w:rPr>
          <w:rFonts w:ascii="Times New Roman" w:eastAsia="Times New Roman" w:hAnsi="Times New Roman" w:cs="Arial"/>
          <w:kern w:val="0"/>
          <w:sz w:val="28"/>
          <w:szCs w:val="28"/>
          <w:lang w:eastAsia="hr-HR"/>
          <w14:ligatures w14:val="none"/>
        </w:rPr>
      </w:pPr>
      <w:r w:rsidRPr="007A6160">
        <w:rPr>
          <w:rFonts w:ascii="Times New Roman" w:eastAsia="Times New Roman" w:hAnsi="Times New Roman" w:cs="Arial"/>
          <w:kern w:val="0"/>
          <w:sz w:val="28"/>
          <w:szCs w:val="28"/>
          <w:lang w:eastAsia="hr-HR"/>
          <w14:ligatures w14:val="none"/>
        </w:rPr>
        <w:t>GRADSKO VIJEĆE</w:t>
      </w:r>
    </w:p>
    <w:p w14:paraId="2B23D189" w14:textId="77777777" w:rsidR="00323A4F" w:rsidRPr="007A6160" w:rsidRDefault="00323A4F" w:rsidP="00323A4F">
      <w:pPr>
        <w:pBdr>
          <w:top w:val="single" w:sz="6" w:space="1" w:color="auto"/>
        </w:pBdr>
        <w:spacing w:after="0" w:line="240" w:lineRule="auto"/>
        <w:jc w:val="center"/>
        <w:rPr>
          <w:rFonts w:ascii="Times New Roman" w:eastAsia="Times New Roman" w:hAnsi="Times New Roman" w:cs="Arial"/>
          <w:kern w:val="0"/>
          <w:sz w:val="32"/>
          <w:szCs w:val="20"/>
          <w:lang w:eastAsia="hr-HR"/>
          <w14:ligatures w14:val="none"/>
        </w:rPr>
      </w:pPr>
    </w:p>
    <w:p w14:paraId="182A3FB3" w14:textId="77777777" w:rsidR="00323A4F" w:rsidRPr="007A6160" w:rsidRDefault="00323A4F" w:rsidP="00323A4F">
      <w:pPr>
        <w:pBdr>
          <w:top w:val="single" w:sz="6" w:space="1" w:color="auto"/>
        </w:pBdr>
        <w:spacing w:after="0" w:line="240" w:lineRule="auto"/>
        <w:jc w:val="center"/>
        <w:rPr>
          <w:rFonts w:ascii="Times New Roman" w:eastAsia="Times New Roman" w:hAnsi="Times New Roman" w:cs="Arial"/>
          <w:kern w:val="0"/>
          <w:sz w:val="32"/>
          <w:szCs w:val="20"/>
          <w:lang w:eastAsia="hr-HR"/>
          <w14:ligatures w14:val="none"/>
        </w:rPr>
      </w:pPr>
    </w:p>
    <w:p w14:paraId="27DA8215" w14:textId="77777777" w:rsidR="00323A4F" w:rsidRPr="007A6160" w:rsidRDefault="00323A4F" w:rsidP="00323A4F">
      <w:pPr>
        <w:numPr>
          <w:ilvl w:val="0"/>
          <w:numId w:val="41"/>
        </w:numPr>
        <w:spacing w:after="0" w:line="240" w:lineRule="auto"/>
        <w:contextualSpacing/>
        <w:rPr>
          <w:rFonts w:ascii="Times New Roman" w:eastAsia="Times New Roman" w:hAnsi="Times New Roman" w:cs="Times New Roman"/>
          <w:color w:val="000000"/>
          <w:kern w:val="0"/>
          <w:sz w:val="32"/>
          <w:szCs w:val="24"/>
          <w:lang w:eastAsia="hr-HR"/>
          <w14:ligatures w14:val="none"/>
        </w:rPr>
      </w:pPr>
      <w:r w:rsidRPr="007A6160">
        <w:rPr>
          <w:rFonts w:ascii="Times New Roman" w:eastAsia="Times New Roman" w:hAnsi="Times New Roman" w:cs="Times New Roman"/>
          <w:color w:val="000000"/>
          <w:kern w:val="0"/>
          <w:sz w:val="24"/>
          <w:szCs w:val="24"/>
          <w:lang w:eastAsia="hr-HR"/>
          <w14:ligatures w14:val="none"/>
        </w:rPr>
        <w:t>NACRT  -</w:t>
      </w:r>
    </w:p>
    <w:p w14:paraId="04BD211F" w14:textId="77777777" w:rsidR="00323A4F" w:rsidRPr="007A6160" w:rsidRDefault="00323A4F" w:rsidP="00323A4F">
      <w:pPr>
        <w:spacing w:after="0" w:line="240" w:lineRule="auto"/>
        <w:jc w:val="center"/>
        <w:rPr>
          <w:rFonts w:ascii="Times New Roman" w:eastAsia="Times New Roman" w:hAnsi="Times New Roman" w:cs="Arial"/>
          <w:kern w:val="0"/>
          <w:sz w:val="32"/>
          <w:szCs w:val="20"/>
          <w:lang w:eastAsia="hr-HR"/>
          <w14:ligatures w14:val="none"/>
        </w:rPr>
      </w:pPr>
    </w:p>
    <w:p w14:paraId="66AC4C4B" w14:textId="77777777" w:rsidR="00323A4F" w:rsidRPr="007A6160" w:rsidRDefault="00323A4F" w:rsidP="00323A4F">
      <w:pPr>
        <w:spacing w:after="0" w:line="240" w:lineRule="auto"/>
        <w:jc w:val="center"/>
        <w:rPr>
          <w:rFonts w:ascii="Times New Roman" w:eastAsia="Times New Roman" w:hAnsi="Times New Roman" w:cs="Arial"/>
          <w:kern w:val="0"/>
          <w:sz w:val="32"/>
          <w:szCs w:val="20"/>
          <w:lang w:eastAsia="hr-HR"/>
          <w14:ligatures w14:val="none"/>
        </w:rPr>
      </w:pPr>
    </w:p>
    <w:p w14:paraId="7AF7D5A0" w14:textId="77777777" w:rsidR="00323A4F" w:rsidRPr="007A6160" w:rsidRDefault="00323A4F" w:rsidP="00323A4F">
      <w:pPr>
        <w:spacing w:after="0" w:line="240" w:lineRule="auto"/>
        <w:jc w:val="center"/>
        <w:rPr>
          <w:rFonts w:ascii="Times New Roman" w:eastAsia="Times New Roman" w:hAnsi="Times New Roman" w:cs="Arial"/>
          <w:kern w:val="0"/>
          <w:sz w:val="32"/>
          <w:szCs w:val="20"/>
          <w:lang w:eastAsia="hr-HR"/>
          <w14:ligatures w14:val="none"/>
        </w:rPr>
      </w:pPr>
    </w:p>
    <w:p w14:paraId="10CB490C" w14:textId="77777777" w:rsidR="00323A4F" w:rsidRPr="007A6160" w:rsidRDefault="00323A4F" w:rsidP="00323A4F">
      <w:pPr>
        <w:spacing w:after="0" w:line="240" w:lineRule="auto"/>
        <w:jc w:val="center"/>
        <w:rPr>
          <w:rFonts w:ascii="Times New Roman" w:eastAsia="Times New Roman" w:hAnsi="Times New Roman" w:cs="Arial"/>
          <w:kern w:val="0"/>
          <w:sz w:val="32"/>
          <w:szCs w:val="20"/>
          <w:lang w:eastAsia="hr-HR"/>
          <w14:ligatures w14:val="none"/>
        </w:rPr>
      </w:pPr>
    </w:p>
    <w:p w14:paraId="61BE16D1" w14:textId="77777777" w:rsidR="00323A4F" w:rsidRPr="007A6160" w:rsidRDefault="00323A4F" w:rsidP="00323A4F">
      <w:pPr>
        <w:spacing w:after="0" w:line="240" w:lineRule="auto"/>
        <w:jc w:val="center"/>
        <w:rPr>
          <w:rFonts w:ascii="Times New Roman" w:eastAsia="Times New Roman" w:hAnsi="Times New Roman" w:cs="Arial"/>
          <w:b/>
          <w:kern w:val="0"/>
          <w:sz w:val="32"/>
          <w:szCs w:val="20"/>
          <w:lang w:eastAsia="hr-HR"/>
          <w14:ligatures w14:val="none"/>
        </w:rPr>
      </w:pPr>
    </w:p>
    <w:p w14:paraId="547E3860" w14:textId="77777777" w:rsidR="00323A4F" w:rsidRPr="007A6160" w:rsidRDefault="00323A4F" w:rsidP="00323A4F">
      <w:pPr>
        <w:spacing w:after="0" w:line="240" w:lineRule="auto"/>
        <w:jc w:val="center"/>
        <w:rPr>
          <w:rFonts w:ascii="Times New Roman" w:eastAsia="Times New Roman" w:hAnsi="Times New Roman" w:cs="Arial"/>
          <w:kern w:val="0"/>
          <w:sz w:val="32"/>
          <w:szCs w:val="20"/>
          <w:lang w:eastAsia="hr-HR"/>
          <w14:ligatures w14:val="none"/>
        </w:rPr>
      </w:pPr>
    </w:p>
    <w:p w14:paraId="09459CA9" w14:textId="77777777" w:rsidR="00323A4F" w:rsidRPr="007A6160" w:rsidRDefault="00323A4F" w:rsidP="00323A4F">
      <w:pPr>
        <w:spacing w:after="0" w:line="240" w:lineRule="auto"/>
        <w:jc w:val="center"/>
        <w:rPr>
          <w:rFonts w:ascii="Times New Roman" w:eastAsia="Times New Roman" w:hAnsi="Times New Roman" w:cs="Arial"/>
          <w:kern w:val="0"/>
          <w:sz w:val="32"/>
          <w:szCs w:val="20"/>
          <w:lang w:eastAsia="hr-HR"/>
          <w14:ligatures w14:val="none"/>
        </w:rPr>
      </w:pPr>
    </w:p>
    <w:p w14:paraId="4E97B471" w14:textId="77777777" w:rsidR="00323A4F" w:rsidRPr="007A6160" w:rsidRDefault="00323A4F" w:rsidP="00323A4F">
      <w:pPr>
        <w:spacing w:after="0" w:line="240" w:lineRule="auto"/>
        <w:jc w:val="center"/>
        <w:rPr>
          <w:rFonts w:ascii="Times New Roman" w:eastAsia="Times New Roman" w:hAnsi="Times New Roman" w:cs="Arial"/>
          <w:kern w:val="0"/>
          <w:sz w:val="32"/>
          <w:szCs w:val="20"/>
          <w:lang w:eastAsia="hr-HR"/>
          <w14:ligatures w14:val="none"/>
        </w:rPr>
      </w:pPr>
    </w:p>
    <w:p w14:paraId="2CF243F8" w14:textId="77777777" w:rsidR="00323A4F" w:rsidRPr="007A6160" w:rsidRDefault="00323A4F" w:rsidP="00323A4F">
      <w:pPr>
        <w:spacing w:after="0" w:line="240" w:lineRule="auto"/>
        <w:jc w:val="center"/>
        <w:rPr>
          <w:rFonts w:ascii="Times New Roman" w:eastAsia="Times New Roman" w:hAnsi="Times New Roman" w:cs="Arial"/>
          <w:kern w:val="0"/>
          <w:sz w:val="32"/>
          <w:szCs w:val="20"/>
          <w:lang w:eastAsia="hr-HR"/>
          <w14:ligatures w14:val="none"/>
        </w:rPr>
      </w:pPr>
    </w:p>
    <w:p w14:paraId="652650AA" w14:textId="77777777" w:rsidR="00323A4F" w:rsidRPr="007A6160" w:rsidRDefault="00323A4F" w:rsidP="00323A4F">
      <w:pPr>
        <w:spacing w:after="0" w:line="240" w:lineRule="auto"/>
        <w:jc w:val="center"/>
        <w:rPr>
          <w:rFonts w:ascii="Times New Roman" w:eastAsia="Times New Roman" w:hAnsi="Times New Roman" w:cs="Arial"/>
          <w:kern w:val="0"/>
          <w:sz w:val="32"/>
          <w:szCs w:val="20"/>
          <w:lang w:eastAsia="hr-HR"/>
          <w14:ligatures w14:val="none"/>
        </w:rPr>
      </w:pPr>
    </w:p>
    <w:p w14:paraId="09F18638" w14:textId="77777777" w:rsidR="00323A4F" w:rsidRPr="007A6160" w:rsidRDefault="00323A4F" w:rsidP="00323A4F">
      <w:pPr>
        <w:spacing w:after="0" w:line="240" w:lineRule="auto"/>
        <w:jc w:val="center"/>
        <w:rPr>
          <w:rFonts w:ascii="Times New Roman" w:eastAsia="Times New Roman" w:hAnsi="Times New Roman" w:cs="Arial"/>
          <w:kern w:val="0"/>
          <w:sz w:val="32"/>
          <w:szCs w:val="20"/>
          <w:lang w:eastAsia="hr-HR"/>
          <w14:ligatures w14:val="none"/>
        </w:rPr>
      </w:pPr>
    </w:p>
    <w:p w14:paraId="11B6BA82" w14:textId="77777777" w:rsidR="00323A4F" w:rsidRDefault="00323A4F" w:rsidP="00323A4F">
      <w:pPr>
        <w:spacing w:after="0" w:line="240" w:lineRule="auto"/>
        <w:jc w:val="center"/>
        <w:rPr>
          <w:rFonts w:ascii="Times New Roman" w:eastAsia="Times New Roman" w:hAnsi="Times New Roman" w:cs="Arial"/>
          <w:b/>
          <w:kern w:val="0"/>
          <w:sz w:val="28"/>
          <w:szCs w:val="28"/>
          <w:lang w:eastAsia="hr-HR"/>
          <w14:ligatures w14:val="none"/>
        </w:rPr>
      </w:pPr>
      <w:r w:rsidRPr="007A6160">
        <w:rPr>
          <w:rFonts w:ascii="Times New Roman" w:eastAsia="Times New Roman" w:hAnsi="Times New Roman" w:cs="Arial"/>
          <w:b/>
          <w:kern w:val="0"/>
          <w:sz w:val="28"/>
          <w:szCs w:val="28"/>
          <w:lang w:eastAsia="hr-HR"/>
          <w14:ligatures w14:val="none"/>
        </w:rPr>
        <w:t xml:space="preserve">PRIJEDLOG ODLUKE O </w:t>
      </w:r>
      <w:r>
        <w:rPr>
          <w:rFonts w:ascii="Times New Roman" w:eastAsia="Times New Roman" w:hAnsi="Times New Roman" w:cs="Arial"/>
          <w:b/>
          <w:kern w:val="0"/>
          <w:sz w:val="28"/>
          <w:szCs w:val="28"/>
          <w:lang w:eastAsia="hr-HR"/>
          <w14:ligatures w14:val="none"/>
        </w:rPr>
        <w:t xml:space="preserve">OBAVLJANJU </w:t>
      </w:r>
    </w:p>
    <w:p w14:paraId="2A1DCE7E" w14:textId="77777777" w:rsidR="00323A4F" w:rsidRPr="007A6160" w:rsidRDefault="00323A4F" w:rsidP="00323A4F">
      <w:pPr>
        <w:spacing w:after="0" w:line="240" w:lineRule="auto"/>
        <w:jc w:val="center"/>
        <w:rPr>
          <w:rFonts w:ascii="Times New Roman" w:eastAsia="Times New Roman" w:hAnsi="Times New Roman" w:cs="Arial"/>
          <w:b/>
          <w:kern w:val="0"/>
          <w:sz w:val="28"/>
          <w:szCs w:val="28"/>
          <w:lang w:eastAsia="hr-HR"/>
          <w14:ligatures w14:val="none"/>
        </w:rPr>
      </w:pPr>
      <w:r>
        <w:rPr>
          <w:rFonts w:ascii="Times New Roman" w:eastAsia="Times New Roman" w:hAnsi="Times New Roman" w:cs="Arial"/>
          <w:b/>
          <w:kern w:val="0"/>
          <w:sz w:val="28"/>
          <w:szCs w:val="28"/>
          <w:lang w:eastAsia="hr-HR"/>
          <w14:ligatures w14:val="none"/>
        </w:rPr>
        <w:t>DIMNJAČARSKIH POSLOVA</w:t>
      </w:r>
    </w:p>
    <w:p w14:paraId="54877344" w14:textId="77777777" w:rsidR="00323A4F" w:rsidRPr="007A6160" w:rsidRDefault="00323A4F" w:rsidP="00323A4F">
      <w:pPr>
        <w:spacing w:after="0" w:line="240" w:lineRule="auto"/>
        <w:jc w:val="center"/>
        <w:rPr>
          <w:rFonts w:ascii="Times New Roman" w:eastAsia="Times New Roman" w:hAnsi="Times New Roman" w:cs="Arial"/>
          <w:kern w:val="0"/>
          <w:sz w:val="24"/>
          <w:szCs w:val="20"/>
          <w:lang w:eastAsia="hr-HR"/>
          <w14:ligatures w14:val="none"/>
        </w:rPr>
      </w:pPr>
    </w:p>
    <w:p w14:paraId="6B5DDA15" w14:textId="77777777" w:rsidR="00323A4F" w:rsidRPr="007A6160" w:rsidRDefault="00323A4F" w:rsidP="00323A4F">
      <w:pPr>
        <w:spacing w:after="0" w:line="240" w:lineRule="auto"/>
        <w:jc w:val="center"/>
        <w:rPr>
          <w:rFonts w:ascii="Times New Roman" w:eastAsia="Times New Roman" w:hAnsi="Times New Roman" w:cs="Arial"/>
          <w:kern w:val="0"/>
          <w:sz w:val="24"/>
          <w:szCs w:val="20"/>
          <w:lang w:eastAsia="hr-HR"/>
          <w14:ligatures w14:val="none"/>
        </w:rPr>
      </w:pPr>
    </w:p>
    <w:p w14:paraId="0A84446E" w14:textId="77777777" w:rsidR="00323A4F" w:rsidRPr="007A6160" w:rsidRDefault="00323A4F" w:rsidP="00323A4F">
      <w:pPr>
        <w:spacing w:after="0" w:line="240" w:lineRule="auto"/>
        <w:jc w:val="center"/>
        <w:rPr>
          <w:rFonts w:ascii="Times New Roman" w:eastAsia="Times New Roman" w:hAnsi="Times New Roman" w:cs="Arial"/>
          <w:kern w:val="0"/>
          <w:sz w:val="24"/>
          <w:szCs w:val="20"/>
          <w:lang w:eastAsia="hr-HR"/>
          <w14:ligatures w14:val="none"/>
        </w:rPr>
      </w:pPr>
    </w:p>
    <w:p w14:paraId="0F41D98D" w14:textId="77777777" w:rsidR="00323A4F" w:rsidRPr="007A6160" w:rsidRDefault="00323A4F" w:rsidP="00323A4F">
      <w:pPr>
        <w:spacing w:after="0" w:line="240" w:lineRule="auto"/>
        <w:jc w:val="center"/>
        <w:rPr>
          <w:rFonts w:ascii="Times New Roman" w:eastAsia="Times New Roman" w:hAnsi="Times New Roman" w:cs="Arial"/>
          <w:kern w:val="0"/>
          <w:sz w:val="24"/>
          <w:szCs w:val="20"/>
          <w:lang w:eastAsia="hr-HR"/>
          <w14:ligatures w14:val="none"/>
        </w:rPr>
      </w:pPr>
    </w:p>
    <w:p w14:paraId="6C43A26E" w14:textId="77777777" w:rsidR="00323A4F" w:rsidRPr="007A6160" w:rsidRDefault="00323A4F" w:rsidP="00323A4F">
      <w:pPr>
        <w:spacing w:after="0" w:line="240" w:lineRule="auto"/>
        <w:jc w:val="center"/>
        <w:rPr>
          <w:rFonts w:ascii="Times New Roman" w:eastAsia="Times New Roman" w:hAnsi="Times New Roman" w:cs="Arial"/>
          <w:kern w:val="0"/>
          <w:sz w:val="24"/>
          <w:szCs w:val="20"/>
          <w:lang w:eastAsia="hr-HR"/>
          <w14:ligatures w14:val="none"/>
        </w:rPr>
      </w:pPr>
    </w:p>
    <w:p w14:paraId="79BB363E" w14:textId="77777777" w:rsidR="00323A4F" w:rsidRPr="007A6160" w:rsidRDefault="00323A4F" w:rsidP="00323A4F">
      <w:pPr>
        <w:spacing w:after="0" w:line="240" w:lineRule="auto"/>
        <w:jc w:val="center"/>
        <w:rPr>
          <w:rFonts w:ascii="Times New Roman" w:eastAsia="Times New Roman" w:hAnsi="Times New Roman" w:cs="Arial"/>
          <w:kern w:val="0"/>
          <w:sz w:val="24"/>
          <w:szCs w:val="20"/>
          <w:lang w:eastAsia="hr-HR"/>
          <w14:ligatures w14:val="none"/>
        </w:rPr>
      </w:pPr>
    </w:p>
    <w:p w14:paraId="1E1CD21A" w14:textId="77777777" w:rsidR="00323A4F" w:rsidRPr="007A6160" w:rsidRDefault="00323A4F" w:rsidP="00323A4F">
      <w:pPr>
        <w:spacing w:after="0" w:line="240" w:lineRule="auto"/>
        <w:jc w:val="center"/>
        <w:rPr>
          <w:rFonts w:ascii="Times New Roman" w:eastAsia="Times New Roman" w:hAnsi="Times New Roman" w:cs="Arial"/>
          <w:kern w:val="0"/>
          <w:sz w:val="24"/>
          <w:szCs w:val="20"/>
          <w:lang w:eastAsia="hr-HR"/>
          <w14:ligatures w14:val="none"/>
        </w:rPr>
      </w:pPr>
    </w:p>
    <w:p w14:paraId="52B4E05F" w14:textId="77777777" w:rsidR="00323A4F" w:rsidRPr="007A6160" w:rsidRDefault="00323A4F" w:rsidP="00323A4F">
      <w:pPr>
        <w:spacing w:after="0" w:line="240" w:lineRule="auto"/>
        <w:jc w:val="center"/>
        <w:rPr>
          <w:rFonts w:ascii="Times New Roman" w:eastAsia="Times New Roman" w:hAnsi="Times New Roman" w:cs="Arial"/>
          <w:kern w:val="0"/>
          <w:sz w:val="24"/>
          <w:szCs w:val="20"/>
          <w:lang w:eastAsia="hr-HR"/>
          <w14:ligatures w14:val="none"/>
        </w:rPr>
      </w:pPr>
    </w:p>
    <w:p w14:paraId="00108DCF" w14:textId="77777777" w:rsidR="00323A4F" w:rsidRPr="007A6160" w:rsidRDefault="00323A4F" w:rsidP="00323A4F">
      <w:pPr>
        <w:spacing w:after="0" w:line="240" w:lineRule="auto"/>
        <w:jc w:val="center"/>
        <w:rPr>
          <w:rFonts w:ascii="Times New Roman" w:eastAsia="Times New Roman" w:hAnsi="Times New Roman" w:cs="Arial"/>
          <w:kern w:val="0"/>
          <w:sz w:val="24"/>
          <w:szCs w:val="20"/>
          <w:lang w:eastAsia="hr-HR"/>
          <w14:ligatures w14:val="none"/>
        </w:rPr>
      </w:pPr>
    </w:p>
    <w:p w14:paraId="161CE3E4" w14:textId="77777777" w:rsidR="00323A4F" w:rsidRPr="007A6160" w:rsidRDefault="00323A4F" w:rsidP="00323A4F">
      <w:pPr>
        <w:spacing w:after="0" w:line="240" w:lineRule="auto"/>
        <w:jc w:val="center"/>
        <w:rPr>
          <w:rFonts w:ascii="Times New Roman" w:eastAsia="Times New Roman" w:hAnsi="Times New Roman" w:cs="Arial"/>
          <w:kern w:val="0"/>
          <w:sz w:val="24"/>
          <w:szCs w:val="20"/>
          <w:lang w:eastAsia="hr-HR"/>
          <w14:ligatures w14:val="none"/>
        </w:rPr>
      </w:pPr>
    </w:p>
    <w:p w14:paraId="6D5F6350" w14:textId="77777777" w:rsidR="00323A4F" w:rsidRPr="007A6160" w:rsidRDefault="00323A4F" w:rsidP="00323A4F">
      <w:pPr>
        <w:spacing w:after="0" w:line="240" w:lineRule="auto"/>
        <w:jc w:val="center"/>
        <w:rPr>
          <w:rFonts w:ascii="Times New Roman" w:eastAsia="Times New Roman" w:hAnsi="Times New Roman" w:cs="Arial"/>
          <w:kern w:val="0"/>
          <w:sz w:val="24"/>
          <w:szCs w:val="20"/>
          <w:lang w:eastAsia="hr-HR"/>
          <w14:ligatures w14:val="none"/>
        </w:rPr>
      </w:pPr>
    </w:p>
    <w:p w14:paraId="7F71F87A" w14:textId="77777777" w:rsidR="00323A4F" w:rsidRPr="007A6160" w:rsidRDefault="00323A4F" w:rsidP="00323A4F">
      <w:pPr>
        <w:spacing w:after="0" w:line="240" w:lineRule="auto"/>
        <w:rPr>
          <w:rFonts w:ascii="Times New Roman" w:eastAsia="Times New Roman" w:hAnsi="Times New Roman" w:cs="Arial"/>
          <w:kern w:val="0"/>
          <w:sz w:val="24"/>
          <w:szCs w:val="20"/>
          <w:lang w:eastAsia="hr-HR"/>
          <w14:ligatures w14:val="none"/>
        </w:rPr>
      </w:pPr>
    </w:p>
    <w:p w14:paraId="5256573B" w14:textId="77777777" w:rsidR="00323A4F" w:rsidRPr="007A6160" w:rsidRDefault="00323A4F" w:rsidP="00323A4F">
      <w:pPr>
        <w:spacing w:after="0" w:line="240" w:lineRule="auto"/>
        <w:rPr>
          <w:rFonts w:ascii="Times New Roman" w:eastAsia="Times New Roman" w:hAnsi="Times New Roman" w:cs="Arial"/>
          <w:kern w:val="0"/>
          <w:sz w:val="24"/>
          <w:szCs w:val="20"/>
          <w:lang w:eastAsia="hr-HR"/>
          <w14:ligatures w14:val="none"/>
        </w:rPr>
      </w:pPr>
    </w:p>
    <w:p w14:paraId="555D5676" w14:textId="77777777" w:rsidR="00323A4F" w:rsidRPr="007A6160" w:rsidRDefault="00323A4F" w:rsidP="00323A4F">
      <w:pPr>
        <w:spacing w:after="0" w:line="240" w:lineRule="auto"/>
        <w:rPr>
          <w:rFonts w:ascii="Times New Roman" w:eastAsia="Times New Roman" w:hAnsi="Times New Roman" w:cs="Arial"/>
          <w:kern w:val="0"/>
          <w:sz w:val="24"/>
          <w:szCs w:val="20"/>
          <w:lang w:eastAsia="hr-HR"/>
          <w14:ligatures w14:val="none"/>
        </w:rPr>
      </w:pPr>
    </w:p>
    <w:p w14:paraId="78CAD983" w14:textId="77777777" w:rsidR="00323A4F" w:rsidRPr="007A6160" w:rsidRDefault="00323A4F" w:rsidP="00323A4F">
      <w:pPr>
        <w:spacing w:after="0" w:line="240" w:lineRule="auto"/>
        <w:rPr>
          <w:rFonts w:ascii="Times New Roman" w:eastAsia="Times New Roman" w:hAnsi="Times New Roman" w:cs="Arial"/>
          <w:kern w:val="0"/>
          <w:sz w:val="24"/>
          <w:szCs w:val="20"/>
          <w:lang w:eastAsia="hr-HR"/>
          <w14:ligatures w14:val="none"/>
        </w:rPr>
      </w:pPr>
    </w:p>
    <w:p w14:paraId="19075EF8" w14:textId="77777777" w:rsidR="00323A4F" w:rsidRPr="007A6160" w:rsidRDefault="00323A4F" w:rsidP="00323A4F">
      <w:pPr>
        <w:spacing w:after="0" w:line="240" w:lineRule="auto"/>
        <w:rPr>
          <w:rFonts w:ascii="Times New Roman" w:eastAsia="Times New Roman" w:hAnsi="Times New Roman" w:cs="Arial"/>
          <w:kern w:val="0"/>
          <w:sz w:val="24"/>
          <w:szCs w:val="20"/>
          <w:lang w:eastAsia="hr-HR"/>
          <w14:ligatures w14:val="none"/>
        </w:rPr>
      </w:pPr>
    </w:p>
    <w:p w14:paraId="4AD3049E" w14:textId="77777777" w:rsidR="00323A4F" w:rsidRPr="007A6160" w:rsidRDefault="00323A4F" w:rsidP="00323A4F">
      <w:pPr>
        <w:spacing w:after="0" w:line="240" w:lineRule="auto"/>
        <w:rPr>
          <w:rFonts w:ascii="Times New Roman" w:eastAsia="Times New Roman" w:hAnsi="Times New Roman" w:cs="Arial"/>
          <w:kern w:val="0"/>
          <w:sz w:val="24"/>
          <w:szCs w:val="20"/>
          <w:lang w:eastAsia="hr-HR"/>
          <w14:ligatures w14:val="none"/>
        </w:rPr>
      </w:pPr>
    </w:p>
    <w:p w14:paraId="1C6507E7" w14:textId="77777777" w:rsidR="00323A4F" w:rsidRPr="007A6160" w:rsidRDefault="00323A4F" w:rsidP="00323A4F">
      <w:pPr>
        <w:spacing w:after="0" w:line="240" w:lineRule="auto"/>
        <w:jc w:val="center"/>
        <w:rPr>
          <w:rFonts w:ascii="Times New Roman" w:eastAsia="Times New Roman" w:hAnsi="Times New Roman" w:cs="Arial"/>
          <w:kern w:val="0"/>
          <w:sz w:val="24"/>
          <w:szCs w:val="20"/>
          <w:lang w:eastAsia="hr-HR"/>
          <w14:ligatures w14:val="none"/>
        </w:rPr>
      </w:pPr>
    </w:p>
    <w:p w14:paraId="6AECEEF9" w14:textId="77777777" w:rsidR="00323A4F" w:rsidRPr="007A6160" w:rsidRDefault="00323A4F" w:rsidP="00323A4F">
      <w:pPr>
        <w:spacing w:after="0" w:line="240" w:lineRule="auto"/>
        <w:jc w:val="center"/>
        <w:rPr>
          <w:rFonts w:ascii="Times New Roman" w:eastAsia="Times New Roman" w:hAnsi="Times New Roman" w:cs="Arial"/>
          <w:kern w:val="0"/>
          <w:sz w:val="24"/>
          <w:szCs w:val="20"/>
          <w:lang w:eastAsia="hr-HR"/>
          <w14:ligatures w14:val="none"/>
        </w:rPr>
      </w:pPr>
    </w:p>
    <w:p w14:paraId="1E98C04B" w14:textId="77777777" w:rsidR="00323A4F" w:rsidRPr="007A6160" w:rsidRDefault="00323A4F" w:rsidP="00323A4F">
      <w:pPr>
        <w:spacing w:after="0" w:line="240" w:lineRule="auto"/>
        <w:jc w:val="center"/>
        <w:rPr>
          <w:rFonts w:ascii="Times New Roman" w:eastAsia="Times New Roman" w:hAnsi="Times New Roman" w:cs="Arial"/>
          <w:kern w:val="0"/>
          <w:sz w:val="24"/>
          <w:szCs w:val="20"/>
          <w:lang w:eastAsia="hr-HR"/>
          <w14:ligatures w14:val="none"/>
        </w:rPr>
      </w:pPr>
    </w:p>
    <w:p w14:paraId="6515BE35" w14:textId="77777777" w:rsidR="00323A4F" w:rsidRPr="007A6160" w:rsidRDefault="00323A4F" w:rsidP="00323A4F">
      <w:pPr>
        <w:spacing w:after="0" w:line="240" w:lineRule="auto"/>
        <w:jc w:val="center"/>
        <w:rPr>
          <w:rFonts w:ascii="Times New Roman" w:eastAsia="Times New Roman" w:hAnsi="Times New Roman" w:cs="Arial"/>
          <w:kern w:val="0"/>
          <w:sz w:val="24"/>
          <w:szCs w:val="20"/>
          <w:lang w:eastAsia="hr-HR"/>
          <w14:ligatures w14:val="none"/>
        </w:rPr>
      </w:pPr>
      <w:r w:rsidRPr="007A6160">
        <w:rPr>
          <w:rFonts w:ascii="Times New Roman" w:eastAsia="Times New Roman" w:hAnsi="Times New Roman" w:cs="Arial"/>
          <w:kern w:val="0"/>
          <w:sz w:val="24"/>
          <w:szCs w:val="20"/>
          <w:lang w:eastAsia="hr-HR"/>
          <w14:ligatures w14:val="none"/>
        </w:rPr>
        <w:t>_____________________________________________________________________</w:t>
      </w:r>
    </w:p>
    <w:p w14:paraId="0E2EE39B" w14:textId="77777777" w:rsidR="00323A4F" w:rsidRPr="007A6160" w:rsidRDefault="00323A4F" w:rsidP="00323A4F">
      <w:pPr>
        <w:keepNext/>
        <w:spacing w:after="0" w:line="240" w:lineRule="auto"/>
        <w:jc w:val="center"/>
        <w:outlineLvl w:val="5"/>
        <w:rPr>
          <w:rFonts w:ascii="Times New Roman" w:eastAsia="Times New Roman" w:hAnsi="Times New Roman" w:cs="Times New Roman"/>
          <w:kern w:val="0"/>
          <w:sz w:val="28"/>
          <w:szCs w:val="28"/>
          <w:lang w:eastAsia="hr-HR"/>
          <w14:ligatures w14:val="none"/>
        </w:rPr>
      </w:pPr>
      <w:r w:rsidRPr="007A6160">
        <w:rPr>
          <w:rFonts w:ascii="Times New Roman" w:eastAsia="Times New Roman" w:hAnsi="Times New Roman" w:cs="Times New Roman"/>
          <w:kern w:val="0"/>
          <w:sz w:val="28"/>
          <w:szCs w:val="28"/>
          <w:lang w:eastAsia="hr-HR"/>
          <w14:ligatures w14:val="none"/>
        </w:rPr>
        <w:t xml:space="preserve">Osijek, </w:t>
      </w:r>
      <w:r>
        <w:rPr>
          <w:rFonts w:ascii="Times New Roman" w:eastAsia="Times New Roman" w:hAnsi="Times New Roman" w:cs="Times New Roman"/>
          <w:kern w:val="0"/>
          <w:sz w:val="28"/>
          <w:szCs w:val="28"/>
          <w:lang w:eastAsia="hr-HR"/>
          <w14:ligatures w14:val="none"/>
        </w:rPr>
        <w:t>travanj</w:t>
      </w:r>
      <w:r w:rsidRPr="007A6160">
        <w:rPr>
          <w:rFonts w:ascii="Times New Roman" w:eastAsia="Times New Roman" w:hAnsi="Times New Roman" w:cs="Times New Roman"/>
          <w:kern w:val="0"/>
          <w:sz w:val="28"/>
          <w:szCs w:val="28"/>
          <w:lang w:eastAsia="hr-HR"/>
          <w14:ligatures w14:val="none"/>
        </w:rPr>
        <w:t xml:space="preserve"> 2026.</w:t>
      </w:r>
    </w:p>
    <w:p w14:paraId="37DE5773" w14:textId="77777777" w:rsidR="00323A4F" w:rsidRDefault="00323A4F" w:rsidP="00323A4F">
      <w:pPr>
        <w:jc w:val="both"/>
        <w:rPr>
          <w:rFonts w:ascii="Times New Roman" w:eastAsia="Times New Roman" w:hAnsi="Times New Roman" w:cs="Times New Roman"/>
          <w:kern w:val="0"/>
          <w:sz w:val="24"/>
          <w:szCs w:val="24"/>
          <w:lang w:eastAsia="hr-HR"/>
          <w14:ligatures w14:val="none"/>
        </w:rPr>
      </w:pPr>
    </w:p>
    <w:p w14:paraId="67CD9BB6" w14:textId="77777777" w:rsidR="00323A4F" w:rsidRPr="00D72A65" w:rsidRDefault="00323A4F" w:rsidP="00323A4F">
      <w:pPr>
        <w:spacing w:after="0" w:line="240" w:lineRule="auto"/>
        <w:ind w:left="4248" w:firstLine="708"/>
        <w:rPr>
          <w:rFonts w:ascii="Times New Roman" w:eastAsia="Times New Roman" w:hAnsi="Times New Roman" w:cs="Times New Roman"/>
          <w:kern w:val="0"/>
          <w:sz w:val="24"/>
          <w:szCs w:val="24"/>
          <w:lang w:eastAsia="hr-HR"/>
          <w14:ligatures w14:val="none"/>
        </w:rPr>
      </w:pPr>
      <w:r w:rsidRPr="00D72A65">
        <w:rPr>
          <w:rFonts w:ascii="Times New Roman" w:eastAsia="Times New Roman" w:hAnsi="Times New Roman" w:cs="Times New Roman"/>
          <w:kern w:val="0"/>
          <w:sz w:val="24"/>
          <w:szCs w:val="24"/>
          <w:lang w:eastAsia="hr-HR"/>
          <w14:ligatures w14:val="none"/>
        </w:rPr>
        <w:lastRenderedPageBreak/>
        <w:t>Nositelj izrade materijala:</w:t>
      </w:r>
    </w:p>
    <w:p w14:paraId="55DB7327" w14:textId="77777777" w:rsidR="00323A4F" w:rsidRPr="00D72A65" w:rsidRDefault="00323A4F" w:rsidP="00323A4F">
      <w:pPr>
        <w:spacing w:after="120" w:line="240" w:lineRule="auto"/>
        <w:ind w:left="4956" w:right="-426" w:firstLine="15"/>
        <w:rPr>
          <w:rFonts w:ascii="Times New Roman" w:eastAsia="Times New Roman" w:hAnsi="Times New Roman" w:cs="Times New Roman"/>
          <w:kern w:val="0"/>
          <w:sz w:val="24"/>
          <w:szCs w:val="24"/>
          <w:lang w:eastAsia="hr-HR"/>
          <w14:ligatures w14:val="none"/>
        </w:rPr>
      </w:pPr>
      <w:r w:rsidRPr="00D72A65">
        <w:rPr>
          <w:rFonts w:ascii="Times New Roman" w:eastAsia="Times New Roman" w:hAnsi="Times New Roman" w:cs="Times New Roman"/>
          <w:kern w:val="0"/>
          <w:sz w:val="24"/>
          <w:szCs w:val="24"/>
          <w:lang w:eastAsia="hr-HR"/>
          <w14:ligatures w14:val="none"/>
        </w:rPr>
        <w:t>Upravni odjel za komunalno  gospodarstvo i promet</w:t>
      </w:r>
      <w:r w:rsidRPr="00D72A65">
        <w:rPr>
          <w:rFonts w:ascii="Times New Roman" w:eastAsia="Times New Roman" w:hAnsi="Times New Roman" w:cs="Times New Roman"/>
          <w:b/>
          <w:kern w:val="0"/>
          <w:sz w:val="24"/>
          <w:szCs w:val="24"/>
          <w:lang w:eastAsia="hr-HR"/>
          <w14:ligatures w14:val="none"/>
        </w:rPr>
        <w:t xml:space="preserve"> </w:t>
      </w:r>
    </w:p>
    <w:p w14:paraId="5EDD776F" w14:textId="77777777" w:rsidR="00323A4F" w:rsidRPr="00D72A65" w:rsidRDefault="00323A4F" w:rsidP="00323A4F">
      <w:pPr>
        <w:spacing w:after="120" w:line="240" w:lineRule="auto"/>
        <w:ind w:left="4956" w:right="-426" w:firstLine="15"/>
        <w:rPr>
          <w:rFonts w:ascii="Times New Roman" w:eastAsia="Times New Roman" w:hAnsi="Times New Roman" w:cs="Times New Roman"/>
          <w:b/>
          <w:kern w:val="0"/>
          <w:sz w:val="24"/>
          <w:szCs w:val="24"/>
          <w:lang w:eastAsia="hr-HR"/>
          <w14:ligatures w14:val="none"/>
        </w:rPr>
      </w:pPr>
    </w:p>
    <w:p w14:paraId="466D9462" w14:textId="0404DDE0" w:rsidR="00323A4F" w:rsidRPr="00D72A65" w:rsidRDefault="00323A4F" w:rsidP="00323A4F">
      <w:pPr>
        <w:spacing w:after="0" w:line="240" w:lineRule="auto"/>
        <w:contextualSpacing/>
        <w:jc w:val="center"/>
        <w:rPr>
          <w:rFonts w:ascii="Times New Roman" w:eastAsia="Times New Roman" w:hAnsi="Times New Roman" w:cs="Times New Roman"/>
          <w:kern w:val="0"/>
          <w:sz w:val="24"/>
          <w:szCs w:val="24"/>
          <w:lang w:eastAsia="hr-HR"/>
          <w14:ligatures w14:val="none"/>
        </w:rPr>
      </w:pPr>
      <w:r w:rsidRPr="00D72A65">
        <w:rPr>
          <w:rFonts w:ascii="Times New Roman" w:eastAsia="Times New Roman" w:hAnsi="Times New Roman" w:cs="Times New Roman"/>
          <w:kern w:val="0"/>
          <w:sz w:val="24"/>
          <w:szCs w:val="24"/>
          <w:lang w:eastAsia="hr-HR"/>
          <w14:ligatures w14:val="none"/>
        </w:rPr>
        <w:t xml:space="preserve">PRIJEDLOG ODLUKE O </w:t>
      </w:r>
      <w:r>
        <w:rPr>
          <w:rFonts w:ascii="Times New Roman" w:eastAsia="Times New Roman" w:hAnsi="Times New Roman" w:cs="Times New Roman"/>
          <w:kern w:val="0"/>
          <w:sz w:val="24"/>
          <w:szCs w:val="24"/>
          <w:lang w:eastAsia="hr-HR"/>
          <w14:ligatures w14:val="none"/>
        </w:rPr>
        <w:t>OBAVLJANJU DIMNJAČARSKIH POSLOVA</w:t>
      </w:r>
    </w:p>
    <w:p w14:paraId="74E23C94" w14:textId="77777777" w:rsidR="00323A4F" w:rsidRPr="00D72A65" w:rsidRDefault="00323A4F" w:rsidP="00323A4F">
      <w:pPr>
        <w:spacing w:after="0" w:line="240" w:lineRule="auto"/>
        <w:rPr>
          <w:rFonts w:ascii="Times New Roman" w:eastAsia="Times New Roman" w:hAnsi="Times New Roman" w:cs="Times New Roman"/>
          <w:kern w:val="0"/>
          <w:sz w:val="24"/>
          <w:szCs w:val="24"/>
          <w:lang w:eastAsia="hr-HR"/>
          <w14:ligatures w14:val="none"/>
        </w:rPr>
      </w:pPr>
    </w:p>
    <w:p w14:paraId="263AF6D3" w14:textId="77777777" w:rsidR="00323A4F" w:rsidRPr="00D72A65" w:rsidRDefault="00323A4F" w:rsidP="00323A4F">
      <w:pPr>
        <w:spacing w:after="0" w:line="240" w:lineRule="auto"/>
        <w:jc w:val="center"/>
        <w:rPr>
          <w:rFonts w:ascii="Times New Roman" w:eastAsia="Times New Roman" w:hAnsi="Times New Roman" w:cs="Times New Roman"/>
          <w:kern w:val="0"/>
          <w:sz w:val="24"/>
          <w:szCs w:val="24"/>
          <w:lang w:eastAsia="hr-HR"/>
          <w14:ligatures w14:val="none"/>
        </w:rPr>
      </w:pPr>
      <w:r w:rsidRPr="00D72A65">
        <w:rPr>
          <w:rFonts w:ascii="Times New Roman" w:eastAsia="Times New Roman" w:hAnsi="Times New Roman" w:cs="Times New Roman"/>
          <w:kern w:val="0"/>
          <w:sz w:val="24"/>
          <w:szCs w:val="24"/>
          <w:lang w:eastAsia="hr-HR"/>
          <w14:ligatures w14:val="none"/>
        </w:rPr>
        <w:t>O b r a z l o ž e n j e</w:t>
      </w:r>
    </w:p>
    <w:p w14:paraId="3F1BB646" w14:textId="77777777" w:rsidR="00323A4F" w:rsidRPr="00D72A65" w:rsidRDefault="00323A4F" w:rsidP="00323A4F">
      <w:pPr>
        <w:spacing w:after="0" w:line="240" w:lineRule="auto"/>
        <w:jc w:val="center"/>
        <w:rPr>
          <w:rFonts w:ascii="Times New Roman" w:eastAsia="Times New Roman" w:hAnsi="Times New Roman" w:cs="Times New Roman"/>
          <w:kern w:val="0"/>
          <w:sz w:val="24"/>
          <w:szCs w:val="24"/>
          <w:lang w:eastAsia="hr-HR"/>
          <w14:ligatures w14:val="none"/>
        </w:rPr>
      </w:pPr>
    </w:p>
    <w:p w14:paraId="252C690F" w14:textId="77777777" w:rsidR="00323A4F" w:rsidRPr="00D72A65" w:rsidRDefault="00323A4F" w:rsidP="00323A4F">
      <w:pPr>
        <w:spacing w:after="0" w:line="240" w:lineRule="auto"/>
        <w:jc w:val="both"/>
        <w:rPr>
          <w:rFonts w:ascii="Times New Roman" w:eastAsia="Times New Roman" w:hAnsi="Times New Roman" w:cs="Times New Roman"/>
          <w:kern w:val="0"/>
          <w:sz w:val="24"/>
          <w:szCs w:val="24"/>
          <w:lang w:eastAsia="hr-HR"/>
          <w14:ligatures w14:val="none"/>
        </w:rPr>
      </w:pPr>
      <w:r w:rsidRPr="00D72A65">
        <w:rPr>
          <w:rFonts w:ascii="Times New Roman" w:eastAsia="Times New Roman" w:hAnsi="Times New Roman" w:cs="Times New Roman"/>
          <w:kern w:val="0"/>
          <w:sz w:val="24"/>
          <w:szCs w:val="24"/>
          <w:lang w:eastAsia="hr-HR"/>
          <w14:ligatures w14:val="none"/>
        </w:rPr>
        <w:t>PRAVNI TEMELJ</w:t>
      </w:r>
    </w:p>
    <w:p w14:paraId="33C71ED2" w14:textId="77777777" w:rsidR="00323A4F" w:rsidRPr="00D72A65" w:rsidRDefault="00323A4F" w:rsidP="00323A4F">
      <w:pPr>
        <w:spacing w:after="0" w:line="240" w:lineRule="auto"/>
        <w:jc w:val="both"/>
        <w:rPr>
          <w:rFonts w:ascii="Times New Roman" w:eastAsia="Times New Roman" w:hAnsi="Times New Roman" w:cs="Times New Roman"/>
          <w:kern w:val="0"/>
          <w:sz w:val="24"/>
          <w:szCs w:val="24"/>
          <w:lang w:eastAsia="hr-HR"/>
          <w14:ligatures w14:val="none"/>
        </w:rPr>
      </w:pPr>
    </w:p>
    <w:p w14:paraId="78F624DE" w14:textId="77777777" w:rsidR="00323A4F" w:rsidRPr="00553125" w:rsidRDefault="00323A4F" w:rsidP="00323A4F">
      <w:pPr>
        <w:spacing w:after="80" w:line="240" w:lineRule="auto"/>
        <w:jc w:val="both"/>
        <w:rPr>
          <w:rFonts w:ascii="Times New Roman" w:eastAsia="Times New Roman" w:hAnsi="Times New Roman" w:cs="Times New Roman"/>
          <w:kern w:val="0"/>
          <w:sz w:val="24"/>
          <w:szCs w:val="24"/>
          <w:lang w:eastAsia="hr-HR"/>
          <w14:ligatures w14:val="none"/>
        </w:rPr>
      </w:pPr>
      <w:r w:rsidRPr="00553125">
        <w:rPr>
          <w:rFonts w:ascii="Times New Roman" w:eastAsia="Times New Roman" w:hAnsi="Times New Roman" w:cs="Times New Roman"/>
          <w:kern w:val="0"/>
          <w:sz w:val="24"/>
          <w:szCs w:val="24"/>
          <w:lang w:eastAsia="hr-HR"/>
          <w14:ligatures w14:val="none"/>
        </w:rPr>
        <w:t>Člankom 35. stavkom 1. točkom 2. Zakona o lokalnoj i područnoj (regionalnoj) samoupravi („Narodne novine“, broj 33/01, 60/01 - vjerodostojno tumačenje, 129/05, 109/07, 125/08, 36/09, 150/11, 144/12, 19/13 - pročišćeni tekst, 137/15 - ispravak, 123/17, 98/19 i 144/20) propisano je da predstavničko donosi odluke i druge opće akte kojima uređuje pitanja iz samoupravnog djelokruga jedinice lokalne, odnosno područne (regionalne) samouprave.</w:t>
      </w:r>
    </w:p>
    <w:p w14:paraId="15F15CE6" w14:textId="253CAFD6" w:rsidR="00323A4F" w:rsidRPr="00553125" w:rsidRDefault="00323A4F" w:rsidP="00323A4F">
      <w:pPr>
        <w:spacing w:after="80" w:line="240" w:lineRule="auto"/>
        <w:jc w:val="both"/>
        <w:rPr>
          <w:rFonts w:ascii="Times New Roman" w:eastAsia="Times New Roman" w:hAnsi="Times New Roman" w:cs="Times New Roman"/>
          <w:kern w:val="0"/>
          <w:sz w:val="24"/>
          <w:szCs w:val="24"/>
          <w:lang w:eastAsia="hr-HR"/>
          <w14:ligatures w14:val="none"/>
        </w:rPr>
      </w:pPr>
      <w:r w:rsidRPr="00553125">
        <w:rPr>
          <w:rFonts w:ascii="Times New Roman" w:eastAsia="Times New Roman" w:hAnsi="Times New Roman" w:cs="Times New Roman"/>
          <w:kern w:val="0"/>
          <w:sz w:val="24"/>
          <w:szCs w:val="24"/>
          <w:lang w:eastAsia="hr-HR"/>
          <w14:ligatures w14:val="none"/>
        </w:rPr>
        <w:t xml:space="preserve">Člankom 24. stavkom 1. točkom 5. Zakona o komunalnom gospodarstvu („Narodne novine“ broj 68/18, 110/18 -Odluka USRH, 32/20 i 145/24) </w:t>
      </w:r>
      <w:r w:rsidR="00AC27A6">
        <w:rPr>
          <w:rFonts w:ascii="Times New Roman" w:eastAsia="Times New Roman" w:hAnsi="Times New Roman" w:cs="Times New Roman"/>
          <w:kern w:val="0"/>
          <w:sz w:val="24"/>
          <w:szCs w:val="24"/>
          <w:lang w:eastAsia="hr-HR"/>
          <w14:ligatures w14:val="none"/>
        </w:rPr>
        <w:t xml:space="preserve">propisano je </w:t>
      </w:r>
      <w:r w:rsidRPr="00553125">
        <w:rPr>
          <w:rFonts w:ascii="Times New Roman" w:eastAsia="Times New Roman" w:hAnsi="Times New Roman" w:cs="Times New Roman"/>
          <w:kern w:val="0"/>
          <w:sz w:val="24"/>
          <w:szCs w:val="24"/>
          <w:lang w:eastAsia="hr-HR"/>
          <w14:ligatures w14:val="none"/>
        </w:rPr>
        <w:t>da su uslužene komunalne djelatnosti obavljanje dimnjačarskih poslova.</w:t>
      </w:r>
    </w:p>
    <w:p w14:paraId="6785ADF5" w14:textId="77777777" w:rsidR="00323A4F" w:rsidRPr="00553125" w:rsidRDefault="00323A4F" w:rsidP="00323A4F">
      <w:pPr>
        <w:spacing w:after="80" w:line="240" w:lineRule="auto"/>
        <w:jc w:val="both"/>
        <w:rPr>
          <w:rFonts w:ascii="Times New Roman" w:eastAsia="Times New Roman" w:hAnsi="Times New Roman" w:cs="Times New Roman"/>
          <w:kern w:val="0"/>
          <w:sz w:val="24"/>
          <w:szCs w:val="24"/>
          <w:lang w:eastAsia="hr-HR"/>
          <w14:ligatures w14:val="none"/>
        </w:rPr>
      </w:pPr>
      <w:r w:rsidRPr="00553125">
        <w:rPr>
          <w:rFonts w:ascii="Times New Roman" w:eastAsia="Times New Roman" w:hAnsi="Times New Roman" w:cs="Times New Roman"/>
          <w:kern w:val="0"/>
          <w:sz w:val="24"/>
          <w:szCs w:val="24"/>
          <w:lang w:eastAsia="hr-HR"/>
          <w14:ligatures w14:val="none"/>
        </w:rPr>
        <w:t>Člankom 25. stavkom 5. Zakon o komunalnom gospodarstvu propisano je da se pod dimnjačarskih poslova podrazumijeva čišćenje i kontrola dimnjaka, dimovoda i uređaja za loženje u građevinama.</w:t>
      </w:r>
    </w:p>
    <w:p w14:paraId="655B9CB2" w14:textId="77777777" w:rsidR="00323A4F" w:rsidRPr="00D72A65" w:rsidRDefault="00323A4F" w:rsidP="00323A4F">
      <w:pPr>
        <w:spacing w:after="80" w:line="240" w:lineRule="auto"/>
        <w:jc w:val="both"/>
        <w:rPr>
          <w:rFonts w:ascii="Times New Roman" w:eastAsia="Times New Roman" w:hAnsi="Times New Roman" w:cs="Times New Roman"/>
          <w:kern w:val="0"/>
          <w:sz w:val="24"/>
          <w:szCs w:val="24"/>
          <w:lang w:eastAsia="hr-HR"/>
          <w14:ligatures w14:val="none"/>
        </w:rPr>
      </w:pPr>
      <w:r w:rsidRPr="00D72A65">
        <w:rPr>
          <w:rFonts w:ascii="Times New Roman" w:eastAsia="Times New Roman" w:hAnsi="Times New Roman" w:cs="Times New Roman"/>
          <w:kern w:val="0"/>
          <w:sz w:val="24"/>
          <w:szCs w:val="24"/>
          <w:lang w:eastAsia="hr-HR"/>
          <w14:ligatures w14:val="none"/>
        </w:rPr>
        <w:t xml:space="preserve">Člankom 34. stavkom 1. Zakona o komunalnom gospodarstvu propisano je da trgovačko društvo obavlja komunalne djelatnosti na temelju odluke o povjeravanju obavljanja komunalnih djelatnosti koju donosi predstavničko tijelo jedinice lokalne samouprave odnosno predstavnička tijela više jedinica lokalne samouprave u slučaju u kojem više jedinica lokalne samouprave obavljanje jedne ili više komunalnih djelatnosti organizira zajednički. </w:t>
      </w:r>
    </w:p>
    <w:p w14:paraId="06974CCF" w14:textId="77777777" w:rsidR="00323A4F" w:rsidRPr="00D72A65" w:rsidRDefault="00323A4F" w:rsidP="00323A4F">
      <w:pPr>
        <w:autoSpaceDE w:val="0"/>
        <w:autoSpaceDN w:val="0"/>
        <w:adjustRightInd w:val="0"/>
        <w:spacing w:after="80" w:line="240" w:lineRule="auto"/>
        <w:jc w:val="both"/>
        <w:rPr>
          <w:rFonts w:ascii="Times New Roman" w:eastAsia="Calibri" w:hAnsi="Times New Roman" w:cs="Times New Roman"/>
          <w:kern w:val="0"/>
          <w:sz w:val="24"/>
          <w:szCs w:val="24"/>
          <w14:ligatures w14:val="none"/>
        </w:rPr>
      </w:pPr>
      <w:r w:rsidRPr="00D72A65">
        <w:rPr>
          <w:rFonts w:ascii="Times New Roman" w:eastAsia="Times New Roman" w:hAnsi="Times New Roman" w:cs="Times New Roman"/>
          <w:kern w:val="0"/>
          <w:sz w:val="24"/>
          <w:szCs w:val="24"/>
          <w:lang w:eastAsia="hr-HR"/>
          <w14:ligatures w14:val="none"/>
        </w:rPr>
        <w:t>Odredbom članka 19. točke 2. Statuta Grada Osijeka (Službeni glasnik Grada Osijeka br. 6/01, 3/03, 1A/05, 8/05, 2/09, 9/09, 13/09, 9/13, 12/17, 2/18, 2/20, 3/20, 4/21, 5/21 – pročišćeni tekst, 8/24, 7/25 i 18/25), između ostaloga propisano je da Gradsko vijeće donosi opće i druge akte kojima uređuje pitanja iz samoupravnog djelokruga Grada Osijeka.</w:t>
      </w:r>
    </w:p>
    <w:p w14:paraId="756A4324" w14:textId="77777777" w:rsidR="00323A4F" w:rsidRPr="00553125" w:rsidRDefault="00323A4F" w:rsidP="00323A4F">
      <w:pPr>
        <w:jc w:val="both"/>
        <w:rPr>
          <w:rFonts w:ascii="Times New Roman" w:eastAsia="Times New Roman" w:hAnsi="Times New Roman" w:cs="Times New Roman"/>
          <w:kern w:val="0"/>
          <w:sz w:val="24"/>
          <w:szCs w:val="24"/>
          <w:lang w:eastAsia="hr-HR"/>
          <w14:ligatures w14:val="none"/>
        </w:rPr>
      </w:pPr>
    </w:p>
    <w:p w14:paraId="089EA0C9" w14:textId="77777777" w:rsidR="00323A4F" w:rsidRPr="00382D3F" w:rsidRDefault="00323A4F" w:rsidP="00323A4F">
      <w:pPr>
        <w:spacing w:after="80" w:line="240" w:lineRule="auto"/>
        <w:jc w:val="both"/>
        <w:rPr>
          <w:rFonts w:ascii="Times New Roman" w:eastAsia="Times New Roman" w:hAnsi="Times New Roman" w:cs="Times New Roman"/>
          <w:kern w:val="0"/>
          <w:sz w:val="24"/>
          <w:szCs w:val="24"/>
          <w:lang w:eastAsia="hr-HR"/>
          <w14:ligatures w14:val="none"/>
        </w:rPr>
      </w:pPr>
      <w:r w:rsidRPr="00382D3F">
        <w:rPr>
          <w:rFonts w:ascii="Times New Roman" w:eastAsia="Times New Roman" w:hAnsi="Times New Roman" w:cs="Times New Roman"/>
          <w:kern w:val="0"/>
          <w:sz w:val="24"/>
          <w:szCs w:val="24"/>
          <w:lang w:eastAsia="hr-HR"/>
          <w14:ligatures w14:val="none"/>
        </w:rPr>
        <w:t xml:space="preserve">RAZLOZI UPUĆIVANJA  PRIJEDLOGA, OSNOVNA PITANJA KOJA TREBA UREDITI TE SVRHU KOJA SE ŽELI POSTIĆI UREĐIVANJEM ODNOSA NA PREDLOŽENI NAČIN </w:t>
      </w:r>
    </w:p>
    <w:p w14:paraId="488AF74A" w14:textId="77777777" w:rsidR="00323A4F" w:rsidRPr="00382D3F" w:rsidRDefault="00323A4F" w:rsidP="00323A4F">
      <w:pPr>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p>
    <w:p w14:paraId="163DBB89" w14:textId="77777777" w:rsidR="00323A4F" w:rsidRDefault="00323A4F" w:rsidP="00323A4F">
      <w:pPr>
        <w:spacing w:after="120" w:line="240" w:lineRule="auto"/>
        <w:jc w:val="both"/>
        <w:rPr>
          <w:rFonts w:ascii="Times New Roman" w:eastAsia="Times New Roman" w:hAnsi="Times New Roman" w:cs="Times New Roman"/>
          <w:iCs/>
          <w:kern w:val="0"/>
          <w:sz w:val="24"/>
          <w:szCs w:val="24"/>
          <w:lang w:eastAsia="hr-HR"/>
          <w14:ligatures w14:val="none"/>
        </w:rPr>
      </w:pPr>
      <w:r w:rsidRPr="00382D3F">
        <w:rPr>
          <w:rFonts w:ascii="Times New Roman" w:eastAsia="Times New Roman" w:hAnsi="Times New Roman" w:cs="Times New Roman"/>
          <w:kern w:val="0"/>
          <w:sz w:val="24"/>
          <w:szCs w:val="24"/>
          <w:lang w:eastAsia="hr-HR"/>
          <w14:ligatures w14:val="none"/>
        </w:rPr>
        <w:t>Gradsko vijeće Grada Osijeka na 33. sjednici održanoj 3. travnja 2017., donijelo je Odluku o odabiru najpovoljnijeg ponuditelja za davanje koncesije za obavljanje komunalne djelatnosti dimnjačarskih poslova na području grada Osijeka (Službeni glasnik Grada Osijeka br. 4/17). Temeljem navedene Odluke sklopljen je Ugovor</w:t>
      </w:r>
      <w:r w:rsidRPr="00382D3F">
        <w:rPr>
          <w:rFonts w:ascii="Times New Roman" w:eastAsia="Times New Roman" w:hAnsi="Times New Roman" w:cs="Times New Roman"/>
          <w:iCs/>
          <w:kern w:val="0"/>
          <w:sz w:val="24"/>
          <w:szCs w:val="24"/>
          <w:lang w:eastAsia="hr-HR"/>
          <w14:ligatures w14:val="none"/>
        </w:rPr>
        <w:t xml:space="preserve"> o koncesiji za obavljanje dimnjačarskih poslova na području grada Osijeka od 3. svibnja 2017. Navedenim Ugovorom koncesija je bila dodijeljena na rok od 10 godina odnosno ugovor je stupio na snagu 31. srpnja 2017.</w:t>
      </w:r>
    </w:p>
    <w:p w14:paraId="59502E97" w14:textId="2AC08B11" w:rsidR="00323A4F" w:rsidRDefault="00323A4F" w:rsidP="00323A4F">
      <w:pPr>
        <w:spacing w:after="120" w:line="240" w:lineRule="auto"/>
        <w:jc w:val="both"/>
        <w:rPr>
          <w:rFonts w:ascii="Times New Roman" w:eastAsia="Times New Roman" w:hAnsi="Times New Roman" w:cs="Times New Roman"/>
          <w:iCs/>
          <w:kern w:val="0"/>
          <w:sz w:val="24"/>
          <w:szCs w:val="24"/>
          <w:lang w:eastAsia="hr-HR"/>
          <w14:ligatures w14:val="none"/>
        </w:rPr>
      </w:pPr>
      <w:r w:rsidRPr="00B51E21">
        <w:rPr>
          <w:rFonts w:ascii="Times New Roman" w:eastAsia="Times New Roman" w:hAnsi="Times New Roman" w:cs="Times New Roman"/>
          <w:iCs/>
          <w:kern w:val="0"/>
          <w:sz w:val="24"/>
          <w:szCs w:val="24"/>
          <w:lang w:eastAsia="hr-HR"/>
          <w14:ligatures w14:val="none"/>
        </w:rPr>
        <w:t xml:space="preserve">Na temelju navedenog ugovora uslužnu komunalnu djelatnost obavljanja dimnjačarskih poslova na području Grada Osijeka obavlja trgovačko društvo Dimnjak d.o.o., </w:t>
      </w:r>
      <w:proofErr w:type="spellStart"/>
      <w:r w:rsidRPr="00B51E21">
        <w:rPr>
          <w:rFonts w:ascii="Times New Roman" w:eastAsia="Times New Roman" w:hAnsi="Times New Roman" w:cs="Times New Roman"/>
          <w:iCs/>
          <w:kern w:val="0"/>
          <w:sz w:val="24"/>
          <w:szCs w:val="24"/>
          <w:lang w:eastAsia="hr-HR"/>
          <w14:ligatures w14:val="none"/>
        </w:rPr>
        <w:t>Biljska</w:t>
      </w:r>
      <w:proofErr w:type="spellEnd"/>
      <w:r w:rsidRPr="00B51E21">
        <w:rPr>
          <w:rFonts w:ascii="Times New Roman" w:eastAsia="Times New Roman" w:hAnsi="Times New Roman" w:cs="Times New Roman"/>
          <w:iCs/>
          <w:kern w:val="0"/>
          <w:sz w:val="24"/>
          <w:szCs w:val="24"/>
          <w:lang w:eastAsia="hr-HR"/>
          <w14:ligatures w14:val="none"/>
        </w:rPr>
        <w:t xml:space="preserve"> cesta 66, Osijek, OIB: 93385987809.</w:t>
      </w:r>
    </w:p>
    <w:p w14:paraId="74183D0E" w14:textId="77777777" w:rsidR="00323A4F" w:rsidRDefault="00323A4F" w:rsidP="00323A4F">
      <w:pPr>
        <w:spacing w:after="120" w:line="240" w:lineRule="auto"/>
        <w:jc w:val="both"/>
        <w:rPr>
          <w:rFonts w:ascii="Times New Roman" w:eastAsia="Times New Roman" w:hAnsi="Times New Roman" w:cs="Times New Roman"/>
          <w:kern w:val="0"/>
          <w:sz w:val="24"/>
          <w:szCs w:val="24"/>
          <w:lang w:eastAsia="hr-HR"/>
          <w14:ligatures w14:val="none"/>
        </w:rPr>
      </w:pPr>
      <w:r w:rsidRPr="00382D3F">
        <w:rPr>
          <w:rFonts w:ascii="Times New Roman" w:eastAsia="Times New Roman" w:hAnsi="Times New Roman" w:cs="Times New Roman"/>
          <w:kern w:val="0"/>
          <w:sz w:val="24"/>
          <w:szCs w:val="24"/>
          <w:lang w:eastAsia="hr-HR"/>
          <w14:ligatures w14:val="none"/>
        </w:rPr>
        <w:t xml:space="preserve">Pod uslužnom komunalnom djelatnošću obavljanja dimnjačarskih poslova podrazumijeva se čišćenje i kontrola dimnjaka, dimovoda i uređaja za loženje u građevinama. </w:t>
      </w:r>
    </w:p>
    <w:p w14:paraId="60EB38FF" w14:textId="28489157" w:rsidR="00323A4F" w:rsidRPr="00931BA9" w:rsidRDefault="00323A4F" w:rsidP="00323A4F">
      <w:pPr>
        <w:spacing w:after="120" w:line="240" w:lineRule="auto"/>
        <w:jc w:val="both"/>
        <w:rPr>
          <w:rFonts w:ascii="Times New Roman" w:hAnsi="Times New Roman" w:cs="Times New Roman"/>
          <w:sz w:val="24"/>
          <w:szCs w:val="24"/>
        </w:rPr>
      </w:pPr>
      <w:r w:rsidRPr="00931BA9">
        <w:rPr>
          <w:rFonts w:ascii="Times New Roman" w:hAnsi="Times New Roman" w:cs="Times New Roman"/>
          <w:sz w:val="24"/>
          <w:szCs w:val="24"/>
        </w:rPr>
        <w:lastRenderedPageBreak/>
        <w:t xml:space="preserve">Budući da je od strane trgovačkog društva Dimnjak d.o.o. došlo do kršenja obveza iz Ugovora o koncesiji za obavljanje dimnjačarskih poslova na području grada Osijeka, Grad Osijek </w:t>
      </w:r>
      <w:r w:rsidR="00237B3E">
        <w:rPr>
          <w:rFonts w:ascii="Times New Roman" w:hAnsi="Times New Roman" w:cs="Times New Roman"/>
          <w:sz w:val="24"/>
          <w:szCs w:val="24"/>
        </w:rPr>
        <w:t>je pokrenuo postupak jednostranog raskida Ugovora</w:t>
      </w:r>
      <w:r w:rsidRPr="00931BA9">
        <w:rPr>
          <w:rFonts w:ascii="Times New Roman" w:hAnsi="Times New Roman" w:cs="Times New Roman"/>
          <w:sz w:val="24"/>
          <w:szCs w:val="24"/>
        </w:rPr>
        <w:t xml:space="preserve"> prije isteka roka na koji je sklopljen</w:t>
      </w:r>
      <w:r w:rsidR="00E00A3F">
        <w:rPr>
          <w:rFonts w:ascii="Times New Roman" w:hAnsi="Times New Roman" w:cs="Times New Roman"/>
          <w:sz w:val="24"/>
          <w:szCs w:val="24"/>
        </w:rPr>
        <w:t>.</w:t>
      </w:r>
    </w:p>
    <w:p w14:paraId="3AF672AB" w14:textId="44D8FCAF" w:rsidR="00323A4F" w:rsidRPr="00931BA9" w:rsidRDefault="00323A4F" w:rsidP="00323A4F">
      <w:pPr>
        <w:spacing w:after="120" w:line="240" w:lineRule="auto"/>
        <w:jc w:val="both"/>
        <w:rPr>
          <w:rFonts w:ascii="Times New Roman" w:hAnsi="Times New Roman" w:cs="Times New Roman"/>
          <w:sz w:val="24"/>
          <w:szCs w:val="24"/>
        </w:rPr>
      </w:pPr>
      <w:r w:rsidRPr="00931BA9">
        <w:rPr>
          <w:rFonts w:ascii="Times New Roman" w:hAnsi="Times New Roman" w:cs="Times New Roman"/>
          <w:sz w:val="24"/>
          <w:szCs w:val="24"/>
        </w:rPr>
        <w:t>Nastala situacija zahtijeva pravodobno i odgovorno postupanje Grada Osijeka radi osiguranja kontinuiteta u obavljanju ove uslužne komunalne djelatnosti, koja je po svojoj naravi od osobitog značenja za sigurnost građana i uredno funkcioniranje stambenih, poslovnih i drugih građevina. Slijedom toga, Grad Osijek pristup</w:t>
      </w:r>
      <w:r w:rsidR="00E00A3F">
        <w:rPr>
          <w:rFonts w:ascii="Times New Roman" w:hAnsi="Times New Roman" w:cs="Times New Roman"/>
          <w:sz w:val="24"/>
          <w:szCs w:val="24"/>
        </w:rPr>
        <w:t>a</w:t>
      </w:r>
      <w:r w:rsidRPr="00931BA9">
        <w:rPr>
          <w:rFonts w:ascii="Times New Roman" w:hAnsi="Times New Roman" w:cs="Times New Roman"/>
          <w:sz w:val="24"/>
          <w:szCs w:val="24"/>
        </w:rPr>
        <w:t xml:space="preserve"> drugačijem modelu organiziranja obavljanja dimnjačarskih poslova, i to na način da se navedena djelatnost povjeri trgovačkom društvu </w:t>
      </w:r>
      <w:r w:rsidR="001702F9" w:rsidRPr="00931BA9">
        <w:rPr>
          <w:rFonts w:ascii="Times New Roman" w:hAnsi="Times New Roman" w:cs="Times New Roman"/>
          <w:sz w:val="24"/>
          <w:szCs w:val="24"/>
        </w:rPr>
        <w:t>čiji je osnivač</w:t>
      </w:r>
      <w:r w:rsidRPr="00931BA9">
        <w:rPr>
          <w:rFonts w:ascii="Times New Roman" w:hAnsi="Times New Roman" w:cs="Times New Roman"/>
          <w:sz w:val="24"/>
          <w:szCs w:val="24"/>
        </w:rPr>
        <w:t xml:space="preserve"> Grad Osijek</w:t>
      </w:r>
      <w:r w:rsidR="00715749" w:rsidRPr="00931BA9">
        <w:rPr>
          <w:rFonts w:ascii="Times New Roman" w:hAnsi="Times New Roman" w:cs="Times New Roman"/>
          <w:sz w:val="24"/>
          <w:szCs w:val="24"/>
        </w:rPr>
        <w:t xml:space="preserve"> i to trgovačkom društvu </w:t>
      </w:r>
      <w:proofErr w:type="spellStart"/>
      <w:r w:rsidR="00B77692" w:rsidRPr="00931BA9">
        <w:rPr>
          <w:rFonts w:ascii="Times New Roman" w:hAnsi="Times New Roman" w:cs="Times New Roman"/>
          <w:sz w:val="24"/>
          <w:szCs w:val="24"/>
        </w:rPr>
        <w:t>Unikom</w:t>
      </w:r>
      <w:proofErr w:type="spellEnd"/>
      <w:r w:rsidR="00B77692" w:rsidRPr="00931BA9">
        <w:rPr>
          <w:rFonts w:ascii="Times New Roman" w:hAnsi="Times New Roman" w:cs="Times New Roman"/>
          <w:sz w:val="24"/>
          <w:szCs w:val="24"/>
        </w:rPr>
        <w:t xml:space="preserve"> d.o.o. Osijek, Ružina 11a, OIB: 07507345484,</w:t>
      </w:r>
      <w:r w:rsidR="00A40E9F" w:rsidRPr="00931BA9">
        <w:rPr>
          <w:rFonts w:ascii="Times New Roman" w:hAnsi="Times New Roman" w:cs="Times New Roman"/>
          <w:sz w:val="24"/>
          <w:szCs w:val="24"/>
        </w:rPr>
        <w:t xml:space="preserve"> (dalje u tekstu: </w:t>
      </w:r>
      <w:proofErr w:type="spellStart"/>
      <w:r w:rsidR="00A40E9F" w:rsidRPr="00931BA9">
        <w:rPr>
          <w:rFonts w:ascii="Times New Roman" w:hAnsi="Times New Roman" w:cs="Times New Roman"/>
          <w:sz w:val="24"/>
          <w:szCs w:val="24"/>
        </w:rPr>
        <w:t>Unikom</w:t>
      </w:r>
      <w:proofErr w:type="spellEnd"/>
      <w:r w:rsidR="00A40E9F" w:rsidRPr="00931BA9">
        <w:rPr>
          <w:rFonts w:ascii="Times New Roman" w:hAnsi="Times New Roman" w:cs="Times New Roman"/>
          <w:sz w:val="24"/>
          <w:szCs w:val="24"/>
        </w:rPr>
        <w:t xml:space="preserve"> d.o.o.)</w:t>
      </w:r>
      <w:r w:rsidR="00B77692" w:rsidRPr="00931BA9">
        <w:rPr>
          <w:rFonts w:ascii="Times New Roman" w:hAnsi="Times New Roman" w:cs="Times New Roman"/>
          <w:sz w:val="24"/>
          <w:szCs w:val="24"/>
        </w:rPr>
        <w:t xml:space="preserve"> kao isporučitelju komunalne usluge</w:t>
      </w:r>
      <w:r w:rsidR="0078512B">
        <w:rPr>
          <w:rFonts w:ascii="Times New Roman" w:hAnsi="Times New Roman" w:cs="Times New Roman"/>
          <w:sz w:val="24"/>
          <w:szCs w:val="24"/>
        </w:rPr>
        <w:t>.</w:t>
      </w:r>
    </w:p>
    <w:p w14:paraId="1B99D068" w14:textId="7F2316F3" w:rsidR="00323A4F" w:rsidRPr="00C0582E" w:rsidRDefault="00323A4F" w:rsidP="00323A4F">
      <w:pPr>
        <w:spacing w:after="120" w:line="240" w:lineRule="auto"/>
        <w:jc w:val="both"/>
        <w:rPr>
          <w:rFonts w:ascii="Times New Roman" w:hAnsi="Times New Roman" w:cs="Times New Roman"/>
          <w:sz w:val="24"/>
          <w:szCs w:val="24"/>
        </w:rPr>
      </w:pPr>
      <w:r w:rsidRPr="00C0582E">
        <w:rPr>
          <w:rFonts w:ascii="Times New Roman" w:hAnsi="Times New Roman" w:cs="Times New Roman"/>
          <w:sz w:val="24"/>
          <w:szCs w:val="24"/>
        </w:rPr>
        <w:t>Predloženo rješenje dio je šireg opredjeljenja Grada Osijeka da se obavljanje komunalnih djelatnosti, kada je to moguće i opravdano, povjerava trgovačkim društvima</w:t>
      </w:r>
      <w:r w:rsidR="00E66B2A">
        <w:rPr>
          <w:rFonts w:ascii="Times New Roman" w:hAnsi="Times New Roman" w:cs="Times New Roman"/>
          <w:sz w:val="24"/>
          <w:szCs w:val="24"/>
        </w:rPr>
        <w:t xml:space="preserve"> čiji je osnivač Grad Osijek</w:t>
      </w:r>
      <w:r w:rsidRPr="00C0582E">
        <w:rPr>
          <w:rFonts w:ascii="Times New Roman" w:hAnsi="Times New Roman" w:cs="Times New Roman"/>
          <w:sz w:val="24"/>
          <w:szCs w:val="24"/>
        </w:rPr>
        <w:t xml:space="preserve">, </w:t>
      </w:r>
      <w:r w:rsidR="005742B8">
        <w:rPr>
          <w:rFonts w:ascii="Times New Roman" w:hAnsi="Times New Roman" w:cs="Times New Roman"/>
          <w:sz w:val="24"/>
          <w:szCs w:val="24"/>
        </w:rPr>
        <w:t xml:space="preserve">a </w:t>
      </w:r>
      <w:r w:rsidRPr="00C0582E">
        <w:rPr>
          <w:rFonts w:ascii="Times New Roman" w:hAnsi="Times New Roman" w:cs="Times New Roman"/>
          <w:sz w:val="24"/>
          <w:szCs w:val="24"/>
        </w:rPr>
        <w:t>radi postizanja veće razine kontrole nad obavljanjem komunalnih poslova, osiguranja njihove stabilnosti, dostupnosti i funkcionalnosti te učinkovitijeg nadzora nad izvršavanjem obveza u javnom interesu.</w:t>
      </w:r>
    </w:p>
    <w:p w14:paraId="5422CF76" w14:textId="61EB8161" w:rsidR="003F26B0" w:rsidRPr="003F26B0" w:rsidRDefault="003F26B0" w:rsidP="00323A4F">
      <w:pPr>
        <w:spacing w:after="120" w:line="240" w:lineRule="auto"/>
        <w:jc w:val="both"/>
        <w:rPr>
          <w:rFonts w:ascii="Times New Roman" w:hAnsi="Times New Roman" w:cs="Times New Roman"/>
          <w:sz w:val="24"/>
          <w:szCs w:val="24"/>
        </w:rPr>
      </w:pPr>
      <w:r w:rsidRPr="003F26B0">
        <w:rPr>
          <w:rFonts w:ascii="Times New Roman" w:hAnsi="Times New Roman" w:cs="Times New Roman"/>
          <w:sz w:val="24"/>
          <w:szCs w:val="24"/>
        </w:rPr>
        <w:t xml:space="preserve">Donošenjem nove Odluke želi se postići više ciljeva. Prije svega, želi se osigurati neprekidno i uredno pružanje dimnjačarskih usluga građanima Grada Osijeka. Nadalje, želi se osigurati veća razina nadzora, bolje upravljanje i veća funkcionalnost u obavljanju ove komunalne djelatnosti. Predloženim načinom uređenja omogućuje se i veća povezanost dimnjačarskih poslova s ostalim komunalnim djelatnostima koje se obavljaju putem trgovačkih društava </w:t>
      </w:r>
      <w:r w:rsidR="00F3461F">
        <w:rPr>
          <w:rFonts w:ascii="Times New Roman" w:hAnsi="Times New Roman" w:cs="Times New Roman"/>
          <w:sz w:val="24"/>
          <w:szCs w:val="24"/>
        </w:rPr>
        <w:t>čiji je osnivač Grad Osijek</w:t>
      </w:r>
      <w:r w:rsidRPr="003F26B0">
        <w:rPr>
          <w:rFonts w:ascii="Times New Roman" w:hAnsi="Times New Roman" w:cs="Times New Roman"/>
          <w:sz w:val="24"/>
          <w:szCs w:val="24"/>
        </w:rPr>
        <w:t>, kao i učinkovitije postupanje u slučajevima kada je potrebno žurno otklanjanje nedostataka ili postupanje radi zaštite života, zdravlja i imovine građana.</w:t>
      </w:r>
    </w:p>
    <w:p w14:paraId="08101772" w14:textId="77777777" w:rsidR="00F3461F" w:rsidRDefault="00323A4F" w:rsidP="00323A4F">
      <w:pPr>
        <w:spacing w:after="120" w:line="240" w:lineRule="auto"/>
        <w:jc w:val="both"/>
        <w:rPr>
          <w:rFonts w:ascii="Times New Roman" w:hAnsi="Times New Roman" w:cs="Times New Roman"/>
          <w:sz w:val="24"/>
          <w:szCs w:val="24"/>
        </w:rPr>
      </w:pPr>
      <w:r w:rsidRPr="00A20733">
        <w:rPr>
          <w:rFonts w:ascii="Times New Roman" w:hAnsi="Times New Roman" w:cs="Times New Roman"/>
          <w:sz w:val="24"/>
          <w:szCs w:val="24"/>
        </w:rPr>
        <w:t xml:space="preserve">Predloženo rješenje ujedno je usmjereno i na ostvarenje jednog od temeljnih načela komunalnog gospodarstva, a to je načelo ekonomičnosti i učinkovitosti obavljanja komunalnih djelatnosti. </w:t>
      </w:r>
    </w:p>
    <w:p w14:paraId="13B53190" w14:textId="7BCA5F6B" w:rsidR="00323A4F" w:rsidRPr="00A20733" w:rsidRDefault="00323A4F" w:rsidP="00323A4F">
      <w:pPr>
        <w:spacing w:after="120" w:line="240" w:lineRule="auto"/>
        <w:jc w:val="both"/>
        <w:rPr>
          <w:rFonts w:ascii="Times New Roman" w:hAnsi="Times New Roman" w:cs="Times New Roman"/>
          <w:sz w:val="24"/>
          <w:szCs w:val="24"/>
        </w:rPr>
      </w:pPr>
      <w:r w:rsidRPr="00A20733">
        <w:rPr>
          <w:rFonts w:ascii="Times New Roman" w:hAnsi="Times New Roman" w:cs="Times New Roman"/>
          <w:sz w:val="24"/>
          <w:szCs w:val="24"/>
        </w:rPr>
        <w:t xml:space="preserve">Povjeravanje obavljanja dimnjačarskih poslova trgovačkom društvu </w:t>
      </w:r>
      <w:proofErr w:type="spellStart"/>
      <w:r w:rsidRPr="00A20733">
        <w:rPr>
          <w:rFonts w:ascii="Times New Roman" w:hAnsi="Times New Roman" w:cs="Times New Roman"/>
          <w:sz w:val="24"/>
          <w:szCs w:val="24"/>
        </w:rPr>
        <w:t>Unikom</w:t>
      </w:r>
      <w:proofErr w:type="spellEnd"/>
      <w:r w:rsidRPr="00A20733">
        <w:rPr>
          <w:rFonts w:ascii="Times New Roman" w:hAnsi="Times New Roman" w:cs="Times New Roman"/>
          <w:sz w:val="24"/>
          <w:szCs w:val="24"/>
        </w:rPr>
        <w:t xml:space="preserve"> d.o.o. omogućuje racionalniju organizaciju rada, jednostavnije upravljanje i bolji nadzor nad obavljanjem djelatnosti, uz jačanje odgovornosti subjekta koji djelatnost obavlja prema Gradu Osijeku kao osnivaču.</w:t>
      </w:r>
    </w:p>
    <w:p w14:paraId="293B1A7C" w14:textId="77777777" w:rsidR="00323A4F" w:rsidRPr="006A3A7F" w:rsidRDefault="00323A4F" w:rsidP="00323A4F">
      <w:pPr>
        <w:spacing w:after="120" w:line="240" w:lineRule="auto"/>
        <w:jc w:val="both"/>
        <w:rPr>
          <w:rFonts w:ascii="Times New Roman" w:hAnsi="Times New Roman" w:cs="Times New Roman"/>
          <w:sz w:val="24"/>
          <w:szCs w:val="24"/>
        </w:rPr>
      </w:pPr>
      <w:r w:rsidRPr="00A20733">
        <w:rPr>
          <w:rFonts w:ascii="Times New Roman" w:hAnsi="Times New Roman" w:cs="Times New Roman"/>
          <w:sz w:val="24"/>
          <w:szCs w:val="24"/>
        </w:rPr>
        <w:t>S obzirom na promjenu modela obavljanja dimnjačarskih poslova, potrebno je donijeti novu Odluku o obavljanju dimnjačarskih poslova, kojom će se na cjelovit i jasan način urediti sva pitanja važna za zakonito i učinkovito obavljanje ove komunalne djelatnosti.</w:t>
      </w:r>
    </w:p>
    <w:p w14:paraId="3ACC6BA3" w14:textId="7A93CBB5" w:rsidR="009253DB" w:rsidRDefault="00323A4F" w:rsidP="009253DB">
      <w:p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9253DB">
        <w:rPr>
          <w:rFonts w:ascii="Times New Roman" w:hAnsi="Times New Roman" w:cs="Times New Roman"/>
          <w:sz w:val="24"/>
          <w:szCs w:val="24"/>
        </w:rPr>
        <w:t xml:space="preserve">Predloženom Odlukom osobito se </w:t>
      </w:r>
      <w:r w:rsidR="009253DB" w:rsidRPr="009253DB">
        <w:rPr>
          <w:rFonts w:ascii="Times New Roman" w:eastAsia="Times New Roman" w:hAnsi="Times New Roman" w:cs="Times New Roman"/>
          <w:kern w:val="0"/>
          <w:sz w:val="24"/>
          <w:szCs w:val="24"/>
          <w:lang w:eastAsia="hr-HR"/>
          <w14:ligatures w14:val="none"/>
        </w:rPr>
        <w:t>uređuju</w:t>
      </w:r>
      <w:r w:rsidR="009253DB" w:rsidRPr="00296CDA">
        <w:rPr>
          <w:rFonts w:ascii="Times New Roman" w:eastAsia="Times New Roman" w:hAnsi="Times New Roman" w:cs="Times New Roman"/>
          <w:kern w:val="0"/>
          <w:sz w:val="24"/>
          <w:szCs w:val="24"/>
          <w:lang w:eastAsia="hr-HR"/>
          <w14:ligatures w14:val="none"/>
        </w:rPr>
        <w:t xml:space="preserve"> organizacija i način obavljanja dimnjačarskih poslova na području Grada Osijeka, sadržaj dimnjačarskih poslova, prava i obveze i</w:t>
      </w:r>
      <w:r w:rsidR="009253DB">
        <w:rPr>
          <w:rFonts w:ascii="Times New Roman" w:eastAsia="Times New Roman" w:hAnsi="Times New Roman" w:cs="Times New Roman"/>
          <w:kern w:val="0"/>
          <w:sz w:val="24"/>
          <w:szCs w:val="24"/>
          <w:lang w:eastAsia="hr-HR"/>
          <w14:ligatures w14:val="none"/>
        </w:rPr>
        <w:t>sporučitelja komunalne usluge</w:t>
      </w:r>
      <w:r w:rsidR="009253DB" w:rsidRPr="00296CDA">
        <w:rPr>
          <w:rFonts w:ascii="Times New Roman" w:eastAsia="Times New Roman" w:hAnsi="Times New Roman" w:cs="Times New Roman"/>
          <w:kern w:val="0"/>
          <w:sz w:val="24"/>
          <w:szCs w:val="24"/>
          <w:lang w:eastAsia="hr-HR"/>
          <w14:ligatures w14:val="none"/>
        </w:rPr>
        <w:t xml:space="preserve"> dimnjačarskih poslova i korisnika, rokovi pregleda i čišćenja dimovodnih objekata i uređaja za loženje, vođenje </w:t>
      </w:r>
      <w:r w:rsidR="005567E6">
        <w:rPr>
          <w:rFonts w:ascii="Times New Roman" w:eastAsia="Times New Roman" w:hAnsi="Times New Roman" w:cs="Times New Roman"/>
          <w:kern w:val="0"/>
          <w:sz w:val="24"/>
          <w:szCs w:val="24"/>
          <w:lang w:eastAsia="hr-HR"/>
          <w14:ligatures w14:val="none"/>
        </w:rPr>
        <w:t>registara</w:t>
      </w:r>
      <w:r w:rsidR="009253DB" w:rsidRPr="00296CDA">
        <w:rPr>
          <w:rFonts w:ascii="Times New Roman" w:eastAsia="Times New Roman" w:hAnsi="Times New Roman" w:cs="Times New Roman"/>
          <w:kern w:val="0"/>
          <w:sz w:val="24"/>
          <w:szCs w:val="24"/>
          <w:lang w:eastAsia="hr-HR"/>
          <w14:ligatures w14:val="none"/>
        </w:rPr>
        <w:t xml:space="preserve">, izdavanje </w:t>
      </w:r>
      <w:r w:rsidR="00774608">
        <w:rPr>
          <w:rFonts w:ascii="Times New Roman" w:eastAsia="Times New Roman" w:hAnsi="Times New Roman" w:cs="Times New Roman"/>
          <w:kern w:val="0"/>
          <w:sz w:val="24"/>
          <w:szCs w:val="24"/>
          <w:lang w:eastAsia="hr-HR"/>
          <w14:ligatures w14:val="none"/>
        </w:rPr>
        <w:t>isprava</w:t>
      </w:r>
      <w:r w:rsidR="009253DB" w:rsidRPr="00296CDA">
        <w:rPr>
          <w:rFonts w:ascii="Times New Roman" w:eastAsia="Times New Roman" w:hAnsi="Times New Roman" w:cs="Times New Roman"/>
          <w:kern w:val="0"/>
          <w:sz w:val="24"/>
          <w:szCs w:val="24"/>
          <w:lang w:eastAsia="hr-HR"/>
          <w14:ligatures w14:val="none"/>
        </w:rPr>
        <w:t>, nadzor i prekršajne odredbe.</w:t>
      </w:r>
    </w:p>
    <w:p w14:paraId="052E712B" w14:textId="6A83296C" w:rsidR="00323A4F" w:rsidRPr="009253DB" w:rsidRDefault="00323A4F" w:rsidP="009253DB">
      <w:p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9253DB">
        <w:rPr>
          <w:rFonts w:ascii="Times New Roman" w:hAnsi="Times New Roman" w:cs="Times New Roman"/>
          <w:sz w:val="24"/>
          <w:szCs w:val="24"/>
        </w:rPr>
        <w:t>Donošenje predmetne Odluke predstavlja jedan od nužnih preduvjeta za organiziranje i uredno obavljanje uslužne komunalne djelatnosti dimnjačarskih poslova prema novom modelu</w:t>
      </w:r>
      <w:r w:rsidR="0078512B">
        <w:rPr>
          <w:rFonts w:ascii="Times New Roman" w:hAnsi="Times New Roman" w:cs="Times New Roman"/>
          <w:sz w:val="24"/>
          <w:szCs w:val="24"/>
        </w:rPr>
        <w:t>.</w:t>
      </w:r>
      <w:r w:rsidRPr="009253DB">
        <w:rPr>
          <w:rFonts w:ascii="Times New Roman" w:hAnsi="Times New Roman" w:cs="Times New Roman"/>
          <w:sz w:val="24"/>
          <w:szCs w:val="24"/>
        </w:rPr>
        <w:t xml:space="preserve"> </w:t>
      </w:r>
    </w:p>
    <w:p w14:paraId="61B842F4" w14:textId="77777777" w:rsidR="00323A4F" w:rsidRPr="00382D3F" w:rsidRDefault="00323A4F" w:rsidP="00323A4F">
      <w:pPr>
        <w:spacing w:after="120" w:line="240" w:lineRule="auto"/>
        <w:jc w:val="both"/>
        <w:rPr>
          <w:rFonts w:ascii="Times New Roman" w:eastAsia="Times New Roman" w:hAnsi="Times New Roman" w:cs="Times New Roman"/>
          <w:kern w:val="0"/>
          <w:sz w:val="24"/>
          <w:szCs w:val="24"/>
          <w:lang w:eastAsia="hr-HR"/>
          <w14:ligatures w14:val="none"/>
        </w:rPr>
      </w:pPr>
      <w:r w:rsidRPr="00382D3F">
        <w:rPr>
          <w:rFonts w:ascii="Times New Roman" w:eastAsia="Times New Roman" w:hAnsi="Times New Roman" w:cs="Times New Roman"/>
          <w:kern w:val="0"/>
          <w:sz w:val="24"/>
          <w:szCs w:val="24"/>
          <w:lang w:eastAsia="hr-HR"/>
          <w14:ligatures w14:val="none"/>
        </w:rPr>
        <w:t>PROCJENA SREDSTAVA POTREBNIH ZA PROVOĐENJE ODLUKE TE NAČIN NJIHOVA OSIGURANJA</w:t>
      </w:r>
    </w:p>
    <w:p w14:paraId="74ED7DA7" w14:textId="7E5F72CD" w:rsidR="00323A4F" w:rsidRPr="00382D3F" w:rsidRDefault="00323A4F" w:rsidP="00323A4F">
      <w:pPr>
        <w:spacing w:after="240" w:line="240" w:lineRule="auto"/>
        <w:jc w:val="both"/>
        <w:rPr>
          <w:rFonts w:ascii="Times New Roman" w:eastAsia="Times New Roman" w:hAnsi="Times New Roman" w:cs="Times New Roman"/>
          <w:kern w:val="0"/>
          <w:sz w:val="24"/>
          <w:szCs w:val="24"/>
          <w:lang w:eastAsia="hr-HR"/>
          <w14:ligatures w14:val="none"/>
        </w:rPr>
      </w:pPr>
      <w:r w:rsidRPr="00382D3F">
        <w:rPr>
          <w:rFonts w:ascii="Times New Roman" w:eastAsia="Times New Roman" w:hAnsi="Times New Roman" w:cs="Times New Roman"/>
          <w:kern w:val="0"/>
          <w:sz w:val="24"/>
          <w:szCs w:val="24"/>
          <w:lang w:eastAsia="hr-HR"/>
          <w14:ligatures w14:val="none"/>
        </w:rPr>
        <w:t xml:space="preserve">Za provedbu predložene Odluke o </w:t>
      </w:r>
      <w:r w:rsidR="006D5B39">
        <w:rPr>
          <w:rFonts w:ascii="Times New Roman" w:eastAsia="Times New Roman" w:hAnsi="Times New Roman" w:cs="Times New Roman"/>
          <w:kern w:val="0"/>
          <w:sz w:val="24"/>
          <w:szCs w:val="24"/>
          <w:lang w:eastAsia="hr-HR"/>
          <w14:ligatures w14:val="none"/>
        </w:rPr>
        <w:t>obavljanju dimnjačarskih poslova</w:t>
      </w:r>
      <w:r w:rsidRPr="00382D3F">
        <w:rPr>
          <w:rFonts w:ascii="Times New Roman" w:eastAsia="Times New Roman" w:hAnsi="Times New Roman" w:cs="Times New Roman"/>
          <w:kern w:val="0"/>
          <w:sz w:val="24"/>
          <w:szCs w:val="24"/>
          <w:lang w:eastAsia="hr-HR"/>
          <w14:ligatures w14:val="none"/>
        </w:rPr>
        <w:t xml:space="preserve"> nije potrebno osigurati financijska sredstva iz Proračuna Grada Osijeka.</w:t>
      </w:r>
    </w:p>
    <w:p w14:paraId="0ABB297A" w14:textId="77777777" w:rsidR="0078512B" w:rsidRDefault="0078512B" w:rsidP="00323A4F">
      <w:pPr>
        <w:spacing w:after="0" w:line="240" w:lineRule="auto"/>
        <w:jc w:val="both"/>
        <w:rPr>
          <w:rFonts w:ascii="Times New Roman" w:eastAsia="Times New Roman" w:hAnsi="Times New Roman" w:cs="Times New Roman"/>
          <w:kern w:val="0"/>
          <w:sz w:val="24"/>
          <w:szCs w:val="24"/>
          <w:lang w:eastAsia="hr-HR"/>
          <w14:ligatures w14:val="none"/>
        </w:rPr>
      </w:pPr>
    </w:p>
    <w:p w14:paraId="55FA68E7" w14:textId="5362A75B" w:rsidR="00323A4F" w:rsidRPr="00553125" w:rsidRDefault="00323A4F" w:rsidP="00323A4F">
      <w:pPr>
        <w:spacing w:after="0" w:line="240" w:lineRule="auto"/>
        <w:jc w:val="both"/>
        <w:rPr>
          <w:rFonts w:ascii="Times New Roman" w:eastAsia="Times New Roman" w:hAnsi="Times New Roman" w:cs="Times New Roman"/>
          <w:kern w:val="0"/>
          <w:sz w:val="24"/>
          <w:szCs w:val="24"/>
          <w:lang w:eastAsia="hr-HR"/>
          <w14:ligatures w14:val="none"/>
        </w:rPr>
      </w:pPr>
      <w:r w:rsidRPr="001D54B1">
        <w:rPr>
          <w:rFonts w:ascii="Times New Roman" w:eastAsia="Times New Roman" w:hAnsi="Times New Roman" w:cs="Times New Roman"/>
          <w:kern w:val="0"/>
          <w:sz w:val="24"/>
          <w:szCs w:val="24"/>
          <w:lang w:eastAsia="hr-HR"/>
          <w14:ligatures w14:val="none"/>
        </w:rPr>
        <w:lastRenderedPageBreak/>
        <w:t>OBRAZLOŽENJE POJEDINIH ODREDBI ODLUKE</w:t>
      </w:r>
      <w:r w:rsidRPr="00553125">
        <w:rPr>
          <w:rFonts w:ascii="Times New Roman" w:eastAsia="Times New Roman" w:hAnsi="Times New Roman" w:cs="Times New Roman"/>
          <w:kern w:val="0"/>
          <w:sz w:val="24"/>
          <w:szCs w:val="24"/>
          <w:lang w:eastAsia="hr-HR"/>
          <w14:ligatures w14:val="none"/>
        </w:rPr>
        <w:t>:</w:t>
      </w:r>
    </w:p>
    <w:p w14:paraId="02973BDD" w14:textId="77777777" w:rsidR="00323A4F" w:rsidRPr="00553125" w:rsidRDefault="00323A4F" w:rsidP="00323A4F">
      <w:pPr>
        <w:spacing w:after="0" w:line="240" w:lineRule="auto"/>
        <w:jc w:val="both"/>
        <w:rPr>
          <w:rFonts w:ascii="Times New Roman" w:eastAsia="Times New Roman" w:hAnsi="Times New Roman" w:cs="Times New Roman"/>
          <w:kern w:val="0"/>
          <w:sz w:val="24"/>
          <w:szCs w:val="24"/>
          <w:lang w:eastAsia="hr-HR"/>
          <w14:ligatures w14:val="none"/>
        </w:rPr>
      </w:pPr>
    </w:p>
    <w:p w14:paraId="7EE04DDF" w14:textId="77777777" w:rsidR="00323A4F" w:rsidRDefault="00323A4F" w:rsidP="00323A4F">
      <w:pPr>
        <w:spacing w:after="0" w:line="240" w:lineRule="auto"/>
        <w:jc w:val="both"/>
        <w:rPr>
          <w:rFonts w:ascii="Times New Roman" w:eastAsia="Times New Roman" w:hAnsi="Times New Roman" w:cs="Times New Roman"/>
          <w:kern w:val="0"/>
          <w:sz w:val="24"/>
          <w:szCs w:val="24"/>
          <w:lang w:eastAsia="hr-HR"/>
          <w14:ligatures w14:val="none"/>
        </w:rPr>
      </w:pPr>
      <w:r w:rsidRPr="00553125">
        <w:rPr>
          <w:rFonts w:ascii="Times New Roman" w:eastAsia="Times New Roman" w:hAnsi="Times New Roman" w:cs="Times New Roman"/>
          <w:kern w:val="0"/>
          <w:sz w:val="24"/>
          <w:szCs w:val="24"/>
          <w:lang w:eastAsia="hr-HR"/>
          <w14:ligatures w14:val="none"/>
        </w:rPr>
        <w:t>Sukladno navedenom, slijedi prikaz odredbi predložene Odluke.</w:t>
      </w:r>
    </w:p>
    <w:p w14:paraId="374266E5" w14:textId="77777777" w:rsidR="00BF2757" w:rsidRPr="00553125" w:rsidRDefault="00BF2757" w:rsidP="00323A4F">
      <w:pPr>
        <w:spacing w:after="0" w:line="240" w:lineRule="auto"/>
        <w:jc w:val="both"/>
        <w:rPr>
          <w:rFonts w:ascii="Times New Roman" w:eastAsia="Times New Roman" w:hAnsi="Times New Roman" w:cs="Times New Roman"/>
          <w:kern w:val="0"/>
          <w:sz w:val="24"/>
          <w:szCs w:val="24"/>
          <w:lang w:eastAsia="hr-HR"/>
          <w14:ligatures w14:val="none"/>
        </w:rPr>
      </w:pPr>
    </w:p>
    <w:p w14:paraId="51EC78B9" w14:textId="4E58648E" w:rsidR="0007729C" w:rsidRDefault="00BF2757" w:rsidP="00BF2757">
      <w:pPr>
        <w:ind w:right="43"/>
        <w:jc w:val="both"/>
        <w:rPr>
          <w:rFonts w:ascii="Times New Roman" w:eastAsia="Times New Roman" w:hAnsi="Times New Roman" w:cs="Times New Roman"/>
          <w:kern w:val="0"/>
          <w:sz w:val="24"/>
          <w:szCs w:val="24"/>
          <w:lang w:eastAsia="hr-HR"/>
          <w14:ligatures w14:val="none"/>
        </w:rPr>
      </w:pPr>
      <w:r w:rsidRPr="00D50C84">
        <w:rPr>
          <w:rFonts w:ascii="Times New Roman" w:eastAsia="Times New Roman" w:hAnsi="Times New Roman" w:cs="Times New Roman"/>
          <w:b/>
          <w:bCs/>
          <w:kern w:val="0"/>
          <w:sz w:val="24"/>
          <w:szCs w:val="24"/>
          <w:lang w:eastAsia="hr-HR"/>
          <w14:ligatures w14:val="none"/>
        </w:rPr>
        <w:t xml:space="preserve">Članak 1. - </w:t>
      </w:r>
      <w:r w:rsidRPr="00D50C84">
        <w:rPr>
          <w:rFonts w:ascii="Times New Roman" w:eastAsia="Times New Roman" w:hAnsi="Times New Roman" w:cs="Times New Roman"/>
          <w:kern w:val="0"/>
          <w:sz w:val="24"/>
          <w:szCs w:val="24"/>
          <w:lang w:eastAsia="hr-HR"/>
          <w14:ligatures w14:val="none"/>
        </w:rPr>
        <w:t xml:space="preserve">Ovim člankom određuje se predmet Odluke. Uređuju se </w:t>
      </w:r>
      <w:r w:rsidR="0007729C" w:rsidRPr="00296CDA">
        <w:rPr>
          <w:rFonts w:ascii="Times New Roman" w:eastAsia="Times New Roman" w:hAnsi="Times New Roman" w:cs="Times New Roman"/>
          <w:kern w:val="0"/>
          <w:sz w:val="24"/>
          <w:szCs w:val="24"/>
          <w:lang w:eastAsia="hr-HR"/>
          <w14:ligatures w14:val="none"/>
        </w:rPr>
        <w:t xml:space="preserve">sadržaj </w:t>
      </w:r>
      <w:r w:rsidR="0007729C">
        <w:rPr>
          <w:rFonts w:ascii="Times New Roman" w:eastAsia="Times New Roman" w:hAnsi="Times New Roman" w:cs="Times New Roman"/>
          <w:kern w:val="0"/>
          <w:sz w:val="24"/>
          <w:szCs w:val="24"/>
          <w:lang w:eastAsia="hr-HR"/>
          <w14:ligatures w14:val="none"/>
        </w:rPr>
        <w:t xml:space="preserve">organizacija i način obavljanja </w:t>
      </w:r>
      <w:r w:rsidR="0007729C" w:rsidRPr="00296CDA">
        <w:rPr>
          <w:rFonts w:ascii="Times New Roman" w:eastAsia="Times New Roman" w:hAnsi="Times New Roman" w:cs="Times New Roman"/>
          <w:kern w:val="0"/>
          <w:sz w:val="24"/>
          <w:szCs w:val="24"/>
          <w:lang w:eastAsia="hr-HR"/>
          <w14:ligatures w14:val="none"/>
        </w:rPr>
        <w:t>dimnjačarskih poslova</w:t>
      </w:r>
      <w:r w:rsidR="0007729C">
        <w:rPr>
          <w:rFonts w:ascii="Times New Roman" w:eastAsia="Times New Roman" w:hAnsi="Times New Roman" w:cs="Times New Roman"/>
          <w:kern w:val="0"/>
          <w:sz w:val="24"/>
          <w:szCs w:val="24"/>
          <w:lang w:eastAsia="hr-HR"/>
          <w14:ligatures w14:val="none"/>
        </w:rPr>
        <w:t xml:space="preserve"> </w:t>
      </w:r>
      <w:r w:rsidR="003E055C">
        <w:rPr>
          <w:rFonts w:ascii="Times New Roman" w:eastAsia="Times New Roman" w:hAnsi="Times New Roman" w:cs="Times New Roman"/>
          <w:kern w:val="0"/>
          <w:sz w:val="24"/>
          <w:szCs w:val="24"/>
          <w:lang w:eastAsia="hr-HR"/>
          <w14:ligatures w14:val="none"/>
        </w:rPr>
        <w:t>na području Grada Osijeka</w:t>
      </w:r>
      <w:r w:rsidR="0007729C" w:rsidRPr="00296CDA">
        <w:rPr>
          <w:rFonts w:ascii="Times New Roman" w:eastAsia="Times New Roman" w:hAnsi="Times New Roman" w:cs="Times New Roman"/>
          <w:kern w:val="0"/>
          <w:sz w:val="24"/>
          <w:szCs w:val="24"/>
          <w:lang w:eastAsia="hr-HR"/>
          <w14:ligatures w14:val="none"/>
        </w:rPr>
        <w:t xml:space="preserve">, </w:t>
      </w:r>
      <w:r w:rsidR="003E055C">
        <w:rPr>
          <w:rFonts w:ascii="Times New Roman" w:eastAsia="Times New Roman" w:hAnsi="Times New Roman" w:cs="Times New Roman"/>
          <w:kern w:val="0"/>
          <w:sz w:val="24"/>
          <w:szCs w:val="24"/>
          <w:lang w:eastAsia="hr-HR"/>
          <w14:ligatures w14:val="none"/>
        </w:rPr>
        <w:t>sadržaj dimnjačarskih pos</w:t>
      </w:r>
      <w:r w:rsidR="0066327D">
        <w:rPr>
          <w:rFonts w:ascii="Times New Roman" w:eastAsia="Times New Roman" w:hAnsi="Times New Roman" w:cs="Times New Roman"/>
          <w:kern w:val="0"/>
          <w:sz w:val="24"/>
          <w:szCs w:val="24"/>
          <w:lang w:eastAsia="hr-HR"/>
          <w14:ligatures w14:val="none"/>
        </w:rPr>
        <w:t xml:space="preserve">lova, </w:t>
      </w:r>
      <w:r w:rsidR="0007729C" w:rsidRPr="00296CDA">
        <w:rPr>
          <w:rFonts w:ascii="Times New Roman" w:eastAsia="Times New Roman" w:hAnsi="Times New Roman" w:cs="Times New Roman"/>
          <w:kern w:val="0"/>
          <w:sz w:val="24"/>
          <w:szCs w:val="24"/>
          <w:lang w:eastAsia="hr-HR"/>
          <w14:ligatures w14:val="none"/>
        </w:rPr>
        <w:t>prava i obveze i</w:t>
      </w:r>
      <w:r w:rsidR="0007729C">
        <w:rPr>
          <w:rFonts w:ascii="Times New Roman" w:eastAsia="Times New Roman" w:hAnsi="Times New Roman" w:cs="Times New Roman"/>
          <w:kern w:val="0"/>
          <w:sz w:val="24"/>
          <w:szCs w:val="24"/>
          <w:lang w:eastAsia="hr-HR"/>
          <w14:ligatures w14:val="none"/>
        </w:rPr>
        <w:t>sporučitelja usluge</w:t>
      </w:r>
      <w:r w:rsidR="0007729C" w:rsidRPr="00296CDA">
        <w:rPr>
          <w:rFonts w:ascii="Times New Roman" w:eastAsia="Times New Roman" w:hAnsi="Times New Roman" w:cs="Times New Roman"/>
          <w:kern w:val="0"/>
          <w:sz w:val="24"/>
          <w:szCs w:val="24"/>
          <w:lang w:eastAsia="hr-HR"/>
          <w14:ligatures w14:val="none"/>
        </w:rPr>
        <w:t xml:space="preserve"> dimnjačarskih poslova i korisnika, rokovi pregleda i čišćenja dimovodnih objekata i uređaja za loženje, vođenje </w:t>
      </w:r>
      <w:r w:rsidR="0007729C">
        <w:rPr>
          <w:rFonts w:ascii="Times New Roman" w:eastAsia="Times New Roman" w:hAnsi="Times New Roman" w:cs="Times New Roman"/>
          <w:kern w:val="0"/>
          <w:sz w:val="24"/>
          <w:szCs w:val="24"/>
          <w:lang w:eastAsia="hr-HR"/>
          <w14:ligatures w14:val="none"/>
        </w:rPr>
        <w:t>registara</w:t>
      </w:r>
      <w:r w:rsidR="0007729C" w:rsidRPr="00296CDA">
        <w:rPr>
          <w:rFonts w:ascii="Times New Roman" w:eastAsia="Times New Roman" w:hAnsi="Times New Roman" w:cs="Times New Roman"/>
          <w:kern w:val="0"/>
          <w:sz w:val="24"/>
          <w:szCs w:val="24"/>
          <w:lang w:eastAsia="hr-HR"/>
          <w14:ligatures w14:val="none"/>
        </w:rPr>
        <w:t xml:space="preserve">, </w:t>
      </w:r>
      <w:r w:rsidR="0007729C" w:rsidRPr="00D13B2C">
        <w:rPr>
          <w:rFonts w:ascii="Times New Roman" w:eastAsia="Times New Roman" w:hAnsi="Times New Roman" w:cs="Times New Roman"/>
          <w:kern w:val="0"/>
          <w:sz w:val="24"/>
          <w:szCs w:val="24"/>
          <w:lang w:eastAsia="hr-HR"/>
          <w14:ligatures w14:val="none"/>
        </w:rPr>
        <w:t xml:space="preserve">izdavanje </w:t>
      </w:r>
      <w:r w:rsidR="0007729C">
        <w:rPr>
          <w:rFonts w:ascii="Times New Roman" w:eastAsia="Times New Roman" w:hAnsi="Times New Roman" w:cs="Times New Roman"/>
          <w:kern w:val="0"/>
          <w:sz w:val="24"/>
          <w:szCs w:val="24"/>
          <w:lang w:eastAsia="hr-HR"/>
          <w14:ligatures w14:val="none"/>
        </w:rPr>
        <w:t>isprava</w:t>
      </w:r>
      <w:r w:rsidR="0007729C" w:rsidRPr="00296CDA">
        <w:rPr>
          <w:rFonts w:ascii="Times New Roman" w:eastAsia="Times New Roman" w:hAnsi="Times New Roman" w:cs="Times New Roman"/>
          <w:kern w:val="0"/>
          <w:sz w:val="24"/>
          <w:szCs w:val="24"/>
          <w:lang w:eastAsia="hr-HR"/>
          <w14:ligatures w14:val="none"/>
        </w:rPr>
        <w:t>, nadzor i prekršajne odredbe</w:t>
      </w:r>
      <w:r w:rsidR="0066327D">
        <w:rPr>
          <w:rFonts w:ascii="Times New Roman" w:eastAsia="Times New Roman" w:hAnsi="Times New Roman" w:cs="Times New Roman"/>
          <w:kern w:val="0"/>
          <w:sz w:val="24"/>
          <w:szCs w:val="24"/>
          <w:lang w:eastAsia="hr-HR"/>
          <w14:ligatures w14:val="none"/>
        </w:rPr>
        <w:t>.</w:t>
      </w:r>
    </w:p>
    <w:p w14:paraId="4D15533D" w14:textId="195AF818" w:rsidR="00BF2757" w:rsidRPr="00D50C84" w:rsidRDefault="00BF2757" w:rsidP="00BF2757">
      <w:pPr>
        <w:ind w:right="43"/>
        <w:jc w:val="both"/>
        <w:rPr>
          <w:rFonts w:ascii="Times New Roman" w:eastAsia="Times New Roman" w:hAnsi="Times New Roman" w:cs="Times New Roman"/>
          <w:b/>
          <w:bCs/>
          <w:kern w:val="0"/>
          <w:sz w:val="24"/>
          <w:szCs w:val="24"/>
          <w:lang w:eastAsia="hr-HR"/>
          <w14:ligatures w14:val="none"/>
        </w:rPr>
      </w:pPr>
      <w:r w:rsidRPr="00D50C84">
        <w:rPr>
          <w:rFonts w:ascii="Times New Roman" w:eastAsia="Times New Roman" w:hAnsi="Times New Roman" w:cs="Times New Roman"/>
          <w:b/>
          <w:bCs/>
          <w:kern w:val="0"/>
          <w:sz w:val="24"/>
          <w:szCs w:val="24"/>
          <w:lang w:eastAsia="hr-HR"/>
          <w14:ligatures w14:val="none"/>
        </w:rPr>
        <w:t xml:space="preserve">Članak 2. - </w:t>
      </w:r>
      <w:r w:rsidRPr="00D50C84">
        <w:rPr>
          <w:rFonts w:ascii="Times New Roman" w:eastAsia="Times New Roman" w:hAnsi="Times New Roman" w:cs="Times New Roman"/>
          <w:kern w:val="0"/>
          <w:sz w:val="24"/>
          <w:szCs w:val="24"/>
          <w:lang w:eastAsia="hr-HR"/>
          <w14:ligatures w14:val="none"/>
        </w:rPr>
        <w:t>Ovim člankom propisuje se svrha obavljanja dimnjačarskih poslova kao komunalne djelatnosti, osobito radi zaštite života, zdravlja i imovine, sprječavanja požara, eksplozija i trovanja ugljičnim monoksidom, zaštite okoliša te osiguranja sigurnog i pravilnog rada dimovodnih objekata, uređaja za loženje i sustava opskrbe zrakom za izgaranje.</w:t>
      </w:r>
    </w:p>
    <w:p w14:paraId="69509FA3" w14:textId="6F4E0E12" w:rsidR="000646C8" w:rsidRPr="00296CDA" w:rsidRDefault="00BF2757" w:rsidP="000646C8">
      <w:pPr>
        <w:jc w:val="both"/>
        <w:rPr>
          <w:rFonts w:ascii="Times New Roman" w:hAnsi="Times New Roman" w:cs="Times New Roman"/>
          <w:sz w:val="24"/>
          <w:szCs w:val="24"/>
        </w:rPr>
      </w:pPr>
      <w:r w:rsidRPr="00D50C84">
        <w:rPr>
          <w:rFonts w:ascii="Times New Roman" w:eastAsia="Times New Roman" w:hAnsi="Times New Roman" w:cs="Times New Roman"/>
          <w:b/>
          <w:bCs/>
          <w:kern w:val="0"/>
          <w:sz w:val="24"/>
          <w:szCs w:val="24"/>
          <w:lang w:eastAsia="hr-HR"/>
          <w14:ligatures w14:val="none"/>
        </w:rPr>
        <w:t xml:space="preserve">Članak 3. - </w:t>
      </w:r>
      <w:r w:rsidRPr="00D50C84">
        <w:rPr>
          <w:rFonts w:ascii="Times New Roman" w:eastAsia="Times New Roman" w:hAnsi="Times New Roman" w:cs="Times New Roman"/>
          <w:kern w:val="0"/>
          <w:sz w:val="24"/>
          <w:szCs w:val="24"/>
          <w:lang w:eastAsia="hr-HR"/>
          <w14:ligatures w14:val="none"/>
        </w:rPr>
        <w:t xml:space="preserve">Ovim člankom propisuje se da </w:t>
      </w:r>
      <w:r w:rsidR="000646C8">
        <w:rPr>
          <w:rFonts w:ascii="Times New Roman" w:hAnsi="Times New Roman" w:cs="Times New Roman"/>
          <w:sz w:val="24"/>
          <w:szCs w:val="24"/>
        </w:rPr>
        <w:t>d</w:t>
      </w:r>
      <w:r w:rsidR="000646C8" w:rsidRPr="00AA7116">
        <w:rPr>
          <w:rFonts w:ascii="Times New Roman" w:hAnsi="Times New Roman" w:cs="Times New Roman"/>
          <w:sz w:val="24"/>
          <w:szCs w:val="24"/>
        </w:rPr>
        <w:t xml:space="preserve">imnjačarske poslove na području Grada Osijeka obavlja trgovačko društvo </w:t>
      </w:r>
      <w:proofErr w:type="spellStart"/>
      <w:r w:rsidR="000646C8" w:rsidRPr="00AA7116">
        <w:rPr>
          <w:rFonts w:ascii="Times New Roman" w:hAnsi="Times New Roman" w:cs="Times New Roman"/>
          <w:sz w:val="24"/>
          <w:szCs w:val="24"/>
        </w:rPr>
        <w:t>Unikom</w:t>
      </w:r>
      <w:proofErr w:type="spellEnd"/>
      <w:r w:rsidR="000646C8" w:rsidRPr="00AA7116">
        <w:rPr>
          <w:rFonts w:ascii="Times New Roman" w:hAnsi="Times New Roman" w:cs="Times New Roman"/>
          <w:sz w:val="24"/>
          <w:szCs w:val="24"/>
        </w:rPr>
        <w:t xml:space="preserve"> d.o.o.</w:t>
      </w:r>
      <w:r w:rsidR="000646C8">
        <w:rPr>
          <w:rFonts w:ascii="Times New Roman" w:hAnsi="Times New Roman" w:cs="Times New Roman"/>
          <w:sz w:val="24"/>
          <w:szCs w:val="24"/>
        </w:rPr>
        <w:t xml:space="preserve"> </w:t>
      </w:r>
      <w:r w:rsidR="000646C8" w:rsidRPr="00AD5C05">
        <w:rPr>
          <w:rFonts w:ascii="Times New Roman" w:hAnsi="Times New Roman" w:cs="Times New Roman"/>
          <w:sz w:val="24"/>
          <w:szCs w:val="24"/>
        </w:rPr>
        <w:t xml:space="preserve">Osijek, Ružina 11a, OIB: 07507345484, kao </w:t>
      </w:r>
      <w:r w:rsidR="000646C8" w:rsidRPr="00B62500">
        <w:rPr>
          <w:rFonts w:ascii="Times New Roman" w:hAnsi="Times New Roman" w:cs="Times New Roman"/>
          <w:sz w:val="24"/>
          <w:szCs w:val="24"/>
        </w:rPr>
        <w:t>isporučitelj</w:t>
      </w:r>
      <w:r w:rsidR="000646C8" w:rsidRPr="00AD5C05">
        <w:rPr>
          <w:rFonts w:ascii="Times New Roman" w:hAnsi="Times New Roman" w:cs="Times New Roman"/>
          <w:sz w:val="24"/>
          <w:szCs w:val="24"/>
        </w:rPr>
        <w:t xml:space="preserve"> </w:t>
      </w:r>
      <w:r w:rsidR="000646C8">
        <w:rPr>
          <w:rFonts w:ascii="Times New Roman" w:hAnsi="Times New Roman" w:cs="Times New Roman"/>
          <w:sz w:val="24"/>
          <w:szCs w:val="24"/>
        </w:rPr>
        <w:t xml:space="preserve">komunalne </w:t>
      </w:r>
      <w:r w:rsidR="000646C8" w:rsidRPr="00AD5C05">
        <w:rPr>
          <w:rFonts w:ascii="Times New Roman" w:hAnsi="Times New Roman" w:cs="Times New Roman"/>
          <w:sz w:val="24"/>
          <w:szCs w:val="24"/>
        </w:rPr>
        <w:t>usluge</w:t>
      </w:r>
      <w:r w:rsidR="002F26DA">
        <w:rPr>
          <w:rFonts w:ascii="Times New Roman" w:hAnsi="Times New Roman" w:cs="Times New Roman"/>
          <w:sz w:val="24"/>
          <w:szCs w:val="24"/>
        </w:rPr>
        <w:t xml:space="preserve"> (u daljnjem tekstu: Isporučitelj)</w:t>
      </w:r>
      <w:r w:rsidR="000646C8">
        <w:rPr>
          <w:rFonts w:ascii="Times New Roman" w:hAnsi="Times New Roman" w:cs="Times New Roman"/>
          <w:sz w:val="24"/>
          <w:szCs w:val="24"/>
        </w:rPr>
        <w:t>.</w:t>
      </w:r>
      <w:r w:rsidR="000646C8" w:rsidRPr="00AD5C05">
        <w:rPr>
          <w:rFonts w:ascii="Times New Roman" w:hAnsi="Times New Roman" w:cs="Times New Roman"/>
          <w:sz w:val="24"/>
          <w:szCs w:val="24"/>
        </w:rPr>
        <w:t xml:space="preserve"> </w:t>
      </w:r>
    </w:p>
    <w:p w14:paraId="6DEBD766" w14:textId="3E7342CF" w:rsidR="00BF2757" w:rsidRPr="00A0387D" w:rsidRDefault="00BF2757" w:rsidP="00BF2757">
      <w:pPr>
        <w:ind w:right="43"/>
        <w:jc w:val="both"/>
        <w:rPr>
          <w:rFonts w:ascii="Times New Roman" w:eastAsia="Times New Roman" w:hAnsi="Times New Roman" w:cs="Times New Roman"/>
          <w:b/>
          <w:bCs/>
          <w:kern w:val="0"/>
          <w:sz w:val="24"/>
          <w:szCs w:val="24"/>
          <w:lang w:eastAsia="hr-HR"/>
          <w14:ligatures w14:val="none"/>
        </w:rPr>
      </w:pPr>
      <w:r w:rsidRPr="00A0387D">
        <w:rPr>
          <w:rFonts w:ascii="Times New Roman" w:eastAsia="Times New Roman" w:hAnsi="Times New Roman" w:cs="Times New Roman"/>
          <w:b/>
          <w:bCs/>
          <w:kern w:val="0"/>
          <w:sz w:val="24"/>
          <w:szCs w:val="24"/>
          <w:lang w:eastAsia="hr-HR"/>
          <w14:ligatures w14:val="none"/>
        </w:rPr>
        <w:t xml:space="preserve">Članak 4. - </w:t>
      </w:r>
      <w:r w:rsidRPr="00A0387D">
        <w:rPr>
          <w:rFonts w:ascii="Times New Roman" w:eastAsia="Times New Roman" w:hAnsi="Times New Roman" w:cs="Times New Roman"/>
          <w:kern w:val="0"/>
          <w:sz w:val="24"/>
          <w:szCs w:val="24"/>
          <w:lang w:eastAsia="hr-HR"/>
          <w14:ligatures w14:val="none"/>
        </w:rPr>
        <w:t>Ovim člankom pobliže se određuje sadržaj dimnjačarskih poslova</w:t>
      </w:r>
      <w:r w:rsidR="00A973D1">
        <w:rPr>
          <w:rFonts w:ascii="Times New Roman" w:eastAsia="Times New Roman" w:hAnsi="Times New Roman" w:cs="Times New Roman"/>
          <w:kern w:val="0"/>
          <w:sz w:val="24"/>
          <w:szCs w:val="24"/>
          <w:lang w:eastAsia="hr-HR"/>
          <w14:ligatures w14:val="none"/>
        </w:rPr>
        <w:t>.</w:t>
      </w:r>
    </w:p>
    <w:p w14:paraId="7B3F938C" w14:textId="2C1604B5" w:rsidR="00BF2757" w:rsidRPr="00A0387D" w:rsidRDefault="00BF2757" w:rsidP="00BF2757">
      <w:pPr>
        <w:ind w:right="43"/>
        <w:jc w:val="both"/>
        <w:rPr>
          <w:rFonts w:ascii="Times New Roman" w:eastAsia="Times New Roman" w:hAnsi="Times New Roman" w:cs="Times New Roman"/>
          <w:b/>
          <w:bCs/>
          <w:kern w:val="0"/>
          <w:sz w:val="24"/>
          <w:szCs w:val="24"/>
          <w:lang w:eastAsia="hr-HR"/>
          <w14:ligatures w14:val="none"/>
        </w:rPr>
      </w:pPr>
      <w:r w:rsidRPr="00A0387D">
        <w:rPr>
          <w:rFonts w:ascii="Times New Roman" w:eastAsia="Times New Roman" w:hAnsi="Times New Roman" w:cs="Times New Roman"/>
          <w:b/>
          <w:bCs/>
          <w:kern w:val="0"/>
          <w:sz w:val="24"/>
          <w:szCs w:val="24"/>
          <w:lang w:eastAsia="hr-HR"/>
          <w14:ligatures w14:val="none"/>
        </w:rPr>
        <w:t xml:space="preserve">Članak 5. - </w:t>
      </w:r>
      <w:r w:rsidRPr="00A0387D">
        <w:rPr>
          <w:rFonts w:ascii="Times New Roman" w:eastAsia="Times New Roman" w:hAnsi="Times New Roman" w:cs="Times New Roman"/>
          <w:kern w:val="0"/>
          <w:sz w:val="24"/>
          <w:szCs w:val="24"/>
          <w:lang w:eastAsia="hr-HR"/>
          <w14:ligatures w14:val="none"/>
        </w:rPr>
        <w:t xml:space="preserve">Ovim člankom </w:t>
      </w:r>
      <w:r w:rsidR="005313EF">
        <w:rPr>
          <w:rFonts w:ascii="Times New Roman" w:eastAsia="Times New Roman" w:hAnsi="Times New Roman" w:cs="Times New Roman"/>
          <w:kern w:val="0"/>
          <w:sz w:val="24"/>
          <w:szCs w:val="24"/>
          <w:lang w:eastAsia="hr-HR"/>
          <w14:ligatures w14:val="none"/>
        </w:rPr>
        <w:t>pobliže se određuju</w:t>
      </w:r>
      <w:r w:rsidR="00A973D1">
        <w:rPr>
          <w:rFonts w:ascii="Times New Roman" w:eastAsia="Times New Roman" w:hAnsi="Times New Roman" w:cs="Times New Roman"/>
          <w:kern w:val="0"/>
          <w:sz w:val="24"/>
          <w:szCs w:val="24"/>
          <w:lang w:eastAsia="hr-HR"/>
          <w14:ligatures w14:val="none"/>
        </w:rPr>
        <w:t xml:space="preserve"> </w:t>
      </w:r>
      <w:r w:rsidRPr="00A0387D">
        <w:rPr>
          <w:rFonts w:ascii="Times New Roman" w:eastAsia="Times New Roman" w:hAnsi="Times New Roman" w:cs="Times New Roman"/>
          <w:kern w:val="0"/>
          <w:sz w:val="24"/>
          <w:szCs w:val="24"/>
          <w:lang w:eastAsia="hr-HR"/>
          <w14:ligatures w14:val="none"/>
        </w:rPr>
        <w:t>obvez</w:t>
      </w:r>
      <w:r w:rsidR="00A973D1">
        <w:rPr>
          <w:rFonts w:ascii="Times New Roman" w:eastAsia="Times New Roman" w:hAnsi="Times New Roman" w:cs="Times New Roman"/>
          <w:kern w:val="0"/>
          <w:sz w:val="24"/>
          <w:szCs w:val="24"/>
          <w:lang w:eastAsia="hr-HR"/>
          <w14:ligatures w14:val="none"/>
        </w:rPr>
        <w:t>e</w:t>
      </w:r>
      <w:r w:rsidRPr="00A0387D">
        <w:rPr>
          <w:rFonts w:ascii="Times New Roman" w:eastAsia="Times New Roman" w:hAnsi="Times New Roman" w:cs="Times New Roman"/>
          <w:kern w:val="0"/>
          <w:sz w:val="24"/>
          <w:szCs w:val="24"/>
          <w:lang w:eastAsia="hr-HR"/>
          <w14:ligatures w14:val="none"/>
        </w:rPr>
        <w:t xml:space="preserve"> </w:t>
      </w:r>
      <w:r w:rsidR="00730D28">
        <w:rPr>
          <w:rFonts w:ascii="Times New Roman" w:eastAsia="Times New Roman" w:hAnsi="Times New Roman" w:cs="Times New Roman"/>
          <w:kern w:val="0"/>
          <w:sz w:val="24"/>
          <w:szCs w:val="24"/>
          <w:lang w:eastAsia="hr-HR"/>
          <w14:ligatures w14:val="none"/>
        </w:rPr>
        <w:t>I</w:t>
      </w:r>
      <w:r w:rsidRPr="00A0387D">
        <w:rPr>
          <w:rFonts w:ascii="Times New Roman" w:eastAsia="Times New Roman" w:hAnsi="Times New Roman" w:cs="Times New Roman"/>
          <w:kern w:val="0"/>
          <w:sz w:val="24"/>
          <w:szCs w:val="24"/>
          <w:lang w:eastAsia="hr-HR"/>
          <w14:ligatures w14:val="none"/>
        </w:rPr>
        <w:t xml:space="preserve">sporučitelja da </w:t>
      </w:r>
      <w:r w:rsidR="005313EF">
        <w:rPr>
          <w:rFonts w:ascii="Times New Roman" w:eastAsia="Times New Roman" w:hAnsi="Times New Roman" w:cs="Times New Roman"/>
          <w:kern w:val="0"/>
          <w:sz w:val="24"/>
          <w:szCs w:val="24"/>
          <w:lang w:eastAsia="hr-HR"/>
          <w14:ligatures w14:val="none"/>
        </w:rPr>
        <w:t>je dužan postupati u skladu s posebnim propisima, pravilima struke i pravilima operatora distribucijskog sustava plina.</w:t>
      </w:r>
    </w:p>
    <w:p w14:paraId="65065B84" w14:textId="3BAEA7E9" w:rsidR="00BF2757" w:rsidRPr="00BF2757" w:rsidRDefault="00BF2757" w:rsidP="00BF2757">
      <w:pPr>
        <w:ind w:right="43"/>
        <w:jc w:val="both"/>
        <w:rPr>
          <w:rFonts w:ascii="Times New Roman" w:eastAsia="Times New Roman" w:hAnsi="Times New Roman" w:cs="Times New Roman"/>
          <w:b/>
          <w:bCs/>
          <w:color w:val="FF0000"/>
          <w:kern w:val="0"/>
          <w:sz w:val="24"/>
          <w:szCs w:val="24"/>
          <w:lang w:eastAsia="hr-HR"/>
          <w14:ligatures w14:val="none"/>
        </w:rPr>
      </w:pPr>
      <w:r w:rsidRPr="00A0387D">
        <w:rPr>
          <w:rFonts w:ascii="Times New Roman" w:eastAsia="Times New Roman" w:hAnsi="Times New Roman" w:cs="Times New Roman"/>
          <w:b/>
          <w:bCs/>
          <w:kern w:val="0"/>
          <w:sz w:val="24"/>
          <w:szCs w:val="24"/>
          <w:lang w:eastAsia="hr-HR"/>
          <w14:ligatures w14:val="none"/>
        </w:rPr>
        <w:t xml:space="preserve">Članak 6. - </w:t>
      </w:r>
      <w:r w:rsidRPr="00A0387D">
        <w:rPr>
          <w:rFonts w:ascii="Times New Roman" w:eastAsia="Times New Roman" w:hAnsi="Times New Roman" w:cs="Times New Roman"/>
          <w:kern w:val="0"/>
          <w:sz w:val="24"/>
          <w:szCs w:val="24"/>
          <w:lang w:eastAsia="hr-HR"/>
          <w14:ligatures w14:val="none"/>
        </w:rPr>
        <w:t xml:space="preserve">Ovim člankom </w:t>
      </w:r>
      <w:r w:rsidR="005313EF">
        <w:rPr>
          <w:rFonts w:ascii="Times New Roman" w:eastAsia="Times New Roman" w:hAnsi="Times New Roman" w:cs="Times New Roman"/>
          <w:kern w:val="0"/>
          <w:sz w:val="24"/>
          <w:szCs w:val="24"/>
          <w:lang w:eastAsia="hr-HR"/>
          <w14:ligatures w14:val="none"/>
        </w:rPr>
        <w:t xml:space="preserve">određuju </w:t>
      </w:r>
      <w:r w:rsidRPr="00A0387D">
        <w:rPr>
          <w:rFonts w:ascii="Times New Roman" w:eastAsia="Times New Roman" w:hAnsi="Times New Roman" w:cs="Times New Roman"/>
          <w:kern w:val="0"/>
          <w:sz w:val="24"/>
          <w:szCs w:val="24"/>
          <w:lang w:eastAsia="hr-HR"/>
          <w14:ligatures w14:val="none"/>
        </w:rPr>
        <w:t>se osnovni pojmovi važni za primjenu Odluke</w:t>
      </w:r>
      <w:r w:rsidR="005313EF">
        <w:rPr>
          <w:rFonts w:ascii="Times New Roman" w:eastAsia="Times New Roman" w:hAnsi="Times New Roman" w:cs="Times New Roman"/>
          <w:kern w:val="0"/>
          <w:sz w:val="24"/>
          <w:szCs w:val="24"/>
          <w:lang w:eastAsia="hr-HR"/>
          <w14:ligatures w14:val="none"/>
        </w:rPr>
        <w:t>.</w:t>
      </w:r>
    </w:p>
    <w:p w14:paraId="3BBE0C5E" w14:textId="50774C24" w:rsidR="00BF2757" w:rsidRPr="00460651" w:rsidRDefault="00BF2757" w:rsidP="00BF2757">
      <w:pPr>
        <w:ind w:right="43"/>
        <w:jc w:val="both"/>
        <w:rPr>
          <w:rFonts w:ascii="Times New Roman" w:eastAsia="Times New Roman" w:hAnsi="Times New Roman" w:cs="Times New Roman"/>
          <w:b/>
          <w:bCs/>
          <w:kern w:val="0"/>
          <w:sz w:val="24"/>
          <w:szCs w:val="24"/>
          <w:lang w:eastAsia="hr-HR"/>
          <w14:ligatures w14:val="none"/>
        </w:rPr>
      </w:pPr>
      <w:r w:rsidRPr="00460651">
        <w:rPr>
          <w:rFonts w:ascii="Times New Roman" w:eastAsia="Times New Roman" w:hAnsi="Times New Roman" w:cs="Times New Roman"/>
          <w:b/>
          <w:bCs/>
          <w:kern w:val="0"/>
          <w:sz w:val="24"/>
          <w:szCs w:val="24"/>
          <w:lang w:eastAsia="hr-HR"/>
          <w14:ligatures w14:val="none"/>
        </w:rPr>
        <w:t xml:space="preserve">Članak 7. - </w:t>
      </w:r>
      <w:r w:rsidRPr="00460651">
        <w:rPr>
          <w:rFonts w:ascii="Times New Roman" w:eastAsia="Times New Roman" w:hAnsi="Times New Roman" w:cs="Times New Roman"/>
          <w:kern w:val="0"/>
          <w:sz w:val="24"/>
          <w:szCs w:val="24"/>
          <w:lang w:eastAsia="hr-HR"/>
          <w14:ligatures w14:val="none"/>
        </w:rPr>
        <w:t xml:space="preserve">Ovim člankom </w:t>
      </w:r>
      <w:r w:rsidR="005313EF">
        <w:rPr>
          <w:rFonts w:ascii="Times New Roman" w:eastAsia="Times New Roman" w:hAnsi="Times New Roman" w:cs="Times New Roman"/>
          <w:kern w:val="0"/>
          <w:sz w:val="24"/>
          <w:szCs w:val="24"/>
          <w:lang w:eastAsia="hr-HR"/>
          <w14:ligatures w14:val="none"/>
        </w:rPr>
        <w:t>određuje</w:t>
      </w:r>
      <w:r w:rsidRPr="00460651">
        <w:rPr>
          <w:rFonts w:ascii="Times New Roman" w:eastAsia="Times New Roman" w:hAnsi="Times New Roman" w:cs="Times New Roman"/>
          <w:kern w:val="0"/>
          <w:sz w:val="24"/>
          <w:szCs w:val="24"/>
          <w:lang w:eastAsia="hr-HR"/>
          <w14:ligatures w14:val="none"/>
        </w:rPr>
        <w:t xml:space="preserve"> se na kojim se objektima, uređajima i sustavima obavljaju dimnjačarski poslovi</w:t>
      </w:r>
      <w:r w:rsidR="005313EF">
        <w:rPr>
          <w:rFonts w:ascii="Times New Roman" w:eastAsia="Times New Roman" w:hAnsi="Times New Roman" w:cs="Times New Roman"/>
          <w:kern w:val="0"/>
          <w:sz w:val="24"/>
          <w:szCs w:val="24"/>
          <w:lang w:eastAsia="hr-HR"/>
          <w14:ligatures w14:val="none"/>
        </w:rPr>
        <w:t>.</w:t>
      </w:r>
    </w:p>
    <w:p w14:paraId="04ED4A45" w14:textId="1CC20D63" w:rsidR="00BF2757" w:rsidRPr="00460651" w:rsidRDefault="00BF2757" w:rsidP="00BF2757">
      <w:pPr>
        <w:ind w:right="43"/>
        <w:jc w:val="both"/>
        <w:rPr>
          <w:rFonts w:ascii="Times New Roman" w:eastAsia="Times New Roman" w:hAnsi="Times New Roman" w:cs="Times New Roman"/>
          <w:b/>
          <w:bCs/>
          <w:kern w:val="0"/>
          <w:sz w:val="24"/>
          <w:szCs w:val="24"/>
          <w:lang w:eastAsia="hr-HR"/>
          <w14:ligatures w14:val="none"/>
        </w:rPr>
      </w:pPr>
      <w:r w:rsidRPr="00460651">
        <w:rPr>
          <w:rFonts w:ascii="Times New Roman" w:eastAsia="Times New Roman" w:hAnsi="Times New Roman" w:cs="Times New Roman"/>
          <w:b/>
          <w:bCs/>
          <w:kern w:val="0"/>
          <w:sz w:val="24"/>
          <w:szCs w:val="24"/>
          <w:lang w:eastAsia="hr-HR"/>
          <w14:ligatures w14:val="none"/>
        </w:rPr>
        <w:t xml:space="preserve">Članak 8. - </w:t>
      </w:r>
      <w:r w:rsidRPr="00460651">
        <w:rPr>
          <w:rFonts w:ascii="Times New Roman" w:eastAsia="Times New Roman" w:hAnsi="Times New Roman" w:cs="Times New Roman"/>
          <w:kern w:val="0"/>
          <w:sz w:val="24"/>
          <w:szCs w:val="24"/>
          <w:lang w:eastAsia="hr-HR"/>
          <w14:ligatures w14:val="none"/>
        </w:rPr>
        <w:t xml:space="preserve">Ovim člankom </w:t>
      </w:r>
      <w:r w:rsidR="005313EF">
        <w:rPr>
          <w:rFonts w:ascii="Times New Roman" w:eastAsia="Times New Roman" w:hAnsi="Times New Roman" w:cs="Times New Roman"/>
          <w:kern w:val="0"/>
          <w:sz w:val="24"/>
          <w:szCs w:val="24"/>
          <w:lang w:eastAsia="hr-HR"/>
          <w14:ligatures w14:val="none"/>
        </w:rPr>
        <w:t xml:space="preserve">detaljno </w:t>
      </w:r>
      <w:r w:rsidRPr="00460651">
        <w:rPr>
          <w:rFonts w:ascii="Times New Roman" w:eastAsia="Times New Roman" w:hAnsi="Times New Roman" w:cs="Times New Roman"/>
          <w:kern w:val="0"/>
          <w:sz w:val="24"/>
          <w:szCs w:val="24"/>
          <w:lang w:eastAsia="hr-HR"/>
          <w14:ligatures w14:val="none"/>
        </w:rPr>
        <w:t xml:space="preserve">se </w:t>
      </w:r>
      <w:r w:rsidR="005313EF">
        <w:rPr>
          <w:rFonts w:ascii="Times New Roman" w:eastAsia="Times New Roman" w:hAnsi="Times New Roman" w:cs="Times New Roman"/>
          <w:kern w:val="0"/>
          <w:sz w:val="24"/>
          <w:szCs w:val="24"/>
          <w:lang w:eastAsia="hr-HR"/>
          <w14:ligatures w14:val="none"/>
        </w:rPr>
        <w:t>određuju</w:t>
      </w:r>
      <w:r w:rsidRPr="00460651">
        <w:rPr>
          <w:rFonts w:ascii="Times New Roman" w:eastAsia="Times New Roman" w:hAnsi="Times New Roman" w:cs="Times New Roman"/>
          <w:kern w:val="0"/>
          <w:sz w:val="24"/>
          <w:szCs w:val="24"/>
          <w:lang w:eastAsia="hr-HR"/>
          <w14:ligatures w14:val="none"/>
        </w:rPr>
        <w:t xml:space="preserve"> obveze </w:t>
      </w:r>
      <w:r w:rsidR="006D0092">
        <w:rPr>
          <w:rFonts w:ascii="Times New Roman" w:eastAsia="Times New Roman" w:hAnsi="Times New Roman" w:cs="Times New Roman"/>
          <w:kern w:val="0"/>
          <w:sz w:val="24"/>
          <w:szCs w:val="24"/>
          <w:lang w:eastAsia="hr-HR"/>
          <w14:ligatures w14:val="none"/>
        </w:rPr>
        <w:t>I</w:t>
      </w:r>
      <w:r w:rsidRPr="00460651">
        <w:rPr>
          <w:rFonts w:ascii="Times New Roman" w:eastAsia="Times New Roman" w:hAnsi="Times New Roman" w:cs="Times New Roman"/>
          <w:kern w:val="0"/>
          <w:sz w:val="24"/>
          <w:szCs w:val="24"/>
          <w:lang w:eastAsia="hr-HR"/>
          <w14:ligatures w14:val="none"/>
        </w:rPr>
        <w:t>sporučitelja</w:t>
      </w:r>
      <w:r w:rsidR="005313EF">
        <w:rPr>
          <w:rFonts w:ascii="Times New Roman" w:eastAsia="Times New Roman" w:hAnsi="Times New Roman" w:cs="Times New Roman"/>
          <w:kern w:val="0"/>
          <w:sz w:val="24"/>
          <w:szCs w:val="24"/>
          <w:lang w:eastAsia="hr-HR"/>
          <w14:ligatures w14:val="none"/>
        </w:rPr>
        <w:t>.</w:t>
      </w:r>
    </w:p>
    <w:p w14:paraId="1FAE7C09" w14:textId="3DCBA0B5" w:rsidR="00BF2757" w:rsidRPr="00460651" w:rsidRDefault="00BF2757" w:rsidP="00BF2757">
      <w:pPr>
        <w:ind w:right="43"/>
        <w:jc w:val="both"/>
        <w:rPr>
          <w:rFonts w:ascii="Times New Roman" w:eastAsia="Times New Roman" w:hAnsi="Times New Roman" w:cs="Times New Roman"/>
          <w:b/>
          <w:bCs/>
          <w:kern w:val="0"/>
          <w:sz w:val="24"/>
          <w:szCs w:val="24"/>
          <w:lang w:eastAsia="hr-HR"/>
          <w14:ligatures w14:val="none"/>
        </w:rPr>
      </w:pPr>
      <w:r w:rsidRPr="00460651">
        <w:rPr>
          <w:rFonts w:ascii="Times New Roman" w:eastAsia="Times New Roman" w:hAnsi="Times New Roman" w:cs="Times New Roman"/>
          <w:b/>
          <w:bCs/>
          <w:kern w:val="0"/>
          <w:sz w:val="24"/>
          <w:szCs w:val="24"/>
          <w:lang w:eastAsia="hr-HR"/>
          <w14:ligatures w14:val="none"/>
        </w:rPr>
        <w:t xml:space="preserve">Članak 9. - </w:t>
      </w:r>
      <w:r w:rsidRPr="00460651">
        <w:rPr>
          <w:rFonts w:ascii="Times New Roman" w:eastAsia="Times New Roman" w:hAnsi="Times New Roman" w:cs="Times New Roman"/>
          <w:kern w:val="0"/>
          <w:sz w:val="24"/>
          <w:szCs w:val="24"/>
          <w:lang w:eastAsia="hr-HR"/>
          <w14:ligatures w14:val="none"/>
        </w:rPr>
        <w:t xml:space="preserve">Ovim člankom </w:t>
      </w:r>
      <w:r w:rsidR="005313EF">
        <w:rPr>
          <w:rFonts w:ascii="Times New Roman" w:eastAsia="Times New Roman" w:hAnsi="Times New Roman" w:cs="Times New Roman"/>
          <w:kern w:val="0"/>
          <w:sz w:val="24"/>
          <w:szCs w:val="24"/>
          <w:lang w:eastAsia="hr-HR"/>
          <w14:ligatures w14:val="none"/>
        </w:rPr>
        <w:t xml:space="preserve">određuju </w:t>
      </w:r>
      <w:r w:rsidRPr="00460651">
        <w:rPr>
          <w:rFonts w:ascii="Times New Roman" w:eastAsia="Times New Roman" w:hAnsi="Times New Roman" w:cs="Times New Roman"/>
          <w:kern w:val="0"/>
          <w:sz w:val="24"/>
          <w:szCs w:val="24"/>
          <w:lang w:eastAsia="hr-HR"/>
          <w14:ligatures w14:val="none"/>
        </w:rPr>
        <w:t>se obvez</w:t>
      </w:r>
      <w:r w:rsidR="00A9643E">
        <w:rPr>
          <w:rFonts w:ascii="Times New Roman" w:eastAsia="Times New Roman" w:hAnsi="Times New Roman" w:cs="Times New Roman"/>
          <w:kern w:val="0"/>
          <w:sz w:val="24"/>
          <w:szCs w:val="24"/>
          <w:lang w:eastAsia="hr-HR"/>
          <w14:ligatures w14:val="none"/>
        </w:rPr>
        <w:t>e</w:t>
      </w:r>
      <w:r w:rsidRPr="00460651">
        <w:rPr>
          <w:rFonts w:ascii="Times New Roman" w:eastAsia="Times New Roman" w:hAnsi="Times New Roman" w:cs="Times New Roman"/>
          <w:kern w:val="0"/>
          <w:sz w:val="24"/>
          <w:szCs w:val="24"/>
          <w:lang w:eastAsia="hr-HR"/>
          <w14:ligatures w14:val="none"/>
        </w:rPr>
        <w:t xml:space="preserve"> </w:t>
      </w:r>
      <w:r w:rsidR="00730D28">
        <w:rPr>
          <w:rFonts w:ascii="Times New Roman" w:eastAsia="Times New Roman" w:hAnsi="Times New Roman" w:cs="Times New Roman"/>
          <w:kern w:val="0"/>
          <w:sz w:val="24"/>
          <w:szCs w:val="24"/>
          <w:lang w:eastAsia="hr-HR"/>
          <w14:ligatures w14:val="none"/>
        </w:rPr>
        <w:t>I</w:t>
      </w:r>
      <w:r w:rsidRPr="00460651">
        <w:rPr>
          <w:rFonts w:ascii="Times New Roman" w:eastAsia="Times New Roman" w:hAnsi="Times New Roman" w:cs="Times New Roman"/>
          <w:kern w:val="0"/>
          <w:sz w:val="24"/>
          <w:szCs w:val="24"/>
          <w:lang w:eastAsia="hr-HR"/>
          <w14:ligatures w14:val="none"/>
        </w:rPr>
        <w:t xml:space="preserve">sporučitelja </w:t>
      </w:r>
      <w:r w:rsidR="00A9643E">
        <w:rPr>
          <w:rFonts w:ascii="Times New Roman" w:eastAsia="Times New Roman" w:hAnsi="Times New Roman" w:cs="Times New Roman"/>
          <w:kern w:val="0"/>
          <w:sz w:val="24"/>
          <w:szCs w:val="24"/>
          <w:lang w:eastAsia="hr-HR"/>
          <w14:ligatures w14:val="none"/>
        </w:rPr>
        <w:t>u pogledu</w:t>
      </w:r>
      <w:r w:rsidRPr="00460651">
        <w:rPr>
          <w:rFonts w:ascii="Times New Roman" w:eastAsia="Times New Roman" w:hAnsi="Times New Roman" w:cs="Times New Roman"/>
          <w:kern w:val="0"/>
          <w:sz w:val="24"/>
          <w:szCs w:val="24"/>
          <w:lang w:eastAsia="hr-HR"/>
          <w14:ligatures w14:val="none"/>
        </w:rPr>
        <w:t xml:space="preserve"> stručno osposobljen</w:t>
      </w:r>
      <w:r w:rsidR="00A9643E">
        <w:rPr>
          <w:rFonts w:ascii="Times New Roman" w:eastAsia="Times New Roman" w:hAnsi="Times New Roman" w:cs="Times New Roman"/>
          <w:kern w:val="0"/>
          <w:sz w:val="24"/>
          <w:szCs w:val="24"/>
          <w:lang w:eastAsia="hr-HR"/>
          <w14:ligatures w14:val="none"/>
        </w:rPr>
        <w:t>ih</w:t>
      </w:r>
      <w:r w:rsidRPr="00460651">
        <w:rPr>
          <w:rFonts w:ascii="Times New Roman" w:eastAsia="Times New Roman" w:hAnsi="Times New Roman" w:cs="Times New Roman"/>
          <w:kern w:val="0"/>
          <w:sz w:val="24"/>
          <w:szCs w:val="24"/>
          <w:lang w:eastAsia="hr-HR"/>
          <w14:ligatures w14:val="none"/>
        </w:rPr>
        <w:t xml:space="preserve"> osob</w:t>
      </w:r>
      <w:r w:rsidR="00A9643E">
        <w:rPr>
          <w:rFonts w:ascii="Times New Roman" w:eastAsia="Times New Roman" w:hAnsi="Times New Roman" w:cs="Times New Roman"/>
          <w:kern w:val="0"/>
          <w:sz w:val="24"/>
          <w:szCs w:val="24"/>
          <w:lang w:eastAsia="hr-HR"/>
          <w14:ligatures w14:val="none"/>
        </w:rPr>
        <w:t>a</w:t>
      </w:r>
      <w:r w:rsidRPr="00460651">
        <w:rPr>
          <w:rFonts w:ascii="Times New Roman" w:eastAsia="Times New Roman" w:hAnsi="Times New Roman" w:cs="Times New Roman"/>
          <w:kern w:val="0"/>
          <w:sz w:val="24"/>
          <w:szCs w:val="24"/>
          <w:lang w:eastAsia="hr-HR"/>
          <w14:ligatures w14:val="none"/>
        </w:rPr>
        <w:t xml:space="preserve"> </w:t>
      </w:r>
      <w:r w:rsidR="00A9643E">
        <w:rPr>
          <w:rFonts w:ascii="Times New Roman" w:eastAsia="Times New Roman" w:hAnsi="Times New Roman" w:cs="Times New Roman"/>
          <w:kern w:val="0"/>
          <w:sz w:val="24"/>
          <w:szCs w:val="24"/>
          <w:lang w:eastAsia="hr-HR"/>
          <w14:ligatures w14:val="none"/>
        </w:rPr>
        <w:t xml:space="preserve">koje mogu obavljati dimnjačarske usluge </w:t>
      </w:r>
      <w:r w:rsidR="00E64AE6">
        <w:rPr>
          <w:rFonts w:ascii="Times New Roman" w:eastAsia="Times New Roman" w:hAnsi="Times New Roman" w:cs="Times New Roman"/>
          <w:kern w:val="0"/>
          <w:sz w:val="24"/>
          <w:szCs w:val="24"/>
          <w:lang w:eastAsia="hr-HR"/>
          <w14:ligatures w14:val="none"/>
        </w:rPr>
        <w:t>s odgovarajućom stručnom spremom,</w:t>
      </w:r>
      <w:r w:rsidRPr="00460651">
        <w:rPr>
          <w:rFonts w:ascii="Times New Roman" w:eastAsia="Times New Roman" w:hAnsi="Times New Roman" w:cs="Times New Roman"/>
          <w:kern w:val="0"/>
          <w:sz w:val="24"/>
          <w:szCs w:val="24"/>
          <w:lang w:eastAsia="hr-HR"/>
          <w14:ligatures w14:val="none"/>
        </w:rPr>
        <w:t xml:space="preserve"> </w:t>
      </w:r>
      <w:r w:rsidR="00F5326B">
        <w:rPr>
          <w:rFonts w:ascii="Times New Roman" w:eastAsia="Times New Roman" w:hAnsi="Times New Roman" w:cs="Times New Roman"/>
          <w:kern w:val="0"/>
          <w:sz w:val="24"/>
          <w:szCs w:val="24"/>
          <w:lang w:eastAsia="hr-HR"/>
          <w14:ligatures w14:val="none"/>
        </w:rPr>
        <w:t xml:space="preserve">obvezu uporabe </w:t>
      </w:r>
      <w:r w:rsidRPr="00460651">
        <w:rPr>
          <w:rFonts w:ascii="Times New Roman" w:eastAsia="Times New Roman" w:hAnsi="Times New Roman" w:cs="Times New Roman"/>
          <w:kern w:val="0"/>
          <w:sz w:val="24"/>
          <w:szCs w:val="24"/>
          <w:lang w:eastAsia="hr-HR"/>
          <w14:ligatures w14:val="none"/>
        </w:rPr>
        <w:t>odgovarajuć</w:t>
      </w:r>
      <w:r w:rsidR="00F5326B">
        <w:rPr>
          <w:rFonts w:ascii="Times New Roman" w:eastAsia="Times New Roman" w:hAnsi="Times New Roman" w:cs="Times New Roman"/>
          <w:kern w:val="0"/>
          <w:sz w:val="24"/>
          <w:szCs w:val="24"/>
          <w:lang w:eastAsia="hr-HR"/>
          <w14:ligatures w14:val="none"/>
        </w:rPr>
        <w:t>e</w:t>
      </w:r>
      <w:r w:rsidRPr="00460651">
        <w:rPr>
          <w:rFonts w:ascii="Times New Roman" w:eastAsia="Times New Roman" w:hAnsi="Times New Roman" w:cs="Times New Roman"/>
          <w:kern w:val="0"/>
          <w:sz w:val="24"/>
          <w:szCs w:val="24"/>
          <w:lang w:eastAsia="hr-HR"/>
          <w14:ligatures w14:val="none"/>
        </w:rPr>
        <w:t xml:space="preserve"> oprem</w:t>
      </w:r>
      <w:r w:rsidR="00F5326B">
        <w:rPr>
          <w:rFonts w:ascii="Times New Roman" w:eastAsia="Times New Roman" w:hAnsi="Times New Roman" w:cs="Times New Roman"/>
          <w:kern w:val="0"/>
          <w:sz w:val="24"/>
          <w:szCs w:val="24"/>
          <w:lang w:eastAsia="hr-HR"/>
          <w14:ligatures w14:val="none"/>
        </w:rPr>
        <w:t>e</w:t>
      </w:r>
      <w:r w:rsidRPr="00460651">
        <w:rPr>
          <w:rFonts w:ascii="Times New Roman" w:eastAsia="Times New Roman" w:hAnsi="Times New Roman" w:cs="Times New Roman"/>
          <w:kern w:val="0"/>
          <w:sz w:val="24"/>
          <w:szCs w:val="24"/>
          <w:lang w:eastAsia="hr-HR"/>
          <w14:ligatures w14:val="none"/>
        </w:rPr>
        <w:t>, instrumente i zaštitna sredstva za uredno i sigurno obavljanje dimnjačarskih poslova.</w:t>
      </w:r>
    </w:p>
    <w:p w14:paraId="129F1762" w14:textId="52908ED7" w:rsidR="00BF2757" w:rsidRPr="00460651" w:rsidRDefault="00BF2757" w:rsidP="00BF2757">
      <w:pPr>
        <w:ind w:right="43"/>
        <w:jc w:val="both"/>
        <w:rPr>
          <w:rFonts w:ascii="Times New Roman" w:eastAsia="Times New Roman" w:hAnsi="Times New Roman" w:cs="Times New Roman"/>
          <w:b/>
          <w:bCs/>
          <w:kern w:val="0"/>
          <w:sz w:val="24"/>
          <w:szCs w:val="24"/>
          <w:lang w:eastAsia="hr-HR"/>
          <w14:ligatures w14:val="none"/>
        </w:rPr>
      </w:pPr>
      <w:r w:rsidRPr="00460651">
        <w:rPr>
          <w:rFonts w:ascii="Times New Roman" w:eastAsia="Times New Roman" w:hAnsi="Times New Roman" w:cs="Times New Roman"/>
          <w:b/>
          <w:bCs/>
          <w:kern w:val="0"/>
          <w:sz w:val="24"/>
          <w:szCs w:val="24"/>
          <w:lang w:eastAsia="hr-HR"/>
          <w14:ligatures w14:val="none"/>
        </w:rPr>
        <w:t xml:space="preserve">Članak 10. - </w:t>
      </w:r>
      <w:r w:rsidRPr="00460651">
        <w:rPr>
          <w:rFonts w:ascii="Times New Roman" w:eastAsia="Times New Roman" w:hAnsi="Times New Roman" w:cs="Times New Roman"/>
          <w:kern w:val="0"/>
          <w:sz w:val="24"/>
          <w:szCs w:val="24"/>
          <w:lang w:eastAsia="hr-HR"/>
          <w14:ligatures w14:val="none"/>
        </w:rPr>
        <w:t xml:space="preserve">Ovim člankom </w:t>
      </w:r>
      <w:r w:rsidR="00F5326B">
        <w:rPr>
          <w:rFonts w:ascii="Times New Roman" w:eastAsia="Times New Roman" w:hAnsi="Times New Roman" w:cs="Times New Roman"/>
          <w:kern w:val="0"/>
          <w:sz w:val="24"/>
          <w:szCs w:val="24"/>
          <w:lang w:eastAsia="hr-HR"/>
          <w14:ligatures w14:val="none"/>
        </w:rPr>
        <w:t>određuje</w:t>
      </w:r>
      <w:r w:rsidRPr="00460651">
        <w:rPr>
          <w:rFonts w:ascii="Times New Roman" w:eastAsia="Times New Roman" w:hAnsi="Times New Roman" w:cs="Times New Roman"/>
          <w:kern w:val="0"/>
          <w:sz w:val="24"/>
          <w:szCs w:val="24"/>
          <w:lang w:eastAsia="hr-HR"/>
          <w14:ligatures w14:val="none"/>
        </w:rPr>
        <w:t xml:space="preserve"> se obveza osoba koje neposredno obavljaju dimnjačarske poslove da tijekom rada imaju službenu iskaznicu s propisanim podacima te da je na zahtjev korisnika usluge predoče.</w:t>
      </w:r>
    </w:p>
    <w:p w14:paraId="40F1F2EE" w14:textId="45873271" w:rsidR="00BF2757" w:rsidRPr="00786291" w:rsidRDefault="00BF2757" w:rsidP="00BF2757">
      <w:pPr>
        <w:ind w:right="43"/>
        <w:jc w:val="both"/>
        <w:rPr>
          <w:rFonts w:ascii="Times New Roman" w:eastAsia="Times New Roman" w:hAnsi="Times New Roman" w:cs="Times New Roman"/>
          <w:b/>
          <w:bCs/>
          <w:kern w:val="0"/>
          <w:sz w:val="24"/>
          <w:szCs w:val="24"/>
          <w:lang w:eastAsia="hr-HR"/>
          <w14:ligatures w14:val="none"/>
        </w:rPr>
      </w:pPr>
      <w:r w:rsidRPr="00786291">
        <w:rPr>
          <w:rFonts w:ascii="Times New Roman" w:eastAsia="Times New Roman" w:hAnsi="Times New Roman" w:cs="Times New Roman"/>
          <w:b/>
          <w:bCs/>
          <w:kern w:val="0"/>
          <w:sz w:val="24"/>
          <w:szCs w:val="24"/>
          <w:lang w:eastAsia="hr-HR"/>
          <w14:ligatures w14:val="none"/>
        </w:rPr>
        <w:t xml:space="preserve">Članak 11. - </w:t>
      </w:r>
      <w:r w:rsidRPr="00786291">
        <w:rPr>
          <w:rFonts w:ascii="Times New Roman" w:eastAsia="Times New Roman" w:hAnsi="Times New Roman" w:cs="Times New Roman"/>
          <w:kern w:val="0"/>
          <w:sz w:val="24"/>
          <w:szCs w:val="24"/>
          <w:lang w:eastAsia="hr-HR"/>
          <w14:ligatures w14:val="none"/>
        </w:rPr>
        <w:t xml:space="preserve">Ovim člankom </w:t>
      </w:r>
      <w:r w:rsidR="00F5326B">
        <w:rPr>
          <w:rFonts w:ascii="Times New Roman" w:eastAsia="Times New Roman" w:hAnsi="Times New Roman" w:cs="Times New Roman"/>
          <w:kern w:val="0"/>
          <w:sz w:val="24"/>
          <w:szCs w:val="24"/>
          <w:lang w:eastAsia="hr-HR"/>
          <w14:ligatures w14:val="none"/>
        </w:rPr>
        <w:t>određuje</w:t>
      </w:r>
      <w:r w:rsidRPr="00786291">
        <w:rPr>
          <w:rFonts w:ascii="Times New Roman" w:eastAsia="Times New Roman" w:hAnsi="Times New Roman" w:cs="Times New Roman"/>
          <w:kern w:val="0"/>
          <w:sz w:val="24"/>
          <w:szCs w:val="24"/>
          <w:lang w:eastAsia="hr-HR"/>
          <w14:ligatures w14:val="none"/>
        </w:rPr>
        <w:t xml:space="preserve"> se obveza vođenja digitalnih registara nedostataka, neobavljenih pregleda i čišćenja te registra dimovodnih objekata i uređaja za loženje, uz određivanje roka za unos podataka.</w:t>
      </w:r>
    </w:p>
    <w:p w14:paraId="58FD2825" w14:textId="20E7B62B" w:rsidR="00BF2757" w:rsidRPr="00786291" w:rsidRDefault="00BF2757" w:rsidP="00BF2757">
      <w:pPr>
        <w:ind w:right="43"/>
        <w:jc w:val="both"/>
        <w:rPr>
          <w:rFonts w:ascii="Times New Roman" w:eastAsia="Times New Roman" w:hAnsi="Times New Roman" w:cs="Times New Roman"/>
          <w:b/>
          <w:bCs/>
          <w:kern w:val="0"/>
          <w:sz w:val="24"/>
          <w:szCs w:val="24"/>
          <w:lang w:eastAsia="hr-HR"/>
          <w14:ligatures w14:val="none"/>
        </w:rPr>
      </w:pPr>
      <w:r w:rsidRPr="00786291">
        <w:rPr>
          <w:rFonts w:ascii="Times New Roman" w:eastAsia="Times New Roman" w:hAnsi="Times New Roman" w:cs="Times New Roman"/>
          <w:b/>
          <w:bCs/>
          <w:kern w:val="0"/>
          <w:sz w:val="24"/>
          <w:szCs w:val="24"/>
          <w:lang w:eastAsia="hr-HR"/>
          <w14:ligatures w14:val="none"/>
        </w:rPr>
        <w:t xml:space="preserve">Članak 12. - </w:t>
      </w:r>
      <w:r w:rsidRPr="00786291">
        <w:rPr>
          <w:rFonts w:ascii="Times New Roman" w:eastAsia="Times New Roman" w:hAnsi="Times New Roman" w:cs="Times New Roman"/>
          <w:kern w:val="0"/>
          <w:sz w:val="24"/>
          <w:szCs w:val="24"/>
          <w:lang w:eastAsia="hr-HR"/>
          <w14:ligatures w14:val="none"/>
        </w:rPr>
        <w:t xml:space="preserve">Ovim člankom </w:t>
      </w:r>
      <w:r w:rsidR="0009480E">
        <w:rPr>
          <w:rFonts w:ascii="Times New Roman" w:eastAsia="Times New Roman" w:hAnsi="Times New Roman" w:cs="Times New Roman"/>
          <w:kern w:val="0"/>
          <w:sz w:val="24"/>
          <w:szCs w:val="24"/>
          <w:lang w:eastAsia="hr-HR"/>
          <w14:ligatures w14:val="none"/>
        </w:rPr>
        <w:t>određuje</w:t>
      </w:r>
      <w:r w:rsidRPr="00786291">
        <w:rPr>
          <w:rFonts w:ascii="Times New Roman" w:eastAsia="Times New Roman" w:hAnsi="Times New Roman" w:cs="Times New Roman"/>
          <w:kern w:val="0"/>
          <w:sz w:val="24"/>
          <w:szCs w:val="24"/>
          <w:lang w:eastAsia="hr-HR"/>
          <w14:ligatures w14:val="none"/>
        </w:rPr>
        <w:t xml:space="preserve"> se obveza </w:t>
      </w:r>
      <w:r w:rsidR="00730D28">
        <w:rPr>
          <w:rFonts w:ascii="Times New Roman" w:eastAsia="Times New Roman" w:hAnsi="Times New Roman" w:cs="Times New Roman"/>
          <w:kern w:val="0"/>
          <w:sz w:val="24"/>
          <w:szCs w:val="24"/>
          <w:lang w:eastAsia="hr-HR"/>
          <w14:ligatures w14:val="none"/>
        </w:rPr>
        <w:t>I</w:t>
      </w:r>
      <w:r w:rsidRPr="00786291">
        <w:rPr>
          <w:rFonts w:ascii="Times New Roman" w:eastAsia="Times New Roman" w:hAnsi="Times New Roman" w:cs="Times New Roman"/>
          <w:kern w:val="0"/>
          <w:sz w:val="24"/>
          <w:szCs w:val="24"/>
          <w:lang w:eastAsia="hr-HR"/>
          <w14:ligatures w14:val="none"/>
        </w:rPr>
        <w:t xml:space="preserve">sporučitelja da dimnjačarske poslove obavlja prema godišnjem planu </w:t>
      </w:r>
      <w:r w:rsidR="0009480E">
        <w:rPr>
          <w:rFonts w:ascii="Times New Roman" w:eastAsia="Times New Roman" w:hAnsi="Times New Roman" w:cs="Times New Roman"/>
          <w:kern w:val="0"/>
          <w:sz w:val="24"/>
          <w:szCs w:val="24"/>
          <w:lang w:eastAsia="hr-HR"/>
          <w14:ligatures w14:val="none"/>
        </w:rPr>
        <w:t>pregleda i čišćenja dimov</w:t>
      </w:r>
      <w:r w:rsidR="00510CF2">
        <w:rPr>
          <w:rFonts w:ascii="Times New Roman" w:eastAsia="Times New Roman" w:hAnsi="Times New Roman" w:cs="Times New Roman"/>
          <w:kern w:val="0"/>
          <w:sz w:val="24"/>
          <w:szCs w:val="24"/>
          <w:lang w:eastAsia="hr-HR"/>
          <w14:ligatures w14:val="none"/>
        </w:rPr>
        <w:t>o</w:t>
      </w:r>
      <w:r w:rsidR="0009480E">
        <w:rPr>
          <w:rFonts w:ascii="Times New Roman" w:eastAsia="Times New Roman" w:hAnsi="Times New Roman" w:cs="Times New Roman"/>
          <w:kern w:val="0"/>
          <w:sz w:val="24"/>
          <w:szCs w:val="24"/>
          <w:lang w:eastAsia="hr-HR"/>
          <w14:ligatures w14:val="none"/>
        </w:rPr>
        <w:t xml:space="preserve">dnih objekata </w:t>
      </w:r>
      <w:r w:rsidR="00510CF2">
        <w:rPr>
          <w:rFonts w:ascii="Times New Roman" w:eastAsia="Times New Roman" w:hAnsi="Times New Roman" w:cs="Times New Roman"/>
          <w:kern w:val="0"/>
          <w:sz w:val="24"/>
          <w:szCs w:val="24"/>
          <w:lang w:eastAsia="hr-HR"/>
          <w14:ligatures w14:val="none"/>
        </w:rPr>
        <w:t xml:space="preserve">i uređaja </w:t>
      </w:r>
      <w:r w:rsidR="0009480E">
        <w:rPr>
          <w:rFonts w:ascii="Times New Roman" w:eastAsia="Times New Roman" w:hAnsi="Times New Roman" w:cs="Times New Roman"/>
          <w:kern w:val="0"/>
          <w:sz w:val="24"/>
          <w:szCs w:val="24"/>
          <w:lang w:eastAsia="hr-HR"/>
          <w14:ligatures w14:val="none"/>
        </w:rPr>
        <w:t>za loženje</w:t>
      </w:r>
      <w:r w:rsidR="00510CF2">
        <w:rPr>
          <w:rFonts w:ascii="Times New Roman" w:eastAsia="Times New Roman" w:hAnsi="Times New Roman" w:cs="Times New Roman"/>
          <w:kern w:val="0"/>
          <w:sz w:val="24"/>
          <w:szCs w:val="24"/>
          <w:lang w:eastAsia="hr-HR"/>
          <w14:ligatures w14:val="none"/>
        </w:rPr>
        <w:t xml:space="preserve"> sa sustavom dobave zraka </w:t>
      </w:r>
      <w:r w:rsidRPr="00786291">
        <w:rPr>
          <w:rFonts w:ascii="Times New Roman" w:eastAsia="Times New Roman" w:hAnsi="Times New Roman" w:cs="Times New Roman"/>
          <w:kern w:val="0"/>
          <w:sz w:val="24"/>
          <w:szCs w:val="24"/>
          <w:lang w:eastAsia="hr-HR"/>
          <w14:ligatures w14:val="none"/>
        </w:rPr>
        <w:t xml:space="preserve">te da korisnike </w:t>
      </w:r>
      <w:r w:rsidR="0033094D">
        <w:rPr>
          <w:rFonts w:ascii="Times New Roman" w:eastAsia="Times New Roman" w:hAnsi="Times New Roman" w:cs="Times New Roman"/>
          <w:kern w:val="0"/>
          <w:sz w:val="24"/>
          <w:szCs w:val="24"/>
          <w:lang w:eastAsia="hr-HR"/>
          <w14:ligatures w14:val="none"/>
        </w:rPr>
        <w:t xml:space="preserve">usluga </w:t>
      </w:r>
      <w:r w:rsidRPr="00786291">
        <w:rPr>
          <w:rFonts w:ascii="Times New Roman" w:eastAsia="Times New Roman" w:hAnsi="Times New Roman" w:cs="Times New Roman"/>
          <w:kern w:val="0"/>
          <w:sz w:val="24"/>
          <w:szCs w:val="24"/>
          <w:lang w:eastAsia="hr-HR"/>
          <w14:ligatures w14:val="none"/>
        </w:rPr>
        <w:t>pravodobno obavijesti o dolasku, najmanje pet dana prije dolaska.</w:t>
      </w:r>
    </w:p>
    <w:p w14:paraId="4CF907D2" w14:textId="6A858A38" w:rsidR="00BF2757" w:rsidRPr="0020388B" w:rsidRDefault="00BF2757" w:rsidP="00BF2757">
      <w:pPr>
        <w:ind w:right="43"/>
        <w:jc w:val="both"/>
        <w:rPr>
          <w:rFonts w:ascii="Times New Roman" w:eastAsia="Times New Roman" w:hAnsi="Times New Roman" w:cs="Times New Roman"/>
          <w:b/>
          <w:bCs/>
          <w:kern w:val="0"/>
          <w:sz w:val="24"/>
          <w:szCs w:val="24"/>
          <w:lang w:eastAsia="hr-HR"/>
          <w14:ligatures w14:val="none"/>
        </w:rPr>
      </w:pPr>
      <w:r w:rsidRPr="00786291">
        <w:rPr>
          <w:rFonts w:ascii="Times New Roman" w:eastAsia="Times New Roman" w:hAnsi="Times New Roman" w:cs="Times New Roman"/>
          <w:b/>
          <w:bCs/>
          <w:kern w:val="0"/>
          <w:sz w:val="24"/>
          <w:szCs w:val="24"/>
          <w:lang w:eastAsia="hr-HR"/>
          <w14:ligatures w14:val="none"/>
        </w:rPr>
        <w:t xml:space="preserve">Članak 13. - </w:t>
      </w:r>
      <w:r w:rsidRPr="00786291">
        <w:rPr>
          <w:rFonts w:ascii="Times New Roman" w:eastAsia="Times New Roman" w:hAnsi="Times New Roman" w:cs="Times New Roman"/>
          <w:kern w:val="0"/>
          <w:sz w:val="24"/>
          <w:szCs w:val="24"/>
          <w:lang w:eastAsia="hr-HR"/>
          <w14:ligatures w14:val="none"/>
        </w:rPr>
        <w:t xml:space="preserve">Ovim člankom </w:t>
      </w:r>
      <w:r w:rsidR="00510CF2">
        <w:rPr>
          <w:rFonts w:ascii="Times New Roman" w:eastAsia="Times New Roman" w:hAnsi="Times New Roman" w:cs="Times New Roman"/>
          <w:kern w:val="0"/>
          <w:sz w:val="24"/>
          <w:szCs w:val="24"/>
          <w:lang w:eastAsia="hr-HR"/>
          <w14:ligatures w14:val="none"/>
        </w:rPr>
        <w:t>detaljno se određuju</w:t>
      </w:r>
      <w:r w:rsidRPr="00786291">
        <w:rPr>
          <w:rFonts w:ascii="Times New Roman" w:eastAsia="Times New Roman" w:hAnsi="Times New Roman" w:cs="Times New Roman"/>
          <w:kern w:val="0"/>
          <w:sz w:val="24"/>
          <w:szCs w:val="24"/>
          <w:lang w:eastAsia="hr-HR"/>
          <w14:ligatures w14:val="none"/>
        </w:rPr>
        <w:t xml:space="preserve"> obveze korisnika</w:t>
      </w:r>
      <w:r w:rsidR="0033094D">
        <w:rPr>
          <w:rFonts w:ascii="Times New Roman" w:eastAsia="Times New Roman" w:hAnsi="Times New Roman" w:cs="Times New Roman"/>
          <w:kern w:val="0"/>
          <w:sz w:val="24"/>
          <w:szCs w:val="24"/>
          <w:lang w:eastAsia="hr-HR"/>
          <w14:ligatures w14:val="none"/>
        </w:rPr>
        <w:t xml:space="preserve"> usluge</w:t>
      </w:r>
      <w:r w:rsidR="00510CF2">
        <w:rPr>
          <w:rFonts w:ascii="Times New Roman" w:eastAsia="Times New Roman" w:hAnsi="Times New Roman" w:cs="Times New Roman"/>
          <w:kern w:val="0"/>
          <w:sz w:val="24"/>
          <w:szCs w:val="24"/>
          <w:lang w:eastAsia="hr-HR"/>
          <w14:ligatures w14:val="none"/>
        </w:rPr>
        <w:t>.</w:t>
      </w:r>
    </w:p>
    <w:p w14:paraId="14843B93" w14:textId="0AD0D82F" w:rsidR="00BF2757" w:rsidRPr="0020388B" w:rsidRDefault="00BF2757" w:rsidP="00BF2757">
      <w:pPr>
        <w:ind w:right="43"/>
        <w:jc w:val="both"/>
        <w:rPr>
          <w:rFonts w:ascii="Times New Roman" w:eastAsia="Times New Roman" w:hAnsi="Times New Roman" w:cs="Times New Roman"/>
          <w:b/>
          <w:bCs/>
          <w:kern w:val="0"/>
          <w:sz w:val="24"/>
          <w:szCs w:val="24"/>
          <w:lang w:eastAsia="hr-HR"/>
          <w14:ligatures w14:val="none"/>
        </w:rPr>
      </w:pPr>
      <w:r w:rsidRPr="0020388B">
        <w:rPr>
          <w:rFonts w:ascii="Times New Roman" w:eastAsia="Times New Roman" w:hAnsi="Times New Roman" w:cs="Times New Roman"/>
          <w:b/>
          <w:bCs/>
          <w:kern w:val="0"/>
          <w:sz w:val="24"/>
          <w:szCs w:val="24"/>
          <w:lang w:eastAsia="hr-HR"/>
          <w14:ligatures w14:val="none"/>
        </w:rPr>
        <w:lastRenderedPageBreak/>
        <w:t xml:space="preserve">Članak 14. - </w:t>
      </w:r>
      <w:r w:rsidRPr="0020388B">
        <w:rPr>
          <w:rFonts w:ascii="Times New Roman" w:eastAsia="Times New Roman" w:hAnsi="Times New Roman" w:cs="Times New Roman"/>
          <w:kern w:val="0"/>
          <w:sz w:val="24"/>
          <w:szCs w:val="24"/>
          <w:lang w:eastAsia="hr-HR"/>
          <w14:ligatures w14:val="none"/>
        </w:rPr>
        <w:t xml:space="preserve">Ovim člankom </w:t>
      </w:r>
      <w:r w:rsidR="00510CF2">
        <w:rPr>
          <w:rFonts w:ascii="Times New Roman" w:eastAsia="Times New Roman" w:hAnsi="Times New Roman" w:cs="Times New Roman"/>
          <w:kern w:val="0"/>
          <w:sz w:val="24"/>
          <w:szCs w:val="24"/>
          <w:lang w:eastAsia="hr-HR"/>
          <w14:ligatures w14:val="none"/>
        </w:rPr>
        <w:t>odre</w:t>
      </w:r>
      <w:r w:rsidRPr="0020388B">
        <w:rPr>
          <w:rFonts w:ascii="Times New Roman" w:eastAsia="Times New Roman" w:hAnsi="Times New Roman" w:cs="Times New Roman"/>
          <w:kern w:val="0"/>
          <w:sz w:val="24"/>
          <w:szCs w:val="24"/>
          <w:lang w:eastAsia="hr-HR"/>
          <w14:ligatures w14:val="none"/>
        </w:rPr>
        <w:t>đuje se postupanje kada je redoviti pregled ili čišćenje onemogućeno ili kada postoje nedostaci koji nisu neposredno opasni. Propisuje se obveza pisanog upozorenja korisniku</w:t>
      </w:r>
      <w:r w:rsidR="0033094D">
        <w:rPr>
          <w:rFonts w:ascii="Times New Roman" w:eastAsia="Times New Roman" w:hAnsi="Times New Roman" w:cs="Times New Roman"/>
          <w:kern w:val="0"/>
          <w:sz w:val="24"/>
          <w:szCs w:val="24"/>
          <w:lang w:eastAsia="hr-HR"/>
          <w14:ligatures w14:val="none"/>
        </w:rPr>
        <w:t xml:space="preserve"> usluge</w:t>
      </w:r>
      <w:r w:rsidR="001277AF">
        <w:rPr>
          <w:rFonts w:ascii="Times New Roman" w:eastAsia="Times New Roman" w:hAnsi="Times New Roman" w:cs="Times New Roman"/>
          <w:kern w:val="0"/>
          <w:sz w:val="24"/>
          <w:szCs w:val="24"/>
          <w:lang w:eastAsia="hr-HR"/>
          <w14:ligatures w14:val="none"/>
        </w:rPr>
        <w:t>.</w:t>
      </w:r>
    </w:p>
    <w:p w14:paraId="61617089" w14:textId="7DDC2C7A" w:rsidR="00BF2757" w:rsidRPr="0020388B" w:rsidRDefault="00BF2757" w:rsidP="00BF2757">
      <w:pPr>
        <w:ind w:right="43"/>
        <w:jc w:val="both"/>
        <w:rPr>
          <w:rFonts w:ascii="Times New Roman" w:eastAsia="Times New Roman" w:hAnsi="Times New Roman" w:cs="Times New Roman"/>
          <w:b/>
          <w:bCs/>
          <w:kern w:val="0"/>
          <w:sz w:val="24"/>
          <w:szCs w:val="24"/>
          <w:lang w:eastAsia="hr-HR"/>
          <w14:ligatures w14:val="none"/>
        </w:rPr>
      </w:pPr>
      <w:r w:rsidRPr="0020388B">
        <w:rPr>
          <w:rFonts w:ascii="Times New Roman" w:eastAsia="Times New Roman" w:hAnsi="Times New Roman" w:cs="Times New Roman"/>
          <w:b/>
          <w:bCs/>
          <w:kern w:val="0"/>
          <w:sz w:val="24"/>
          <w:szCs w:val="24"/>
          <w:lang w:eastAsia="hr-HR"/>
          <w14:ligatures w14:val="none"/>
        </w:rPr>
        <w:t xml:space="preserve">Članak 15. - </w:t>
      </w:r>
      <w:r w:rsidRPr="0020388B">
        <w:rPr>
          <w:rFonts w:ascii="Times New Roman" w:eastAsia="Times New Roman" w:hAnsi="Times New Roman" w:cs="Times New Roman"/>
          <w:kern w:val="0"/>
          <w:sz w:val="24"/>
          <w:szCs w:val="24"/>
          <w:lang w:eastAsia="hr-HR"/>
          <w14:ligatures w14:val="none"/>
        </w:rPr>
        <w:t>Ovim člankom uređuje se postupanje u slučaju utvrđenih nedostataka koji su neposredno opasni za zdravlje, život ili imovinu. Propisuje se obveza pisanog upozorenja korisniku</w:t>
      </w:r>
      <w:r w:rsidR="0033094D">
        <w:rPr>
          <w:rFonts w:ascii="Times New Roman" w:eastAsia="Times New Roman" w:hAnsi="Times New Roman" w:cs="Times New Roman"/>
          <w:kern w:val="0"/>
          <w:sz w:val="24"/>
          <w:szCs w:val="24"/>
          <w:lang w:eastAsia="hr-HR"/>
          <w14:ligatures w14:val="none"/>
        </w:rPr>
        <w:t xml:space="preserve"> usluge</w:t>
      </w:r>
      <w:r w:rsidRPr="0020388B">
        <w:rPr>
          <w:rFonts w:ascii="Times New Roman" w:eastAsia="Times New Roman" w:hAnsi="Times New Roman" w:cs="Times New Roman"/>
          <w:kern w:val="0"/>
          <w:sz w:val="24"/>
          <w:szCs w:val="24"/>
          <w:lang w:eastAsia="hr-HR"/>
          <w14:ligatures w14:val="none"/>
        </w:rPr>
        <w:t xml:space="preserve">, izdavanja </w:t>
      </w:r>
      <w:r w:rsidR="0043426A">
        <w:rPr>
          <w:rFonts w:ascii="Times New Roman" w:eastAsia="Times New Roman" w:hAnsi="Times New Roman" w:cs="Times New Roman"/>
          <w:kern w:val="0"/>
          <w:sz w:val="24"/>
          <w:szCs w:val="24"/>
          <w:lang w:eastAsia="hr-HR"/>
          <w14:ligatures w14:val="none"/>
        </w:rPr>
        <w:t>isprava</w:t>
      </w:r>
      <w:r w:rsidRPr="0020388B">
        <w:rPr>
          <w:rFonts w:ascii="Times New Roman" w:eastAsia="Times New Roman" w:hAnsi="Times New Roman" w:cs="Times New Roman"/>
          <w:kern w:val="0"/>
          <w:sz w:val="24"/>
          <w:szCs w:val="24"/>
          <w:lang w:eastAsia="hr-HR"/>
          <w14:ligatures w14:val="none"/>
        </w:rPr>
        <w:t xml:space="preserve"> s opisom nedostataka i mjerama za njihovo otklanjanje te obavještavanja nadležnih tijela i operatora distribucijskog sustava plina kada je to primjenjivo.</w:t>
      </w:r>
    </w:p>
    <w:p w14:paraId="60DB33D5" w14:textId="1B4B8CCA" w:rsidR="00BF2757" w:rsidRPr="008F1484" w:rsidRDefault="00BF2757" w:rsidP="00BF2757">
      <w:pPr>
        <w:ind w:right="43"/>
        <w:jc w:val="both"/>
        <w:rPr>
          <w:rFonts w:ascii="Times New Roman" w:eastAsia="Times New Roman" w:hAnsi="Times New Roman" w:cs="Times New Roman"/>
          <w:b/>
          <w:bCs/>
          <w:kern w:val="0"/>
          <w:sz w:val="24"/>
          <w:szCs w:val="24"/>
          <w:lang w:eastAsia="hr-HR"/>
          <w14:ligatures w14:val="none"/>
        </w:rPr>
      </w:pPr>
      <w:r w:rsidRPr="008F1484">
        <w:rPr>
          <w:rFonts w:ascii="Times New Roman" w:eastAsia="Times New Roman" w:hAnsi="Times New Roman" w:cs="Times New Roman"/>
          <w:b/>
          <w:bCs/>
          <w:kern w:val="0"/>
          <w:sz w:val="24"/>
          <w:szCs w:val="24"/>
          <w:lang w:eastAsia="hr-HR"/>
          <w14:ligatures w14:val="none"/>
        </w:rPr>
        <w:t xml:space="preserve">Članak 16. - </w:t>
      </w:r>
      <w:r w:rsidRPr="008F1484">
        <w:rPr>
          <w:rFonts w:ascii="Times New Roman" w:eastAsia="Times New Roman" w:hAnsi="Times New Roman" w:cs="Times New Roman"/>
          <w:kern w:val="0"/>
          <w:sz w:val="24"/>
          <w:szCs w:val="24"/>
          <w:lang w:eastAsia="hr-HR"/>
          <w14:ligatures w14:val="none"/>
        </w:rPr>
        <w:t xml:space="preserve">Ovim člankom propisuje se obveza korisnika </w:t>
      </w:r>
      <w:r w:rsidR="0033094D">
        <w:rPr>
          <w:rFonts w:ascii="Times New Roman" w:eastAsia="Times New Roman" w:hAnsi="Times New Roman" w:cs="Times New Roman"/>
          <w:kern w:val="0"/>
          <w:sz w:val="24"/>
          <w:szCs w:val="24"/>
          <w:lang w:eastAsia="hr-HR"/>
          <w14:ligatures w14:val="none"/>
        </w:rPr>
        <w:t>uslug</w:t>
      </w:r>
      <w:r w:rsidR="003D20A2">
        <w:rPr>
          <w:rFonts w:ascii="Times New Roman" w:eastAsia="Times New Roman" w:hAnsi="Times New Roman" w:cs="Times New Roman"/>
          <w:kern w:val="0"/>
          <w:sz w:val="24"/>
          <w:szCs w:val="24"/>
          <w:lang w:eastAsia="hr-HR"/>
          <w14:ligatures w14:val="none"/>
        </w:rPr>
        <w:t xml:space="preserve">e </w:t>
      </w:r>
      <w:r w:rsidRPr="008F1484">
        <w:rPr>
          <w:rFonts w:ascii="Times New Roman" w:eastAsia="Times New Roman" w:hAnsi="Times New Roman" w:cs="Times New Roman"/>
          <w:kern w:val="0"/>
          <w:sz w:val="24"/>
          <w:szCs w:val="24"/>
          <w:lang w:eastAsia="hr-HR"/>
          <w14:ligatures w14:val="none"/>
        </w:rPr>
        <w:t xml:space="preserve">da nakon izvršene rekonstrukcije ili sanacije obavijeste </w:t>
      </w:r>
      <w:r w:rsidR="00730D28">
        <w:rPr>
          <w:rFonts w:ascii="Times New Roman" w:eastAsia="Times New Roman" w:hAnsi="Times New Roman" w:cs="Times New Roman"/>
          <w:kern w:val="0"/>
          <w:sz w:val="24"/>
          <w:szCs w:val="24"/>
          <w:lang w:eastAsia="hr-HR"/>
          <w14:ligatures w14:val="none"/>
        </w:rPr>
        <w:t>I</w:t>
      </w:r>
      <w:r w:rsidRPr="008F1484">
        <w:rPr>
          <w:rFonts w:ascii="Times New Roman" w:eastAsia="Times New Roman" w:hAnsi="Times New Roman" w:cs="Times New Roman"/>
          <w:kern w:val="0"/>
          <w:sz w:val="24"/>
          <w:szCs w:val="24"/>
          <w:lang w:eastAsia="hr-HR"/>
          <w14:ligatures w14:val="none"/>
        </w:rPr>
        <w:t xml:space="preserve">sporučitelja radi ponovnog pregleda, kao i obveza </w:t>
      </w:r>
      <w:r w:rsidR="00730D28">
        <w:rPr>
          <w:rFonts w:ascii="Times New Roman" w:eastAsia="Times New Roman" w:hAnsi="Times New Roman" w:cs="Times New Roman"/>
          <w:kern w:val="0"/>
          <w:sz w:val="24"/>
          <w:szCs w:val="24"/>
          <w:lang w:eastAsia="hr-HR"/>
          <w14:ligatures w14:val="none"/>
        </w:rPr>
        <w:t>I</w:t>
      </w:r>
      <w:r w:rsidRPr="008F1484">
        <w:rPr>
          <w:rFonts w:ascii="Times New Roman" w:eastAsia="Times New Roman" w:hAnsi="Times New Roman" w:cs="Times New Roman"/>
          <w:kern w:val="0"/>
          <w:sz w:val="24"/>
          <w:szCs w:val="24"/>
          <w:lang w:eastAsia="hr-HR"/>
          <w14:ligatures w14:val="none"/>
        </w:rPr>
        <w:t>sporučitelja da taj pregled obavi.</w:t>
      </w:r>
    </w:p>
    <w:p w14:paraId="0FD13591" w14:textId="784E086E" w:rsidR="00BF2757" w:rsidRPr="008F1484" w:rsidRDefault="00BF2757" w:rsidP="00BF2757">
      <w:pPr>
        <w:ind w:right="43"/>
        <w:jc w:val="both"/>
        <w:rPr>
          <w:rFonts w:ascii="Times New Roman" w:eastAsia="Times New Roman" w:hAnsi="Times New Roman" w:cs="Times New Roman"/>
          <w:b/>
          <w:bCs/>
          <w:kern w:val="0"/>
          <w:sz w:val="24"/>
          <w:szCs w:val="24"/>
          <w:lang w:eastAsia="hr-HR"/>
          <w14:ligatures w14:val="none"/>
        </w:rPr>
      </w:pPr>
      <w:r w:rsidRPr="008F1484">
        <w:rPr>
          <w:rFonts w:ascii="Times New Roman" w:eastAsia="Times New Roman" w:hAnsi="Times New Roman" w:cs="Times New Roman"/>
          <w:b/>
          <w:bCs/>
          <w:kern w:val="0"/>
          <w:sz w:val="24"/>
          <w:szCs w:val="24"/>
          <w:lang w:eastAsia="hr-HR"/>
          <w14:ligatures w14:val="none"/>
        </w:rPr>
        <w:t xml:space="preserve">Članak 17. - </w:t>
      </w:r>
      <w:r w:rsidRPr="008F1484">
        <w:rPr>
          <w:rFonts w:ascii="Times New Roman" w:eastAsia="Times New Roman" w:hAnsi="Times New Roman" w:cs="Times New Roman"/>
          <w:kern w:val="0"/>
          <w:sz w:val="24"/>
          <w:szCs w:val="24"/>
          <w:lang w:eastAsia="hr-HR"/>
          <w14:ligatures w14:val="none"/>
        </w:rPr>
        <w:t xml:space="preserve">Ovim člankom zabranjuje se korisniku usluge priključenje novog uređaja za loženje na dimovodni objekt bez prethodne provjere njegove ispravnosti i prikladnosti te bez ispunjenja uvjeta u </w:t>
      </w:r>
      <w:r w:rsidR="00190B20">
        <w:rPr>
          <w:rFonts w:ascii="Times New Roman" w:eastAsia="Times New Roman" w:hAnsi="Times New Roman" w:cs="Times New Roman"/>
          <w:kern w:val="0"/>
          <w:sz w:val="24"/>
          <w:szCs w:val="24"/>
          <w:lang w:eastAsia="hr-HR"/>
          <w14:ligatures w14:val="none"/>
        </w:rPr>
        <w:t>s</w:t>
      </w:r>
      <w:r w:rsidRPr="008F1484">
        <w:rPr>
          <w:rFonts w:ascii="Times New Roman" w:eastAsia="Times New Roman" w:hAnsi="Times New Roman" w:cs="Times New Roman"/>
          <w:kern w:val="0"/>
          <w:sz w:val="24"/>
          <w:szCs w:val="24"/>
          <w:lang w:eastAsia="hr-HR"/>
          <w14:ligatures w14:val="none"/>
        </w:rPr>
        <w:t>vezi s opskrbom zrakom za izgaranje.</w:t>
      </w:r>
    </w:p>
    <w:p w14:paraId="7F57654D" w14:textId="04AB3D90" w:rsidR="00BF2757" w:rsidRPr="008F1484" w:rsidRDefault="00BF2757" w:rsidP="00BF2757">
      <w:pPr>
        <w:ind w:right="43"/>
        <w:jc w:val="both"/>
        <w:rPr>
          <w:rFonts w:ascii="Times New Roman" w:eastAsia="Times New Roman" w:hAnsi="Times New Roman" w:cs="Times New Roman"/>
          <w:b/>
          <w:bCs/>
          <w:kern w:val="0"/>
          <w:sz w:val="24"/>
          <w:szCs w:val="24"/>
          <w:lang w:eastAsia="hr-HR"/>
          <w14:ligatures w14:val="none"/>
        </w:rPr>
      </w:pPr>
      <w:r w:rsidRPr="008F1484">
        <w:rPr>
          <w:rFonts w:ascii="Times New Roman" w:eastAsia="Times New Roman" w:hAnsi="Times New Roman" w:cs="Times New Roman"/>
          <w:b/>
          <w:bCs/>
          <w:kern w:val="0"/>
          <w:sz w:val="24"/>
          <w:szCs w:val="24"/>
          <w:lang w:eastAsia="hr-HR"/>
          <w14:ligatures w14:val="none"/>
        </w:rPr>
        <w:t xml:space="preserve">Članak 18. - </w:t>
      </w:r>
      <w:r w:rsidRPr="008F1484">
        <w:rPr>
          <w:rFonts w:ascii="Times New Roman" w:eastAsia="Times New Roman" w:hAnsi="Times New Roman" w:cs="Times New Roman"/>
          <w:kern w:val="0"/>
          <w:sz w:val="24"/>
          <w:szCs w:val="24"/>
          <w:lang w:eastAsia="hr-HR"/>
          <w14:ligatures w14:val="none"/>
        </w:rPr>
        <w:t xml:space="preserve">Ovim člankom </w:t>
      </w:r>
      <w:r w:rsidR="00CF2382">
        <w:rPr>
          <w:rFonts w:ascii="Times New Roman" w:eastAsia="Times New Roman" w:hAnsi="Times New Roman" w:cs="Times New Roman"/>
          <w:kern w:val="0"/>
          <w:sz w:val="24"/>
          <w:szCs w:val="24"/>
          <w:lang w:eastAsia="hr-HR"/>
          <w14:ligatures w14:val="none"/>
        </w:rPr>
        <w:t>određuj</w:t>
      </w:r>
      <w:r w:rsidRPr="008F1484">
        <w:rPr>
          <w:rFonts w:ascii="Times New Roman" w:eastAsia="Times New Roman" w:hAnsi="Times New Roman" w:cs="Times New Roman"/>
          <w:kern w:val="0"/>
          <w:sz w:val="24"/>
          <w:szCs w:val="24"/>
          <w:lang w:eastAsia="hr-HR"/>
          <w14:ligatures w14:val="none"/>
        </w:rPr>
        <w:t xml:space="preserve">e se obveza </w:t>
      </w:r>
      <w:r w:rsidR="00730D28">
        <w:rPr>
          <w:rFonts w:ascii="Times New Roman" w:eastAsia="Times New Roman" w:hAnsi="Times New Roman" w:cs="Times New Roman"/>
          <w:kern w:val="0"/>
          <w:sz w:val="24"/>
          <w:szCs w:val="24"/>
          <w:lang w:eastAsia="hr-HR"/>
          <w14:ligatures w14:val="none"/>
        </w:rPr>
        <w:t>I</w:t>
      </w:r>
      <w:r w:rsidRPr="008F1484">
        <w:rPr>
          <w:rFonts w:ascii="Times New Roman" w:eastAsia="Times New Roman" w:hAnsi="Times New Roman" w:cs="Times New Roman"/>
          <w:kern w:val="0"/>
          <w:sz w:val="24"/>
          <w:szCs w:val="24"/>
          <w:lang w:eastAsia="hr-HR"/>
          <w14:ligatures w14:val="none"/>
        </w:rPr>
        <w:t>sporučitelja da na poziv sudionika građenja, a po završetku radova, izda odgovarajuć</w:t>
      </w:r>
      <w:r w:rsidR="00190B20">
        <w:rPr>
          <w:rFonts w:ascii="Times New Roman" w:eastAsia="Times New Roman" w:hAnsi="Times New Roman" w:cs="Times New Roman"/>
          <w:kern w:val="0"/>
          <w:sz w:val="24"/>
          <w:szCs w:val="24"/>
          <w:lang w:eastAsia="hr-HR"/>
          <w14:ligatures w14:val="none"/>
        </w:rPr>
        <w:t>u ispravu</w:t>
      </w:r>
      <w:r w:rsidRPr="008F1484">
        <w:rPr>
          <w:rFonts w:ascii="Times New Roman" w:eastAsia="Times New Roman" w:hAnsi="Times New Roman" w:cs="Times New Roman"/>
          <w:kern w:val="0"/>
          <w:sz w:val="24"/>
          <w:szCs w:val="24"/>
          <w:lang w:eastAsia="hr-HR"/>
          <w14:ligatures w14:val="none"/>
        </w:rPr>
        <w:t>.</w:t>
      </w:r>
    </w:p>
    <w:p w14:paraId="706D2456" w14:textId="09524B05" w:rsidR="00BF2757" w:rsidRPr="000D0893" w:rsidRDefault="00BF2757" w:rsidP="00BF2757">
      <w:pPr>
        <w:ind w:right="43"/>
        <w:jc w:val="both"/>
        <w:rPr>
          <w:rFonts w:ascii="Times New Roman" w:eastAsia="Times New Roman" w:hAnsi="Times New Roman" w:cs="Times New Roman"/>
          <w:b/>
          <w:bCs/>
          <w:kern w:val="0"/>
          <w:sz w:val="24"/>
          <w:szCs w:val="24"/>
          <w:lang w:eastAsia="hr-HR"/>
          <w14:ligatures w14:val="none"/>
        </w:rPr>
      </w:pPr>
      <w:r w:rsidRPr="000D0893">
        <w:rPr>
          <w:rFonts w:ascii="Times New Roman" w:eastAsia="Times New Roman" w:hAnsi="Times New Roman" w:cs="Times New Roman"/>
          <w:b/>
          <w:bCs/>
          <w:kern w:val="0"/>
          <w:sz w:val="24"/>
          <w:szCs w:val="24"/>
          <w:lang w:eastAsia="hr-HR"/>
          <w14:ligatures w14:val="none"/>
        </w:rPr>
        <w:t xml:space="preserve">Članak 19. - </w:t>
      </w:r>
      <w:r w:rsidRPr="000D0893">
        <w:rPr>
          <w:rFonts w:ascii="Times New Roman" w:eastAsia="Times New Roman" w:hAnsi="Times New Roman" w:cs="Times New Roman"/>
          <w:kern w:val="0"/>
          <w:sz w:val="24"/>
          <w:szCs w:val="24"/>
          <w:lang w:eastAsia="hr-HR"/>
          <w14:ligatures w14:val="none"/>
        </w:rPr>
        <w:t xml:space="preserve">Ovim člankom </w:t>
      </w:r>
      <w:r w:rsidR="00CF2382">
        <w:rPr>
          <w:rFonts w:ascii="Times New Roman" w:eastAsia="Times New Roman" w:hAnsi="Times New Roman" w:cs="Times New Roman"/>
          <w:kern w:val="0"/>
          <w:sz w:val="24"/>
          <w:szCs w:val="24"/>
          <w:lang w:eastAsia="hr-HR"/>
          <w14:ligatures w14:val="none"/>
        </w:rPr>
        <w:t>određuje</w:t>
      </w:r>
      <w:r w:rsidRPr="000D0893">
        <w:rPr>
          <w:rFonts w:ascii="Times New Roman" w:eastAsia="Times New Roman" w:hAnsi="Times New Roman" w:cs="Times New Roman"/>
          <w:kern w:val="0"/>
          <w:sz w:val="24"/>
          <w:szCs w:val="24"/>
          <w:lang w:eastAsia="hr-HR"/>
          <w14:ligatures w14:val="none"/>
        </w:rPr>
        <w:t xml:space="preserve"> se da se dimovodni objekti i priključeni uređaji za loženje redovito pregledavaju i čiste prema vrsti građevine, vrsti uređaja za loženje, vrsti goriva, načinu uporabe i procjeni rizika.</w:t>
      </w:r>
    </w:p>
    <w:p w14:paraId="2617FB91" w14:textId="7B71C277" w:rsidR="00BF2757" w:rsidRPr="000D0893" w:rsidRDefault="00BF2757" w:rsidP="00BF2757">
      <w:pPr>
        <w:ind w:right="43"/>
        <w:jc w:val="both"/>
        <w:rPr>
          <w:rFonts w:ascii="Times New Roman" w:eastAsia="Times New Roman" w:hAnsi="Times New Roman" w:cs="Times New Roman"/>
          <w:b/>
          <w:bCs/>
          <w:kern w:val="0"/>
          <w:sz w:val="24"/>
          <w:szCs w:val="24"/>
          <w:lang w:eastAsia="hr-HR"/>
          <w14:ligatures w14:val="none"/>
        </w:rPr>
      </w:pPr>
      <w:r w:rsidRPr="000D0893">
        <w:rPr>
          <w:rFonts w:ascii="Times New Roman" w:eastAsia="Times New Roman" w:hAnsi="Times New Roman" w:cs="Times New Roman"/>
          <w:b/>
          <w:bCs/>
          <w:kern w:val="0"/>
          <w:sz w:val="24"/>
          <w:szCs w:val="24"/>
          <w:lang w:eastAsia="hr-HR"/>
          <w14:ligatures w14:val="none"/>
        </w:rPr>
        <w:t xml:space="preserve">Članak 20. - </w:t>
      </w:r>
      <w:r w:rsidRPr="000D0893">
        <w:rPr>
          <w:rFonts w:ascii="Times New Roman" w:eastAsia="Times New Roman" w:hAnsi="Times New Roman" w:cs="Times New Roman"/>
          <w:kern w:val="0"/>
          <w:sz w:val="24"/>
          <w:szCs w:val="24"/>
          <w:lang w:eastAsia="hr-HR"/>
          <w14:ligatures w14:val="none"/>
        </w:rPr>
        <w:t xml:space="preserve">Ovim člankom </w:t>
      </w:r>
      <w:r w:rsidR="00CF2382">
        <w:rPr>
          <w:rFonts w:ascii="Times New Roman" w:eastAsia="Times New Roman" w:hAnsi="Times New Roman" w:cs="Times New Roman"/>
          <w:kern w:val="0"/>
          <w:sz w:val="24"/>
          <w:szCs w:val="24"/>
          <w:lang w:eastAsia="hr-HR"/>
          <w14:ligatures w14:val="none"/>
        </w:rPr>
        <w:t>određuju</w:t>
      </w:r>
      <w:r w:rsidRPr="000D0893">
        <w:rPr>
          <w:rFonts w:ascii="Times New Roman" w:eastAsia="Times New Roman" w:hAnsi="Times New Roman" w:cs="Times New Roman"/>
          <w:kern w:val="0"/>
          <w:sz w:val="24"/>
          <w:szCs w:val="24"/>
          <w:lang w:eastAsia="hr-HR"/>
          <w14:ligatures w14:val="none"/>
        </w:rPr>
        <w:t xml:space="preserve"> se rokovi redovitih pregleda i čišćenja</w:t>
      </w:r>
      <w:r w:rsidR="00CF2382">
        <w:rPr>
          <w:rFonts w:ascii="Times New Roman" w:eastAsia="Times New Roman" w:hAnsi="Times New Roman" w:cs="Times New Roman"/>
          <w:kern w:val="0"/>
          <w:sz w:val="24"/>
          <w:szCs w:val="24"/>
          <w:lang w:eastAsia="hr-HR"/>
          <w14:ligatures w14:val="none"/>
        </w:rPr>
        <w:t>.</w:t>
      </w:r>
    </w:p>
    <w:p w14:paraId="2ADE2FC3" w14:textId="0B7D932E" w:rsidR="00BF2757" w:rsidRPr="000A75B6" w:rsidRDefault="00BF2757" w:rsidP="00BF2757">
      <w:pPr>
        <w:ind w:right="43"/>
        <w:jc w:val="both"/>
        <w:rPr>
          <w:rFonts w:ascii="Times New Roman" w:eastAsia="Times New Roman" w:hAnsi="Times New Roman" w:cs="Times New Roman"/>
          <w:b/>
          <w:bCs/>
          <w:kern w:val="0"/>
          <w:sz w:val="24"/>
          <w:szCs w:val="24"/>
          <w:lang w:eastAsia="hr-HR"/>
          <w14:ligatures w14:val="none"/>
        </w:rPr>
      </w:pPr>
      <w:r w:rsidRPr="000A75B6">
        <w:rPr>
          <w:rFonts w:ascii="Times New Roman" w:eastAsia="Times New Roman" w:hAnsi="Times New Roman" w:cs="Times New Roman"/>
          <w:b/>
          <w:bCs/>
          <w:kern w:val="0"/>
          <w:sz w:val="24"/>
          <w:szCs w:val="24"/>
          <w:lang w:eastAsia="hr-HR"/>
          <w14:ligatures w14:val="none"/>
        </w:rPr>
        <w:t xml:space="preserve">Članak 21. - </w:t>
      </w:r>
      <w:r w:rsidRPr="000A75B6">
        <w:rPr>
          <w:rFonts w:ascii="Times New Roman" w:eastAsia="Times New Roman" w:hAnsi="Times New Roman" w:cs="Times New Roman"/>
          <w:kern w:val="0"/>
          <w:sz w:val="24"/>
          <w:szCs w:val="24"/>
          <w:lang w:eastAsia="hr-HR"/>
          <w14:ligatures w14:val="none"/>
        </w:rPr>
        <w:t>Ovim člankom pobliže se određuje što obuhvaća redoviti pregled</w:t>
      </w:r>
      <w:r w:rsidR="00CF2382">
        <w:rPr>
          <w:rFonts w:ascii="Times New Roman" w:eastAsia="Times New Roman" w:hAnsi="Times New Roman" w:cs="Times New Roman"/>
          <w:kern w:val="0"/>
          <w:sz w:val="24"/>
          <w:szCs w:val="24"/>
          <w:lang w:eastAsia="hr-HR"/>
          <w14:ligatures w14:val="none"/>
        </w:rPr>
        <w:t>.</w:t>
      </w:r>
    </w:p>
    <w:p w14:paraId="79B75C16" w14:textId="29D1C32A" w:rsidR="00BF2757" w:rsidRPr="000A75B6" w:rsidRDefault="00BF2757" w:rsidP="00BF2757">
      <w:pPr>
        <w:ind w:right="43"/>
        <w:jc w:val="both"/>
        <w:rPr>
          <w:rFonts w:ascii="Times New Roman" w:eastAsia="Times New Roman" w:hAnsi="Times New Roman" w:cs="Times New Roman"/>
          <w:b/>
          <w:bCs/>
          <w:kern w:val="0"/>
          <w:sz w:val="24"/>
          <w:szCs w:val="24"/>
          <w:lang w:eastAsia="hr-HR"/>
          <w14:ligatures w14:val="none"/>
        </w:rPr>
      </w:pPr>
      <w:r w:rsidRPr="000A75B6">
        <w:rPr>
          <w:rFonts w:ascii="Times New Roman" w:eastAsia="Times New Roman" w:hAnsi="Times New Roman" w:cs="Times New Roman"/>
          <w:b/>
          <w:bCs/>
          <w:kern w:val="0"/>
          <w:sz w:val="24"/>
          <w:szCs w:val="24"/>
          <w:lang w:eastAsia="hr-HR"/>
          <w14:ligatures w14:val="none"/>
        </w:rPr>
        <w:t xml:space="preserve">Članak 22. - </w:t>
      </w:r>
      <w:r w:rsidRPr="000A75B6">
        <w:rPr>
          <w:rFonts w:ascii="Times New Roman" w:eastAsia="Times New Roman" w:hAnsi="Times New Roman" w:cs="Times New Roman"/>
          <w:kern w:val="0"/>
          <w:sz w:val="24"/>
          <w:szCs w:val="24"/>
          <w:lang w:eastAsia="hr-HR"/>
          <w14:ligatures w14:val="none"/>
        </w:rPr>
        <w:t xml:space="preserve">Ovim člankom </w:t>
      </w:r>
      <w:r w:rsidR="00CF2382">
        <w:rPr>
          <w:rFonts w:ascii="Times New Roman" w:eastAsia="Times New Roman" w:hAnsi="Times New Roman" w:cs="Times New Roman"/>
          <w:kern w:val="0"/>
          <w:sz w:val="24"/>
          <w:szCs w:val="24"/>
          <w:lang w:eastAsia="hr-HR"/>
          <w14:ligatures w14:val="none"/>
        </w:rPr>
        <w:t>određu</w:t>
      </w:r>
      <w:r w:rsidRPr="000A75B6">
        <w:rPr>
          <w:rFonts w:ascii="Times New Roman" w:eastAsia="Times New Roman" w:hAnsi="Times New Roman" w:cs="Times New Roman"/>
          <w:kern w:val="0"/>
          <w:sz w:val="24"/>
          <w:szCs w:val="24"/>
          <w:lang w:eastAsia="hr-HR"/>
          <w14:ligatures w14:val="none"/>
        </w:rPr>
        <w:t>ju se slučajevi</w:t>
      </w:r>
      <w:r w:rsidR="00CF2382">
        <w:rPr>
          <w:rFonts w:ascii="Times New Roman" w:eastAsia="Times New Roman" w:hAnsi="Times New Roman" w:cs="Times New Roman"/>
          <w:kern w:val="0"/>
          <w:sz w:val="24"/>
          <w:szCs w:val="24"/>
          <w:lang w:eastAsia="hr-HR"/>
          <w14:ligatures w14:val="none"/>
        </w:rPr>
        <w:t xml:space="preserve"> u kojima se obavljaju izvanredni pregledi i čišćenja.</w:t>
      </w:r>
    </w:p>
    <w:p w14:paraId="6FFFDE57" w14:textId="24BC1D0B" w:rsidR="00BF2757" w:rsidRPr="000A75B6" w:rsidRDefault="00BF2757" w:rsidP="00BF2757">
      <w:pPr>
        <w:ind w:right="43"/>
        <w:jc w:val="both"/>
        <w:rPr>
          <w:rFonts w:ascii="Times New Roman" w:eastAsia="Times New Roman" w:hAnsi="Times New Roman" w:cs="Times New Roman"/>
          <w:b/>
          <w:bCs/>
          <w:kern w:val="0"/>
          <w:sz w:val="24"/>
          <w:szCs w:val="24"/>
          <w:lang w:eastAsia="hr-HR"/>
          <w14:ligatures w14:val="none"/>
        </w:rPr>
      </w:pPr>
      <w:r w:rsidRPr="000A75B6">
        <w:rPr>
          <w:rFonts w:ascii="Times New Roman" w:eastAsia="Times New Roman" w:hAnsi="Times New Roman" w:cs="Times New Roman"/>
          <w:b/>
          <w:bCs/>
          <w:kern w:val="0"/>
          <w:sz w:val="24"/>
          <w:szCs w:val="24"/>
          <w:lang w:eastAsia="hr-HR"/>
          <w14:ligatures w14:val="none"/>
        </w:rPr>
        <w:t xml:space="preserve">Članak 23. - </w:t>
      </w:r>
      <w:r w:rsidRPr="000A75B6">
        <w:rPr>
          <w:rFonts w:ascii="Times New Roman" w:eastAsia="Times New Roman" w:hAnsi="Times New Roman" w:cs="Times New Roman"/>
          <w:kern w:val="0"/>
          <w:sz w:val="24"/>
          <w:szCs w:val="24"/>
          <w:lang w:eastAsia="hr-HR"/>
          <w14:ligatures w14:val="none"/>
        </w:rPr>
        <w:t xml:space="preserve">Ovim člankom </w:t>
      </w:r>
      <w:r w:rsidR="00CF2382">
        <w:rPr>
          <w:rFonts w:ascii="Times New Roman" w:eastAsia="Times New Roman" w:hAnsi="Times New Roman" w:cs="Times New Roman"/>
          <w:kern w:val="0"/>
          <w:sz w:val="24"/>
          <w:szCs w:val="24"/>
          <w:lang w:eastAsia="hr-HR"/>
          <w14:ligatures w14:val="none"/>
        </w:rPr>
        <w:t>određu</w:t>
      </w:r>
      <w:r w:rsidRPr="000A75B6">
        <w:rPr>
          <w:rFonts w:ascii="Times New Roman" w:eastAsia="Times New Roman" w:hAnsi="Times New Roman" w:cs="Times New Roman"/>
          <w:kern w:val="0"/>
          <w:sz w:val="24"/>
          <w:szCs w:val="24"/>
          <w:lang w:eastAsia="hr-HR"/>
          <w14:ligatures w14:val="none"/>
        </w:rPr>
        <w:t xml:space="preserve">je se obveza </w:t>
      </w:r>
      <w:r w:rsidR="00730D28">
        <w:rPr>
          <w:rFonts w:ascii="Times New Roman" w:eastAsia="Times New Roman" w:hAnsi="Times New Roman" w:cs="Times New Roman"/>
          <w:kern w:val="0"/>
          <w:sz w:val="24"/>
          <w:szCs w:val="24"/>
          <w:lang w:eastAsia="hr-HR"/>
          <w14:ligatures w14:val="none"/>
        </w:rPr>
        <w:t>I</w:t>
      </w:r>
      <w:r w:rsidRPr="000A75B6">
        <w:rPr>
          <w:rFonts w:ascii="Times New Roman" w:eastAsia="Times New Roman" w:hAnsi="Times New Roman" w:cs="Times New Roman"/>
          <w:kern w:val="0"/>
          <w:sz w:val="24"/>
          <w:szCs w:val="24"/>
          <w:lang w:eastAsia="hr-HR"/>
          <w14:ligatures w14:val="none"/>
        </w:rPr>
        <w:t>sporučitelja da nakon obavljenog pregleda ili čišćenja korisniku</w:t>
      </w:r>
      <w:r w:rsidR="003D20A2">
        <w:rPr>
          <w:rFonts w:ascii="Times New Roman" w:eastAsia="Times New Roman" w:hAnsi="Times New Roman" w:cs="Times New Roman"/>
          <w:kern w:val="0"/>
          <w:sz w:val="24"/>
          <w:szCs w:val="24"/>
          <w:lang w:eastAsia="hr-HR"/>
          <w14:ligatures w14:val="none"/>
        </w:rPr>
        <w:t xml:space="preserve"> usluge</w:t>
      </w:r>
      <w:r w:rsidRPr="000A75B6">
        <w:rPr>
          <w:rFonts w:ascii="Times New Roman" w:eastAsia="Times New Roman" w:hAnsi="Times New Roman" w:cs="Times New Roman"/>
          <w:kern w:val="0"/>
          <w:sz w:val="24"/>
          <w:szCs w:val="24"/>
          <w:lang w:eastAsia="hr-HR"/>
          <w14:ligatures w14:val="none"/>
        </w:rPr>
        <w:t xml:space="preserve"> izda </w:t>
      </w:r>
      <w:r w:rsidR="00CF2382">
        <w:rPr>
          <w:rFonts w:ascii="Times New Roman" w:eastAsia="Times New Roman" w:hAnsi="Times New Roman" w:cs="Times New Roman"/>
          <w:kern w:val="0"/>
          <w:sz w:val="24"/>
          <w:szCs w:val="24"/>
          <w:lang w:eastAsia="hr-HR"/>
          <w14:ligatures w14:val="none"/>
        </w:rPr>
        <w:t>ispravu</w:t>
      </w:r>
      <w:r w:rsidRPr="000A75B6">
        <w:rPr>
          <w:rFonts w:ascii="Times New Roman" w:eastAsia="Times New Roman" w:hAnsi="Times New Roman" w:cs="Times New Roman"/>
          <w:kern w:val="0"/>
          <w:sz w:val="24"/>
          <w:szCs w:val="24"/>
          <w:lang w:eastAsia="hr-HR"/>
          <w14:ligatures w14:val="none"/>
        </w:rPr>
        <w:t>.</w:t>
      </w:r>
    </w:p>
    <w:p w14:paraId="45477D79" w14:textId="6E16FD13" w:rsidR="00BF2757" w:rsidRPr="000A75B6" w:rsidRDefault="00BF2757" w:rsidP="00BF2757">
      <w:pPr>
        <w:ind w:right="43"/>
        <w:jc w:val="both"/>
        <w:rPr>
          <w:rFonts w:ascii="Times New Roman" w:eastAsia="Times New Roman" w:hAnsi="Times New Roman" w:cs="Times New Roman"/>
          <w:b/>
          <w:bCs/>
          <w:kern w:val="0"/>
          <w:sz w:val="24"/>
          <w:szCs w:val="24"/>
          <w:lang w:eastAsia="hr-HR"/>
          <w14:ligatures w14:val="none"/>
        </w:rPr>
      </w:pPr>
      <w:r w:rsidRPr="000A75B6">
        <w:rPr>
          <w:rFonts w:ascii="Times New Roman" w:eastAsia="Times New Roman" w:hAnsi="Times New Roman" w:cs="Times New Roman"/>
          <w:b/>
          <w:bCs/>
          <w:kern w:val="0"/>
          <w:sz w:val="24"/>
          <w:szCs w:val="24"/>
          <w:lang w:eastAsia="hr-HR"/>
          <w14:ligatures w14:val="none"/>
        </w:rPr>
        <w:t xml:space="preserve">Članak 24. - </w:t>
      </w:r>
      <w:r w:rsidRPr="000A75B6">
        <w:rPr>
          <w:rFonts w:ascii="Times New Roman" w:eastAsia="Times New Roman" w:hAnsi="Times New Roman" w:cs="Times New Roman"/>
          <w:kern w:val="0"/>
          <w:sz w:val="24"/>
          <w:szCs w:val="24"/>
          <w:lang w:eastAsia="hr-HR"/>
          <w14:ligatures w14:val="none"/>
        </w:rPr>
        <w:t xml:space="preserve">Ovim člankom </w:t>
      </w:r>
      <w:r w:rsidR="00E6420D">
        <w:rPr>
          <w:rFonts w:ascii="Times New Roman" w:eastAsia="Times New Roman" w:hAnsi="Times New Roman" w:cs="Times New Roman"/>
          <w:kern w:val="0"/>
          <w:sz w:val="24"/>
          <w:szCs w:val="24"/>
          <w:lang w:eastAsia="hr-HR"/>
          <w14:ligatures w14:val="none"/>
        </w:rPr>
        <w:t>određuje</w:t>
      </w:r>
      <w:r w:rsidRPr="000A75B6">
        <w:rPr>
          <w:rFonts w:ascii="Times New Roman" w:eastAsia="Times New Roman" w:hAnsi="Times New Roman" w:cs="Times New Roman"/>
          <w:kern w:val="0"/>
          <w:sz w:val="24"/>
          <w:szCs w:val="24"/>
          <w:lang w:eastAsia="hr-HR"/>
          <w14:ligatures w14:val="none"/>
        </w:rPr>
        <w:t xml:space="preserve"> se da će se općim uvjetima isporuke komunalne usluge obavljanja dimnjačarskih poslova urediti uvjeti pružanja i korištenja usluge, međusobna prava i obveze </w:t>
      </w:r>
      <w:r w:rsidR="00730D28">
        <w:rPr>
          <w:rFonts w:ascii="Times New Roman" w:eastAsia="Times New Roman" w:hAnsi="Times New Roman" w:cs="Times New Roman"/>
          <w:kern w:val="0"/>
          <w:sz w:val="24"/>
          <w:szCs w:val="24"/>
          <w:lang w:eastAsia="hr-HR"/>
          <w14:ligatures w14:val="none"/>
        </w:rPr>
        <w:t>I</w:t>
      </w:r>
      <w:r w:rsidRPr="000A75B6">
        <w:rPr>
          <w:rFonts w:ascii="Times New Roman" w:eastAsia="Times New Roman" w:hAnsi="Times New Roman" w:cs="Times New Roman"/>
          <w:kern w:val="0"/>
          <w:sz w:val="24"/>
          <w:szCs w:val="24"/>
          <w:lang w:eastAsia="hr-HR"/>
          <w14:ligatures w14:val="none"/>
        </w:rPr>
        <w:t xml:space="preserve">sporučitelja i korisnika </w:t>
      </w:r>
      <w:r w:rsidR="003D20A2">
        <w:rPr>
          <w:rFonts w:ascii="Times New Roman" w:eastAsia="Times New Roman" w:hAnsi="Times New Roman" w:cs="Times New Roman"/>
          <w:kern w:val="0"/>
          <w:sz w:val="24"/>
          <w:szCs w:val="24"/>
          <w:lang w:eastAsia="hr-HR"/>
          <w14:ligatures w14:val="none"/>
        </w:rPr>
        <w:t xml:space="preserve">usluge </w:t>
      </w:r>
      <w:r w:rsidRPr="000A75B6">
        <w:rPr>
          <w:rFonts w:ascii="Times New Roman" w:eastAsia="Times New Roman" w:hAnsi="Times New Roman" w:cs="Times New Roman"/>
          <w:kern w:val="0"/>
          <w:sz w:val="24"/>
          <w:szCs w:val="24"/>
          <w:lang w:eastAsia="hr-HR"/>
          <w14:ligatures w14:val="none"/>
        </w:rPr>
        <w:t>te način mjerenja, obračuna i plaćanja usluge.</w:t>
      </w:r>
    </w:p>
    <w:p w14:paraId="7D3B61BC" w14:textId="385FAAE2" w:rsidR="00BF2757" w:rsidRPr="00661178" w:rsidRDefault="00BF2757" w:rsidP="00BF2757">
      <w:pPr>
        <w:ind w:right="43"/>
        <w:jc w:val="both"/>
        <w:rPr>
          <w:rFonts w:ascii="Times New Roman" w:eastAsia="Times New Roman" w:hAnsi="Times New Roman" w:cs="Times New Roman"/>
          <w:b/>
          <w:bCs/>
          <w:kern w:val="0"/>
          <w:sz w:val="24"/>
          <w:szCs w:val="24"/>
          <w:lang w:eastAsia="hr-HR"/>
          <w14:ligatures w14:val="none"/>
        </w:rPr>
      </w:pPr>
      <w:r w:rsidRPr="00661178">
        <w:rPr>
          <w:rFonts w:ascii="Times New Roman" w:eastAsia="Times New Roman" w:hAnsi="Times New Roman" w:cs="Times New Roman"/>
          <w:b/>
          <w:bCs/>
          <w:kern w:val="0"/>
          <w:sz w:val="24"/>
          <w:szCs w:val="24"/>
          <w:lang w:eastAsia="hr-HR"/>
          <w14:ligatures w14:val="none"/>
        </w:rPr>
        <w:t xml:space="preserve">Članak 25. - </w:t>
      </w:r>
      <w:r w:rsidRPr="00661178">
        <w:rPr>
          <w:rFonts w:ascii="Times New Roman" w:eastAsia="Times New Roman" w:hAnsi="Times New Roman" w:cs="Times New Roman"/>
          <w:kern w:val="0"/>
          <w:sz w:val="24"/>
          <w:szCs w:val="24"/>
          <w:lang w:eastAsia="hr-HR"/>
          <w14:ligatures w14:val="none"/>
        </w:rPr>
        <w:t xml:space="preserve">Ovim člankom </w:t>
      </w:r>
      <w:r w:rsidR="00206157">
        <w:rPr>
          <w:rFonts w:ascii="Times New Roman" w:eastAsia="Times New Roman" w:hAnsi="Times New Roman" w:cs="Times New Roman"/>
          <w:kern w:val="0"/>
          <w:sz w:val="24"/>
          <w:szCs w:val="24"/>
          <w:lang w:eastAsia="hr-HR"/>
          <w14:ligatures w14:val="none"/>
        </w:rPr>
        <w:t>određuj</w:t>
      </w:r>
      <w:r w:rsidRPr="00661178">
        <w:rPr>
          <w:rFonts w:ascii="Times New Roman" w:eastAsia="Times New Roman" w:hAnsi="Times New Roman" w:cs="Times New Roman"/>
          <w:kern w:val="0"/>
          <w:sz w:val="24"/>
          <w:szCs w:val="24"/>
          <w:lang w:eastAsia="hr-HR"/>
          <w14:ligatures w14:val="none"/>
        </w:rPr>
        <w:t>e se da nadzor nad provedbom Odluke provodi upravno tijelo Grada Osijeka nadležno za poslove komunalnog gospodarstva.</w:t>
      </w:r>
    </w:p>
    <w:p w14:paraId="205773F9" w14:textId="717D49FD" w:rsidR="00BF2757" w:rsidRPr="00661178" w:rsidRDefault="00BF2757" w:rsidP="00BF2757">
      <w:pPr>
        <w:ind w:right="43"/>
        <w:jc w:val="both"/>
        <w:rPr>
          <w:rFonts w:ascii="Times New Roman" w:eastAsia="Times New Roman" w:hAnsi="Times New Roman" w:cs="Times New Roman"/>
          <w:b/>
          <w:bCs/>
          <w:kern w:val="0"/>
          <w:sz w:val="24"/>
          <w:szCs w:val="24"/>
          <w:lang w:eastAsia="hr-HR"/>
          <w14:ligatures w14:val="none"/>
        </w:rPr>
      </w:pPr>
      <w:r w:rsidRPr="00661178">
        <w:rPr>
          <w:rFonts w:ascii="Times New Roman" w:eastAsia="Times New Roman" w:hAnsi="Times New Roman" w:cs="Times New Roman"/>
          <w:b/>
          <w:bCs/>
          <w:kern w:val="0"/>
          <w:sz w:val="24"/>
          <w:szCs w:val="24"/>
          <w:lang w:eastAsia="hr-HR"/>
          <w14:ligatures w14:val="none"/>
        </w:rPr>
        <w:t xml:space="preserve">Članak 26. - </w:t>
      </w:r>
      <w:r w:rsidRPr="00661178">
        <w:rPr>
          <w:rFonts w:ascii="Times New Roman" w:eastAsia="Times New Roman" w:hAnsi="Times New Roman" w:cs="Times New Roman"/>
          <w:kern w:val="0"/>
          <w:sz w:val="24"/>
          <w:szCs w:val="24"/>
          <w:lang w:eastAsia="hr-HR"/>
          <w14:ligatures w14:val="none"/>
        </w:rPr>
        <w:t xml:space="preserve">Ovim člankom </w:t>
      </w:r>
      <w:r w:rsidR="00656933">
        <w:rPr>
          <w:rFonts w:ascii="Times New Roman" w:eastAsia="Times New Roman" w:hAnsi="Times New Roman" w:cs="Times New Roman"/>
          <w:kern w:val="0"/>
          <w:sz w:val="24"/>
          <w:szCs w:val="24"/>
          <w:lang w:eastAsia="hr-HR"/>
          <w14:ligatures w14:val="none"/>
        </w:rPr>
        <w:t>određuje</w:t>
      </w:r>
      <w:r w:rsidRPr="00661178">
        <w:rPr>
          <w:rFonts w:ascii="Times New Roman" w:eastAsia="Times New Roman" w:hAnsi="Times New Roman" w:cs="Times New Roman"/>
          <w:kern w:val="0"/>
          <w:sz w:val="24"/>
          <w:szCs w:val="24"/>
          <w:lang w:eastAsia="hr-HR"/>
          <w14:ligatures w14:val="none"/>
        </w:rPr>
        <w:t xml:space="preserve"> se da komunalni redar provodi nadzor nad obvezama </w:t>
      </w:r>
      <w:r w:rsidR="00730D28">
        <w:rPr>
          <w:rFonts w:ascii="Times New Roman" w:eastAsia="Times New Roman" w:hAnsi="Times New Roman" w:cs="Times New Roman"/>
          <w:kern w:val="0"/>
          <w:sz w:val="24"/>
          <w:szCs w:val="24"/>
          <w:lang w:eastAsia="hr-HR"/>
          <w14:ligatures w14:val="none"/>
        </w:rPr>
        <w:t>I</w:t>
      </w:r>
      <w:r w:rsidRPr="00661178">
        <w:rPr>
          <w:rFonts w:ascii="Times New Roman" w:eastAsia="Times New Roman" w:hAnsi="Times New Roman" w:cs="Times New Roman"/>
          <w:kern w:val="0"/>
          <w:sz w:val="24"/>
          <w:szCs w:val="24"/>
          <w:lang w:eastAsia="hr-HR"/>
          <w14:ligatures w14:val="none"/>
        </w:rPr>
        <w:t>sporučitelja i korisnika usluge u dijelu u kojem je za to ovlašten propisima i ovom Odlukom.</w:t>
      </w:r>
    </w:p>
    <w:p w14:paraId="2E65F612" w14:textId="1CEE7005" w:rsidR="00BF2757" w:rsidRPr="00661178" w:rsidRDefault="00BF2757" w:rsidP="00BF2757">
      <w:pPr>
        <w:ind w:right="43"/>
        <w:jc w:val="both"/>
        <w:rPr>
          <w:rFonts w:ascii="Times New Roman" w:eastAsia="Times New Roman" w:hAnsi="Times New Roman" w:cs="Times New Roman"/>
          <w:b/>
          <w:bCs/>
          <w:kern w:val="0"/>
          <w:sz w:val="24"/>
          <w:szCs w:val="24"/>
          <w:lang w:eastAsia="hr-HR"/>
          <w14:ligatures w14:val="none"/>
        </w:rPr>
      </w:pPr>
      <w:r w:rsidRPr="00661178">
        <w:rPr>
          <w:rFonts w:ascii="Times New Roman" w:eastAsia="Times New Roman" w:hAnsi="Times New Roman" w:cs="Times New Roman"/>
          <w:b/>
          <w:bCs/>
          <w:kern w:val="0"/>
          <w:sz w:val="24"/>
          <w:szCs w:val="24"/>
          <w:lang w:eastAsia="hr-HR"/>
          <w14:ligatures w14:val="none"/>
        </w:rPr>
        <w:t xml:space="preserve">Članak 27. - </w:t>
      </w:r>
      <w:r w:rsidRPr="00661178">
        <w:rPr>
          <w:rFonts w:ascii="Times New Roman" w:eastAsia="Times New Roman" w:hAnsi="Times New Roman" w:cs="Times New Roman"/>
          <w:kern w:val="0"/>
          <w:sz w:val="24"/>
          <w:szCs w:val="24"/>
          <w:lang w:eastAsia="hr-HR"/>
          <w14:ligatures w14:val="none"/>
        </w:rPr>
        <w:t xml:space="preserve">Ovim člankom </w:t>
      </w:r>
      <w:r w:rsidR="00656933">
        <w:rPr>
          <w:rFonts w:ascii="Times New Roman" w:eastAsia="Times New Roman" w:hAnsi="Times New Roman" w:cs="Times New Roman"/>
          <w:kern w:val="0"/>
          <w:sz w:val="24"/>
          <w:szCs w:val="24"/>
          <w:lang w:eastAsia="hr-HR"/>
          <w14:ligatures w14:val="none"/>
        </w:rPr>
        <w:t>određuje</w:t>
      </w:r>
      <w:r w:rsidRPr="00661178">
        <w:rPr>
          <w:rFonts w:ascii="Times New Roman" w:eastAsia="Times New Roman" w:hAnsi="Times New Roman" w:cs="Times New Roman"/>
          <w:kern w:val="0"/>
          <w:sz w:val="24"/>
          <w:szCs w:val="24"/>
          <w:lang w:eastAsia="hr-HR"/>
          <w14:ligatures w14:val="none"/>
        </w:rPr>
        <w:t xml:space="preserve"> se obveza </w:t>
      </w:r>
      <w:r w:rsidR="00730D28">
        <w:rPr>
          <w:rFonts w:ascii="Times New Roman" w:eastAsia="Times New Roman" w:hAnsi="Times New Roman" w:cs="Times New Roman"/>
          <w:kern w:val="0"/>
          <w:sz w:val="24"/>
          <w:szCs w:val="24"/>
          <w:lang w:eastAsia="hr-HR"/>
          <w14:ligatures w14:val="none"/>
        </w:rPr>
        <w:t>I</w:t>
      </w:r>
      <w:r w:rsidRPr="00661178">
        <w:rPr>
          <w:rFonts w:ascii="Times New Roman" w:eastAsia="Times New Roman" w:hAnsi="Times New Roman" w:cs="Times New Roman"/>
          <w:kern w:val="0"/>
          <w:sz w:val="24"/>
          <w:szCs w:val="24"/>
          <w:lang w:eastAsia="hr-HR"/>
          <w14:ligatures w14:val="none"/>
        </w:rPr>
        <w:t xml:space="preserve">sporučitelja da komunalnom redaru i </w:t>
      </w:r>
      <w:r w:rsidR="00656933">
        <w:rPr>
          <w:rFonts w:ascii="Times New Roman" w:eastAsia="Times New Roman" w:hAnsi="Times New Roman" w:cs="Times New Roman"/>
          <w:kern w:val="0"/>
          <w:sz w:val="24"/>
          <w:szCs w:val="24"/>
          <w:lang w:eastAsia="hr-HR"/>
          <w14:ligatures w14:val="none"/>
        </w:rPr>
        <w:t xml:space="preserve">upravnom tijelu Grada Osijeka </w:t>
      </w:r>
      <w:r w:rsidRPr="00661178">
        <w:rPr>
          <w:rFonts w:ascii="Times New Roman" w:eastAsia="Times New Roman" w:hAnsi="Times New Roman" w:cs="Times New Roman"/>
          <w:kern w:val="0"/>
          <w:sz w:val="24"/>
          <w:szCs w:val="24"/>
          <w:lang w:eastAsia="hr-HR"/>
          <w14:ligatures w14:val="none"/>
        </w:rPr>
        <w:t xml:space="preserve">nadležnom </w:t>
      </w:r>
      <w:r w:rsidR="00656933">
        <w:rPr>
          <w:rFonts w:ascii="Times New Roman" w:eastAsia="Times New Roman" w:hAnsi="Times New Roman" w:cs="Times New Roman"/>
          <w:kern w:val="0"/>
          <w:sz w:val="24"/>
          <w:szCs w:val="24"/>
          <w:lang w:eastAsia="hr-HR"/>
          <w14:ligatures w14:val="none"/>
        </w:rPr>
        <w:t>za poslove komunalnog gospodarstva</w:t>
      </w:r>
      <w:r w:rsidRPr="00661178">
        <w:rPr>
          <w:rFonts w:ascii="Times New Roman" w:eastAsia="Times New Roman" w:hAnsi="Times New Roman" w:cs="Times New Roman"/>
          <w:kern w:val="0"/>
          <w:sz w:val="24"/>
          <w:szCs w:val="24"/>
          <w:lang w:eastAsia="hr-HR"/>
          <w14:ligatures w14:val="none"/>
        </w:rPr>
        <w:t xml:space="preserve"> na njihov zahtjev, dostavi podatke, očitovanja i dokumentaciju potrebnu za obavljanje nadzora.</w:t>
      </w:r>
    </w:p>
    <w:p w14:paraId="79E5630F" w14:textId="0BAC43A0" w:rsidR="00BF2757" w:rsidRPr="00661178" w:rsidRDefault="00BF2757" w:rsidP="00BF2757">
      <w:pPr>
        <w:ind w:right="43"/>
        <w:jc w:val="both"/>
        <w:rPr>
          <w:rFonts w:ascii="Times New Roman" w:eastAsia="Times New Roman" w:hAnsi="Times New Roman" w:cs="Times New Roman"/>
          <w:b/>
          <w:bCs/>
          <w:kern w:val="0"/>
          <w:sz w:val="24"/>
          <w:szCs w:val="24"/>
          <w:lang w:eastAsia="hr-HR"/>
          <w14:ligatures w14:val="none"/>
        </w:rPr>
      </w:pPr>
      <w:r w:rsidRPr="00661178">
        <w:rPr>
          <w:rFonts w:ascii="Times New Roman" w:eastAsia="Times New Roman" w:hAnsi="Times New Roman" w:cs="Times New Roman"/>
          <w:b/>
          <w:bCs/>
          <w:kern w:val="0"/>
          <w:sz w:val="24"/>
          <w:szCs w:val="24"/>
          <w:lang w:eastAsia="hr-HR"/>
          <w14:ligatures w14:val="none"/>
        </w:rPr>
        <w:t xml:space="preserve">Članak 28. - </w:t>
      </w:r>
      <w:r w:rsidRPr="00661178">
        <w:rPr>
          <w:rFonts w:ascii="Times New Roman" w:eastAsia="Times New Roman" w:hAnsi="Times New Roman" w:cs="Times New Roman"/>
          <w:kern w:val="0"/>
          <w:sz w:val="24"/>
          <w:szCs w:val="24"/>
          <w:lang w:eastAsia="hr-HR"/>
          <w14:ligatures w14:val="none"/>
        </w:rPr>
        <w:t xml:space="preserve">Ovim člankom </w:t>
      </w:r>
      <w:r w:rsidR="00656933">
        <w:rPr>
          <w:rFonts w:ascii="Times New Roman" w:eastAsia="Times New Roman" w:hAnsi="Times New Roman" w:cs="Times New Roman"/>
          <w:kern w:val="0"/>
          <w:sz w:val="24"/>
          <w:szCs w:val="24"/>
          <w:lang w:eastAsia="hr-HR"/>
          <w14:ligatures w14:val="none"/>
        </w:rPr>
        <w:t>određu</w:t>
      </w:r>
      <w:r w:rsidRPr="00661178">
        <w:rPr>
          <w:rFonts w:ascii="Times New Roman" w:eastAsia="Times New Roman" w:hAnsi="Times New Roman" w:cs="Times New Roman"/>
          <w:kern w:val="0"/>
          <w:sz w:val="24"/>
          <w:szCs w:val="24"/>
          <w:lang w:eastAsia="hr-HR"/>
          <w14:ligatures w14:val="none"/>
        </w:rPr>
        <w:t xml:space="preserve">ju se prekršajne odredbe i novčane kazne za </w:t>
      </w:r>
      <w:r w:rsidR="00730D28">
        <w:rPr>
          <w:rFonts w:ascii="Times New Roman" w:eastAsia="Times New Roman" w:hAnsi="Times New Roman" w:cs="Times New Roman"/>
          <w:kern w:val="0"/>
          <w:sz w:val="24"/>
          <w:szCs w:val="24"/>
          <w:lang w:eastAsia="hr-HR"/>
          <w14:ligatures w14:val="none"/>
        </w:rPr>
        <w:t>I</w:t>
      </w:r>
      <w:r w:rsidRPr="00661178">
        <w:rPr>
          <w:rFonts w:ascii="Times New Roman" w:eastAsia="Times New Roman" w:hAnsi="Times New Roman" w:cs="Times New Roman"/>
          <w:kern w:val="0"/>
          <w:sz w:val="24"/>
          <w:szCs w:val="24"/>
          <w:lang w:eastAsia="hr-HR"/>
          <w14:ligatures w14:val="none"/>
        </w:rPr>
        <w:t xml:space="preserve">sporučitelja usluge i odgovornu osobu </w:t>
      </w:r>
      <w:r w:rsidR="00730D28">
        <w:rPr>
          <w:rFonts w:ascii="Times New Roman" w:eastAsia="Times New Roman" w:hAnsi="Times New Roman" w:cs="Times New Roman"/>
          <w:kern w:val="0"/>
          <w:sz w:val="24"/>
          <w:szCs w:val="24"/>
          <w:lang w:eastAsia="hr-HR"/>
          <w14:ligatures w14:val="none"/>
        </w:rPr>
        <w:t>I</w:t>
      </w:r>
      <w:r w:rsidRPr="00661178">
        <w:rPr>
          <w:rFonts w:ascii="Times New Roman" w:eastAsia="Times New Roman" w:hAnsi="Times New Roman" w:cs="Times New Roman"/>
          <w:kern w:val="0"/>
          <w:sz w:val="24"/>
          <w:szCs w:val="24"/>
          <w:lang w:eastAsia="hr-HR"/>
          <w14:ligatures w14:val="none"/>
        </w:rPr>
        <w:t xml:space="preserve">sporučitelja </w:t>
      </w:r>
      <w:r w:rsidR="00656933">
        <w:rPr>
          <w:rFonts w:ascii="Times New Roman" w:eastAsia="Times New Roman" w:hAnsi="Times New Roman" w:cs="Times New Roman"/>
          <w:kern w:val="0"/>
          <w:sz w:val="24"/>
          <w:szCs w:val="24"/>
          <w:lang w:eastAsia="hr-HR"/>
          <w14:ligatures w14:val="none"/>
        </w:rPr>
        <w:t xml:space="preserve">usluge </w:t>
      </w:r>
      <w:r w:rsidRPr="00661178">
        <w:rPr>
          <w:rFonts w:ascii="Times New Roman" w:eastAsia="Times New Roman" w:hAnsi="Times New Roman" w:cs="Times New Roman"/>
          <w:kern w:val="0"/>
          <w:sz w:val="24"/>
          <w:szCs w:val="24"/>
          <w:lang w:eastAsia="hr-HR"/>
          <w14:ligatures w14:val="none"/>
        </w:rPr>
        <w:t>u slučaju neizvršavanja obveza propisanih ovom Odlukom</w:t>
      </w:r>
      <w:r w:rsidR="00656933">
        <w:rPr>
          <w:rFonts w:ascii="Times New Roman" w:eastAsia="Times New Roman" w:hAnsi="Times New Roman" w:cs="Times New Roman"/>
          <w:kern w:val="0"/>
          <w:sz w:val="24"/>
          <w:szCs w:val="24"/>
          <w:lang w:eastAsia="hr-HR"/>
          <w14:ligatures w14:val="none"/>
        </w:rPr>
        <w:t>.</w:t>
      </w:r>
    </w:p>
    <w:p w14:paraId="1D612BD5" w14:textId="19502371" w:rsidR="00BF2757" w:rsidRPr="00661178" w:rsidRDefault="00BF2757" w:rsidP="00BF2757">
      <w:pPr>
        <w:ind w:right="43"/>
        <w:jc w:val="both"/>
        <w:rPr>
          <w:rFonts w:ascii="Times New Roman" w:eastAsia="Times New Roman" w:hAnsi="Times New Roman" w:cs="Times New Roman"/>
          <w:b/>
          <w:bCs/>
          <w:kern w:val="0"/>
          <w:sz w:val="24"/>
          <w:szCs w:val="24"/>
          <w:lang w:eastAsia="hr-HR"/>
          <w14:ligatures w14:val="none"/>
        </w:rPr>
      </w:pPr>
      <w:r w:rsidRPr="00661178">
        <w:rPr>
          <w:rFonts w:ascii="Times New Roman" w:eastAsia="Times New Roman" w:hAnsi="Times New Roman" w:cs="Times New Roman"/>
          <w:b/>
          <w:bCs/>
          <w:kern w:val="0"/>
          <w:sz w:val="24"/>
          <w:szCs w:val="24"/>
          <w:lang w:eastAsia="hr-HR"/>
          <w14:ligatures w14:val="none"/>
        </w:rPr>
        <w:t xml:space="preserve">Članak 29. - </w:t>
      </w:r>
      <w:r w:rsidRPr="00661178">
        <w:rPr>
          <w:rFonts w:ascii="Times New Roman" w:eastAsia="Times New Roman" w:hAnsi="Times New Roman" w:cs="Times New Roman"/>
          <w:kern w:val="0"/>
          <w:sz w:val="24"/>
          <w:szCs w:val="24"/>
          <w:lang w:eastAsia="hr-HR"/>
          <w14:ligatures w14:val="none"/>
        </w:rPr>
        <w:t xml:space="preserve">Ovim člankom </w:t>
      </w:r>
      <w:r w:rsidR="00656933">
        <w:rPr>
          <w:rFonts w:ascii="Times New Roman" w:eastAsia="Times New Roman" w:hAnsi="Times New Roman" w:cs="Times New Roman"/>
          <w:kern w:val="0"/>
          <w:sz w:val="24"/>
          <w:szCs w:val="24"/>
          <w:lang w:eastAsia="hr-HR"/>
          <w14:ligatures w14:val="none"/>
        </w:rPr>
        <w:t>određu</w:t>
      </w:r>
      <w:r w:rsidRPr="00661178">
        <w:rPr>
          <w:rFonts w:ascii="Times New Roman" w:eastAsia="Times New Roman" w:hAnsi="Times New Roman" w:cs="Times New Roman"/>
          <w:kern w:val="0"/>
          <w:sz w:val="24"/>
          <w:szCs w:val="24"/>
          <w:lang w:eastAsia="hr-HR"/>
          <w14:ligatures w14:val="none"/>
        </w:rPr>
        <w:t>ju se prekršajne odredbe i novčane kazne za pravnu osobu – korisnika usluge</w:t>
      </w:r>
      <w:r w:rsidR="00E73071">
        <w:rPr>
          <w:rFonts w:ascii="Times New Roman" w:eastAsia="Times New Roman" w:hAnsi="Times New Roman" w:cs="Times New Roman"/>
          <w:kern w:val="0"/>
          <w:sz w:val="24"/>
          <w:szCs w:val="24"/>
          <w:lang w:eastAsia="hr-HR"/>
          <w14:ligatures w14:val="none"/>
        </w:rPr>
        <w:t>.</w:t>
      </w:r>
      <w:r w:rsidRPr="00661178">
        <w:rPr>
          <w:rFonts w:ascii="Times New Roman" w:eastAsia="Times New Roman" w:hAnsi="Times New Roman" w:cs="Times New Roman"/>
          <w:kern w:val="0"/>
          <w:sz w:val="24"/>
          <w:szCs w:val="24"/>
          <w:lang w:eastAsia="hr-HR"/>
          <w14:ligatures w14:val="none"/>
        </w:rPr>
        <w:t xml:space="preserve"> </w:t>
      </w:r>
    </w:p>
    <w:p w14:paraId="7D53C70E" w14:textId="4CF1A173" w:rsidR="00BF2757" w:rsidRPr="003370F2" w:rsidRDefault="00BF2757" w:rsidP="00BF2757">
      <w:pPr>
        <w:ind w:right="43"/>
        <w:jc w:val="both"/>
        <w:rPr>
          <w:rFonts w:ascii="Times New Roman" w:eastAsia="Times New Roman" w:hAnsi="Times New Roman" w:cs="Times New Roman"/>
          <w:b/>
          <w:bCs/>
          <w:kern w:val="0"/>
          <w:sz w:val="24"/>
          <w:szCs w:val="24"/>
          <w:lang w:eastAsia="hr-HR"/>
          <w14:ligatures w14:val="none"/>
        </w:rPr>
      </w:pPr>
      <w:r w:rsidRPr="003370F2">
        <w:rPr>
          <w:rFonts w:ascii="Times New Roman" w:eastAsia="Times New Roman" w:hAnsi="Times New Roman" w:cs="Times New Roman"/>
          <w:b/>
          <w:bCs/>
          <w:kern w:val="0"/>
          <w:sz w:val="24"/>
          <w:szCs w:val="24"/>
          <w:lang w:eastAsia="hr-HR"/>
          <w14:ligatures w14:val="none"/>
        </w:rPr>
        <w:lastRenderedPageBreak/>
        <w:t xml:space="preserve">Članak 30. - </w:t>
      </w:r>
      <w:r w:rsidRPr="003370F2">
        <w:rPr>
          <w:rFonts w:ascii="Times New Roman" w:eastAsia="Times New Roman" w:hAnsi="Times New Roman" w:cs="Times New Roman"/>
          <w:kern w:val="0"/>
          <w:sz w:val="24"/>
          <w:szCs w:val="24"/>
          <w:lang w:eastAsia="hr-HR"/>
          <w14:ligatures w14:val="none"/>
        </w:rPr>
        <w:t xml:space="preserve">Ovim člankom </w:t>
      </w:r>
      <w:r w:rsidR="00E73071">
        <w:rPr>
          <w:rFonts w:ascii="Times New Roman" w:eastAsia="Times New Roman" w:hAnsi="Times New Roman" w:cs="Times New Roman"/>
          <w:kern w:val="0"/>
          <w:sz w:val="24"/>
          <w:szCs w:val="24"/>
          <w:lang w:eastAsia="hr-HR"/>
          <w14:ligatures w14:val="none"/>
        </w:rPr>
        <w:t>određuje</w:t>
      </w:r>
      <w:r w:rsidRPr="003370F2">
        <w:rPr>
          <w:rFonts w:ascii="Times New Roman" w:eastAsia="Times New Roman" w:hAnsi="Times New Roman" w:cs="Times New Roman"/>
          <w:kern w:val="0"/>
          <w:sz w:val="24"/>
          <w:szCs w:val="24"/>
          <w:lang w:eastAsia="hr-HR"/>
          <w14:ligatures w14:val="none"/>
        </w:rPr>
        <w:t xml:space="preserve"> se prestanak važenja Odluke o obavljanju dimnjačarskih poslova.</w:t>
      </w:r>
    </w:p>
    <w:p w14:paraId="545C0BDE" w14:textId="53AB5033" w:rsidR="00BF2757" w:rsidRPr="003370F2" w:rsidRDefault="00BF2757" w:rsidP="00BF2757">
      <w:pPr>
        <w:ind w:right="43"/>
        <w:jc w:val="both"/>
        <w:rPr>
          <w:rFonts w:ascii="Times New Roman" w:eastAsia="Times New Roman" w:hAnsi="Times New Roman" w:cs="Times New Roman"/>
          <w:kern w:val="0"/>
          <w:sz w:val="24"/>
          <w:szCs w:val="24"/>
          <w:lang w:eastAsia="hr-HR"/>
          <w14:ligatures w14:val="none"/>
        </w:rPr>
      </w:pPr>
      <w:r w:rsidRPr="003370F2">
        <w:rPr>
          <w:rFonts w:ascii="Times New Roman" w:eastAsia="Times New Roman" w:hAnsi="Times New Roman" w:cs="Times New Roman"/>
          <w:b/>
          <w:bCs/>
          <w:kern w:val="0"/>
          <w:sz w:val="24"/>
          <w:szCs w:val="24"/>
          <w:lang w:eastAsia="hr-HR"/>
          <w14:ligatures w14:val="none"/>
        </w:rPr>
        <w:t xml:space="preserve">Članak 31. - </w:t>
      </w:r>
      <w:r w:rsidRPr="003370F2">
        <w:rPr>
          <w:rFonts w:ascii="Times New Roman" w:eastAsia="Times New Roman" w:hAnsi="Times New Roman" w:cs="Times New Roman"/>
          <w:kern w:val="0"/>
          <w:sz w:val="24"/>
          <w:szCs w:val="24"/>
          <w:lang w:eastAsia="hr-HR"/>
          <w14:ligatures w14:val="none"/>
        </w:rPr>
        <w:t xml:space="preserve">Ovim člankom </w:t>
      </w:r>
      <w:r w:rsidR="00AB75E9">
        <w:rPr>
          <w:rFonts w:ascii="Times New Roman" w:eastAsia="Times New Roman" w:hAnsi="Times New Roman" w:cs="Times New Roman"/>
          <w:kern w:val="0"/>
          <w:sz w:val="24"/>
          <w:szCs w:val="24"/>
          <w:lang w:eastAsia="hr-HR"/>
          <w14:ligatures w14:val="none"/>
        </w:rPr>
        <w:t>određuj</w:t>
      </w:r>
      <w:r w:rsidRPr="003370F2">
        <w:rPr>
          <w:rFonts w:ascii="Times New Roman" w:eastAsia="Times New Roman" w:hAnsi="Times New Roman" w:cs="Times New Roman"/>
          <w:kern w:val="0"/>
          <w:sz w:val="24"/>
          <w:szCs w:val="24"/>
          <w:lang w:eastAsia="hr-HR"/>
          <w14:ligatures w14:val="none"/>
        </w:rPr>
        <w:t xml:space="preserve">e se objava Odluke u Službenom glasniku Grada Osijeka i </w:t>
      </w:r>
      <w:r w:rsidR="00AB75E9">
        <w:rPr>
          <w:rFonts w:ascii="Times New Roman" w:eastAsia="Times New Roman" w:hAnsi="Times New Roman" w:cs="Times New Roman"/>
          <w:kern w:val="0"/>
          <w:sz w:val="24"/>
          <w:szCs w:val="24"/>
          <w:lang w:eastAsia="hr-HR"/>
          <w14:ligatures w14:val="none"/>
        </w:rPr>
        <w:t>dan</w:t>
      </w:r>
      <w:r w:rsidRPr="003370F2">
        <w:rPr>
          <w:rFonts w:ascii="Times New Roman" w:eastAsia="Times New Roman" w:hAnsi="Times New Roman" w:cs="Times New Roman"/>
          <w:kern w:val="0"/>
          <w:sz w:val="24"/>
          <w:szCs w:val="24"/>
          <w:lang w:eastAsia="hr-HR"/>
          <w14:ligatures w14:val="none"/>
        </w:rPr>
        <w:t xml:space="preserve"> stupanj</w:t>
      </w:r>
      <w:r w:rsidR="00AB75E9">
        <w:rPr>
          <w:rFonts w:ascii="Times New Roman" w:eastAsia="Times New Roman" w:hAnsi="Times New Roman" w:cs="Times New Roman"/>
          <w:kern w:val="0"/>
          <w:sz w:val="24"/>
          <w:szCs w:val="24"/>
          <w:lang w:eastAsia="hr-HR"/>
          <w14:ligatures w14:val="none"/>
        </w:rPr>
        <w:t>a</w:t>
      </w:r>
      <w:r w:rsidRPr="003370F2">
        <w:rPr>
          <w:rFonts w:ascii="Times New Roman" w:eastAsia="Times New Roman" w:hAnsi="Times New Roman" w:cs="Times New Roman"/>
          <w:kern w:val="0"/>
          <w:sz w:val="24"/>
          <w:szCs w:val="24"/>
          <w:lang w:eastAsia="hr-HR"/>
          <w14:ligatures w14:val="none"/>
        </w:rPr>
        <w:t xml:space="preserve"> na snagu.</w:t>
      </w:r>
    </w:p>
    <w:p w14:paraId="5BA6B1B8" w14:textId="77777777" w:rsidR="00AB75E9" w:rsidRDefault="00AB75E9" w:rsidP="00BF2757">
      <w:pPr>
        <w:ind w:right="43"/>
        <w:jc w:val="both"/>
        <w:rPr>
          <w:rFonts w:ascii="Times New Roman" w:hAnsi="Times New Roman" w:cs="Times New Roman"/>
          <w:sz w:val="24"/>
          <w:szCs w:val="24"/>
        </w:rPr>
      </w:pPr>
    </w:p>
    <w:p w14:paraId="4E7EAB5F" w14:textId="6E30A7EA" w:rsidR="00672354" w:rsidRPr="00553125" w:rsidRDefault="00672354" w:rsidP="00BF2757">
      <w:pPr>
        <w:ind w:right="43"/>
        <w:jc w:val="both"/>
        <w:rPr>
          <w:rFonts w:ascii="Times New Roman" w:hAnsi="Times New Roman" w:cs="Times New Roman"/>
          <w:sz w:val="24"/>
          <w:szCs w:val="24"/>
        </w:rPr>
      </w:pPr>
      <w:r w:rsidRPr="00553125">
        <w:rPr>
          <w:rFonts w:ascii="Times New Roman" w:hAnsi="Times New Roman" w:cs="Times New Roman"/>
          <w:sz w:val="24"/>
          <w:szCs w:val="24"/>
        </w:rPr>
        <w:t xml:space="preserve">Nacrt Odluke o obavljanju dimnjačarskih poslova bio je stavljen na savjetovanje sa zainteresiranom javnošću u razdoblju od </w:t>
      </w:r>
      <w:r w:rsidRPr="00553125">
        <w:rPr>
          <w:rFonts w:ascii="Times New Roman" w:hAnsi="Times New Roman" w:cs="Times New Roman"/>
          <w:sz w:val="24"/>
          <w:szCs w:val="24"/>
          <w:u w:val="single"/>
        </w:rPr>
        <w:t>_____</w:t>
      </w:r>
      <w:r w:rsidRPr="00553125">
        <w:rPr>
          <w:rFonts w:ascii="Times New Roman" w:hAnsi="Times New Roman" w:cs="Times New Roman"/>
          <w:sz w:val="24"/>
          <w:szCs w:val="24"/>
        </w:rPr>
        <w:t xml:space="preserve"> 2026. do </w:t>
      </w:r>
      <w:r w:rsidRPr="00553125">
        <w:rPr>
          <w:rFonts w:ascii="Times New Roman" w:hAnsi="Times New Roman" w:cs="Times New Roman"/>
          <w:sz w:val="24"/>
          <w:szCs w:val="24"/>
          <w:u w:val="single"/>
        </w:rPr>
        <w:t xml:space="preserve">______ </w:t>
      </w:r>
      <w:r w:rsidRPr="00553125">
        <w:rPr>
          <w:rFonts w:ascii="Times New Roman" w:hAnsi="Times New Roman" w:cs="Times New Roman"/>
          <w:sz w:val="24"/>
          <w:szCs w:val="24"/>
        </w:rPr>
        <w:t xml:space="preserve"> 2026. </w:t>
      </w:r>
    </w:p>
    <w:p w14:paraId="6C81495B" w14:textId="77777777" w:rsidR="00672354" w:rsidRPr="00553125" w:rsidRDefault="00672354" w:rsidP="00672354">
      <w:pPr>
        <w:ind w:right="43"/>
        <w:jc w:val="both"/>
        <w:rPr>
          <w:rFonts w:ascii="Times New Roman" w:hAnsi="Times New Roman" w:cs="Times New Roman"/>
          <w:sz w:val="24"/>
          <w:szCs w:val="24"/>
        </w:rPr>
      </w:pPr>
      <w:r w:rsidRPr="00553125">
        <w:rPr>
          <w:rFonts w:ascii="Times New Roman" w:hAnsi="Times New Roman" w:cs="Times New Roman"/>
          <w:sz w:val="24"/>
          <w:szCs w:val="24"/>
        </w:rPr>
        <w:t>Izvješće o provedenom savjetovanju sa zainteresiranom javnošću u prilogu je ovog obrazloženja.</w:t>
      </w:r>
    </w:p>
    <w:p w14:paraId="36E80CD7" w14:textId="77777777" w:rsidR="00672354" w:rsidRPr="00553125" w:rsidRDefault="00672354" w:rsidP="00672354">
      <w:pPr>
        <w:spacing w:after="5" w:line="244" w:lineRule="auto"/>
        <w:ind w:right="43"/>
        <w:jc w:val="both"/>
        <w:rPr>
          <w:rFonts w:ascii="Times New Roman" w:hAnsi="Times New Roman" w:cs="Times New Roman"/>
          <w:sz w:val="24"/>
          <w:szCs w:val="24"/>
          <w:highlight w:val="yellow"/>
        </w:rPr>
      </w:pPr>
    </w:p>
    <w:p w14:paraId="7F41536B" w14:textId="74B082C3" w:rsidR="00672354" w:rsidRPr="00893C8D" w:rsidRDefault="00672354" w:rsidP="00672354">
      <w:pPr>
        <w:pStyle w:val="Default"/>
        <w:spacing w:after="120"/>
        <w:ind w:right="43"/>
        <w:jc w:val="both"/>
        <w:rPr>
          <w:rFonts w:ascii="Times New Roman" w:hAnsi="Times New Roman" w:cs="Times New Roman"/>
          <w:color w:val="auto"/>
        </w:rPr>
      </w:pPr>
      <w:r w:rsidRPr="00553125">
        <w:rPr>
          <w:rFonts w:ascii="Times New Roman" w:hAnsi="Times New Roman" w:cs="Times New Roman"/>
          <w:color w:val="auto"/>
        </w:rPr>
        <w:t xml:space="preserve">Sukladno navedenom, predlaže se Gradskom vijeću Grada Osijeka razmatranje i donošenje Odluke o </w:t>
      </w:r>
      <w:r w:rsidR="00FD0F22">
        <w:rPr>
          <w:rFonts w:ascii="Times New Roman" w:hAnsi="Times New Roman" w:cs="Times New Roman"/>
          <w:color w:val="auto"/>
        </w:rPr>
        <w:t>obavljanju dimnjačarskih poslova</w:t>
      </w:r>
      <w:r w:rsidRPr="00553125">
        <w:rPr>
          <w:rFonts w:ascii="Times New Roman" w:hAnsi="Times New Roman" w:cs="Times New Roman"/>
          <w:color w:val="auto"/>
        </w:rPr>
        <w:t xml:space="preserve"> koja u Prijedlogu glasi:</w:t>
      </w:r>
    </w:p>
    <w:p w14:paraId="15A1DED7" w14:textId="77777777" w:rsidR="00323A4F" w:rsidRDefault="00323A4F" w:rsidP="003B2FAE">
      <w:pPr>
        <w:jc w:val="both"/>
        <w:rPr>
          <w:rFonts w:ascii="Times New Roman" w:eastAsia="Times New Roman" w:hAnsi="Times New Roman" w:cs="Times New Roman"/>
          <w:kern w:val="0"/>
          <w:sz w:val="24"/>
          <w:szCs w:val="24"/>
          <w:lang w:eastAsia="hr-HR"/>
          <w14:ligatures w14:val="none"/>
        </w:rPr>
      </w:pPr>
    </w:p>
    <w:p w14:paraId="31621C29" w14:textId="77777777" w:rsidR="003647E9" w:rsidRDefault="003647E9" w:rsidP="003B2FAE">
      <w:pPr>
        <w:jc w:val="both"/>
        <w:rPr>
          <w:rFonts w:ascii="Times New Roman" w:eastAsia="Times New Roman" w:hAnsi="Times New Roman" w:cs="Times New Roman"/>
          <w:kern w:val="0"/>
          <w:sz w:val="24"/>
          <w:szCs w:val="24"/>
          <w:lang w:eastAsia="hr-HR"/>
          <w14:ligatures w14:val="none"/>
        </w:rPr>
      </w:pPr>
    </w:p>
    <w:p w14:paraId="107D2874" w14:textId="77777777" w:rsidR="00AB75E9" w:rsidRDefault="00AB75E9" w:rsidP="003B2FAE">
      <w:pPr>
        <w:jc w:val="both"/>
        <w:rPr>
          <w:rFonts w:ascii="Times New Roman" w:eastAsia="Times New Roman" w:hAnsi="Times New Roman" w:cs="Times New Roman"/>
          <w:kern w:val="0"/>
          <w:sz w:val="24"/>
          <w:szCs w:val="24"/>
          <w:lang w:eastAsia="hr-HR"/>
          <w14:ligatures w14:val="none"/>
        </w:rPr>
      </w:pPr>
    </w:p>
    <w:p w14:paraId="1E443954" w14:textId="77777777" w:rsidR="00AB75E9" w:rsidRDefault="00AB75E9" w:rsidP="003B2FAE">
      <w:pPr>
        <w:jc w:val="both"/>
        <w:rPr>
          <w:rFonts w:ascii="Times New Roman" w:eastAsia="Times New Roman" w:hAnsi="Times New Roman" w:cs="Times New Roman"/>
          <w:kern w:val="0"/>
          <w:sz w:val="24"/>
          <w:szCs w:val="24"/>
          <w:lang w:eastAsia="hr-HR"/>
          <w14:ligatures w14:val="none"/>
        </w:rPr>
      </w:pPr>
    </w:p>
    <w:p w14:paraId="612276CD" w14:textId="77777777" w:rsidR="00AB75E9" w:rsidRDefault="00AB75E9" w:rsidP="003B2FAE">
      <w:pPr>
        <w:jc w:val="both"/>
        <w:rPr>
          <w:rFonts w:ascii="Times New Roman" w:eastAsia="Times New Roman" w:hAnsi="Times New Roman" w:cs="Times New Roman"/>
          <w:kern w:val="0"/>
          <w:sz w:val="24"/>
          <w:szCs w:val="24"/>
          <w:lang w:eastAsia="hr-HR"/>
          <w14:ligatures w14:val="none"/>
        </w:rPr>
      </w:pPr>
    </w:p>
    <w:p w14:paraId="31BCB39D" w14:textId="77777777" w:rsidR="00AB75E9" w:rsidRDefault="00AB75E9" w:rsidP="003B2FAE">
      <w:pPr>
        <w:jc w:val="both"/>
        <w:rPr>
          <w:rFonts w:ascii="Times New Roman" w:eastAsia="Times New Roman" w:hAnsi="Times New Roman" w:cs="Times New Roman"/>
          <w:kern w:val="0"/>
          <w:sz w:val="24"/>
          <w:szCs w:val="24"/>
          <w:lang w:eastAsia="hr-HR"/>
          <w14:ligatures w14:val="none"/>
        </w:rPr>
      </w:pPr>
    </w:p>
    <w:p w14:paraId="4684F59A" w14:textId="77777777" w:rsidR="00AB75E9" w:rsidRDefault="00AB75E9" w:rsidP="003B2FAE">
      <w:pPr>
        <w:jc w:val="both"/>
        <w:rPr>
          <w:rFonts w:ascii="Times New Roman" w:eastAsia="Times New Roman" w:hAnsi="Times New Roman" w:cs="Times New Roman"/>
          <w:kern w:val="0"/>
          <w:sz w:val="24"/>
          <w:szCs w:val="24"/>
          <w:lang w:eastAsia="hr-HR"/>
          <w14:ligatures w14:val="none"/>
        </w:rPr>
      </w:pPr>
    </w:p>
    <w:p w14:paraId="218E2575" w14:textId="77777777" w:rsidR="00AB75E9" w:rsidRDefault="00AB75E9" w:rsidP="003B2FAE">
      <w:pPr>
        <w:jc w:val="both"/>
        <w:rPr>
          <w:rFonts w:ascii="Times New Roman" w:eastAsia="Times New Roman" w:hAnsi="Times New Roman" w:cs="Times New Roman"/>
          <w:kern w:val="0"/>
          <w:sz w:val="24"/>
          <w:szCs w:val="24"/>
          <w:lang w:eastAsia="hr-HR"/>
          <w14:ligatures w14:val="none"/>
        </w:rPr>
      </w:pPr>
    </w:p>
    <w:p w14:paraId="590F5182" w14:textId="77777777" w:rsidR="00AB75E9" w:rsidRDefault="00AB75E9" w:rsidP="003B2FAE">
      <w:pPr>
        <w:jc w:val="both"/>
        <w:rPr>
          <w:rFonts w:ascii="Times New Roman" w:eastAsia="Times New Roman" w:hAnsi="Times New Roman" w:cs="Times New Roman"/>
          <w:kern w:val="0"/>
          <w:sz w:val="24"/>
          <w:szCs w:val="24"/>
          <w:lang w:eastAsia="hr-HR"/>
          <w14:ligatures w14:val="none"/>
        </w:rPr>
      </w:pPr>
    </w:p>
    <w:p w14:paraId="6CDE1C3E" w14:textId="77777777" w:rsidR="00AB75E9" w:rsidRDefault="00AB75E9" w:rsidP="003B2FAE">
      <w:pPr>
        <w:jc w:val="both"/>
        <w:rPr>
          <w:rFonts w:ascii="Times New Roman" w:eastAsia="Times New Roman" w:hAnsi="Times New Roman" w:cs="Times New Roman"/>
          <w:kern w:val="0"/>
          <w:sz w:val="24"/>
          <w:szCs w:val="24"/>
          <w:lang w:eastAsia="hr-HR"/>
          <w14:ligatures w14:val="none"/>
        </w:rPr>
      </w:pPr>
    </w:p>
    <w:p w14:paraId="183CA71E" w14:textId="77777777" w:rsidR="00AB75E9" w:rsidRDefault="00AB75E9" w:rsidP="003B2FAE">
      <w:pPr>
        <w:jc w:val="both"/>
        <w:rPr>
          <w:rFonts w:ascii="Times New Roman" w:eastAsia="Times New Roman" w:hAnsi="Times New Roman" w:cs="Times New Roman"/>
          <w:kern w:val="0"/>
          <w:sz w:val="24"/>
          <w:szCs w:val="24"/>
          <w:lang w:eastAsia="hr-HR"/>
          <w14:ligatures w14:val="none"/>
        </w:rPr>
      </w:pPr>
    </w:p>
    <w:p w14:paraId="6551A1D0" w14:textId="77777777" w:rsidR="00AB75E9" w:rsidRDefault="00AB75E9" w:rsidP="003B2FAE">
      <w:pPr>
        <w:jc w:val="both"/>
        <w:rPr>
          <w:rFonts w:ascii="Times New Roman" w:eastAsia="Times New Roman" w:hAnsi="Times New Roman" w:cs="Times New Roman"/>
          <w:kern w:val="0"/>
          <w:sz w:val="24"/>
          <w:szCs w:val="24"/>
          <w:lang w:eastAsia="hr-HR"/>
          <w14:ligatures w14:val="none"/>
        </w:rPr>
      </w:pPr>
    </w:p>
    <w:p w14:paraId="75DD37C8" w14:textId="77777777" w:rsidR="00AB75E9" w:rsidRDefault="00AB75E9" w:rsidP="003B2FAE">
      <w:pPr>
        <w:jc w:val="both"/>
        <w:rPr>
          <w:rFonts w:ascii="Times New Roman" w:eastAsia="Times New Roman" w:hAnsi="Times New Roman" w:cs="Times New Roman"/>
          <w:kern w:val="0"/>
          <w:sz w:val="24"/>
          <w:szCs w:val="24"/>
          <w:lang w:eastAsia="hr-HR"/>
          <w14:ligatures w14:val="none"/>
        </w:rPr>
      </w:pPr>
    </w:p>
    <w:p w14:paraId="3DF3C71E" w14:textId="77777777" w:rsidR="00AB75E9" w:rsidRDefault="00AB75E9" w:rsidP="003B2FAE">
      <w:pPr>
        <w:jc w:val="both"/>
        <w:rPr>
          <w:rFonts w:ascii="Times New Roman" w:eastAsia="Times New Roman" w:hAnsi="Times New Roman" w:cs="Times New Roman"/>
          <w:kern w:val="0"/>
          <w:sz w:val="24"/>
          <w:szCs w:val="24"/>
          <w:lang w:eastAsia="hr-HR"/>
          <w14:ligatures w14:val="none"/>
        </w:rPr>
      </w:pPr>
    </w:p>
    <w:p w14:paraId="1A797F9A" w14:textId="77777777" w:rsidR="00AB75E9" w:rsidRDefault="00AB75E9" w:rsidP="003B2FAE">
      <w:pPr>
        <w:jc w:val="both"/>
        <w:rPr>
          <w:rFonts w:ascii="Times New Roman" w:eastAsia="Times New Roman" w:hAnsi="Times New Roman" w:cs="Times New Roman"/>
          <w:kern w:val="0"/>
          <w:sz w:val="24"/>
          <w:szCs w:val="24"/>
          <w:lang w:eastAsia="hr-HR"/>
          <w14:ligatures w14:val="none"/>
        </w:rPr>
      </w:pPr>
    </w:p>
    <w:p w14:paraId="06DEBF9B" w14:textId="77777777" w:rsidR="00AB75E9" w:rsidRDefault="00AB75E9" w:rsidP="003B2FAE">
      <w:pPr>
        <w:jc w:val="both"/>
        <w:rPr>
          <w:rFonts w:ascii="Times New Roman" w:eastAsia="Times New Roman" w:hAnsi="Times New Roman" w:cs="Times New Roman"/>
          <w:kern w:val="0"/>
          <w:sz w:val="24"/>
          <w:szCs w:val="24"/>
          <w:lang w:eastAsia="hr-HR"/>
          <w14:ligatures w14:val="none"/>
        </w:rPr>
      </w:pPr>
    </w:p>
    <w:p w14:paraId="235BB711" w14:textId="77777777" w:rsidR="00AB75E9" w:rsidRDefault="00AB75E9" w:rsidP="003B2FAE">
      <w:pPr>
        <w:jc w:val="both"/>
        <w:rPr>
          <w:rFonts w:ascii="Times New Roman" w:eastAsia="Times New Roman" w:hAnsi="Times New Roman" w:cs="Times New Roman"/>
          <w:kern w:val="0"/>
          <w:sz w:val="24"/>
          <w:szCs w:val="24"/>
          <w:lang w:eastAsia="hr-HR"/>
          <w14:ligatures w14:val="none"/>
        </w:rPr>
      </w:pPr>
    </w:p>
    <w:p w14:paraId="3871A473" w14:textId="77777777" w:rsidR="00AB75E9" w:rsidRDefault="00AB75E9" w:rsidP="003B2FAE">
      <w:pPr>
        <w:jc w:val="both"/>
        <w:rPr>
          <w:rFonts w:ascii="Times New Roman" w:eastAsia="Times New Roman" w:hAnsi="Times New Roman" w:cs="Times New Roman"/>
          <w:kern w:val="0"/>
          <w:sz w:val="24"/>
          <w:szCs w:val="24"/>
          <w:lang w:eastAsia="hr-HR"/>
          <w14:ligatures w14:val="none"/>
        </w:rPr>
      </w:pPr>
    </w:p>
    <w:p w14:paraId="18A62393" w14:textId="77777777" w:rsidR="00CF0D8F" w:rsidRDefault="00CF0D8F" w:rsidP="003B2FAE">
      <w:pPr>
        <w:jc w:val="both"/>
        <w:rPr>
          <w:rFonts w:ascii="Times New Roman" w:eastAsia="Times New Roman" w:hAnsi="Times New Roman" w:cs="Times New Roman"/>
          <w:kern w:val="0"/>
          <w:sz w:val="24"/>
          <w:szCs w:val="24"/>
          <w:lang w:eastAsia="hr-HR"/>
          <w14:ligatures w14:val="none"/>
        </w:rPr>
      </w:pPr>
    </w:p>
    <w:p w14:paraId="407F3614" w14:textId="77777777" w:rsidR="00CF0D8F" w:rsidRDefault="00CF0D8F" w:rsidP="003B2FAE">
      <w:pPr>
        <w:jc w:val="both"/>
        <w:rPr>
          <w:rFonts w:ascii="Times New Roman" w:eastAsia="Times New Roman" w:hAnsi="Times New Roman" w:cs="Times New Roman"/>
          <w:kern w:val="0"/>
          <w:sz w:val="24"/>
          <w:szCs w:val="24"/>
          <w:lang w:eastAsia="hr-HR"/>
          <w14:ligatures w14:val="none"/>
        </w:rPr>
      </w:pPr>
    </w:p>
    <w:p w14:paraId="5458D4C8" w14:textId="38AF849C" w:rsidR="003B2FAE" w:rsidRPr="00FD01AF" w:rsidRDefault="003B2FAE" w:rsidP="003B2FAE">
      <w:pPr>
        <w:jc w:val="both"/>
        <w:rPr>
          <w:rFonts w:ascii="Times New Roman" w:eastAsia="Times New Roman" w:hAnsi="Times New Roman" w:cs="Times New Roman"/>
          <w:kern w:val="0"/>
          <w:sz w:val="24"/>
          <w:szCs w:val="24"/>
          <w:lang w:eastAsia="hr-HR"/>
          <w14:ligatures w14:val="none"/>
        </w:rPr>
      </w:pPr>
      <w:r w:rsidRPr="00D87A8D">
        <w:rPr>
          <w:rFonts w:ascii="Times New Roman" w:eastAsia="Times New Roman" w:hAnsi="Times New Roman" w:cs="Times New Roman"/>
          <w:kern w:val="0"/>
          <w:sz w:val="24"/>
          <w:szCs w:val="24"/>
          <w:lang w:eastAsia="hr-HR"/>
          <w14:ligatures w14:val="none"/>
        </w:rPr>
        <w:lastRenderedPageBreak/>
        <w:t>Na temelju članka 35. stavka 1. točke 2. Zakona o lokalnoj i područnoj (regionalnoj) samoupravi („Narodne novine“, broj 33/01, 60/01 - vjerodostojno tumačenje, 129/05, 109/07, 125/08, 36/09, 150/11, 144/12, 19/13 - pročišćeni tekst, 137/15 - ispravak, 123/17, 98/19 i 144/20), članka 24. stavka 1. točke 5., članka 25. stavka 5.</w:t>
      </w:r>
      <w:r w:rsidR="00706C9D">
        <w:rPr>
          <w:rFonts w:ascii="Times New Roman" w:eastAsia="Times New Roman" w:hAnsi="Times New Roman" w:cs="Times New Roman"/>
          <w:kern w:val="0"/>
          <w:sz w:val="24"/>
          <w:szCs w:val="24"/>
          <w:lang w:eastAsia="hr-HR"/>
          <w14:ligatures w14:val="none"/>
        </w:rPr>
        <w:t xml:space="preserve"> </w:t>
      </w:r>
      <w:r w:rsidRPr="00D87A8D">
        <w:rPr>
          <w:rFonts w:ascii="Times New Roman" w:eastAsia="Times New Roman" w:hAnsi="Times New Roman" w:cs="Times New Roman"/>
          <w:kern w:val="0"/>
          <w:sz w:val="24"/>
          <w:szCs w:val="24"/>
          <w:lang w:eastAsia="hr-HR"/>
          <w14:ligatures w14:val="none"/>
        </w:rPr>
        <w:t xml:space="preserve">i članka 34. stavka 1. Zakona o komunalnom gospodarstvu („Narodne novine“, broj 68/18, 110/18 </w:t>
      </w:r>
      <w:r>
        <w:rPr>
          <w:rFonts w:ascii="Times New Roman" w:eastAsia="Times New Roman" w:hAnsi="Times New Roman" w:cs="Times New Roman"/>
          <w:kern w:val="0"/>
          <w:sz w:val="24"/>
          <w:szCs w:val="24"/>
          <w:lang w:eastAsia="hr-HR"/>
          <w14:ligatures w14:val="none"/>
        </w:rPr>
        <w:t>-</w:t>
      </w:r>
      <w:r w:rsidR="00F33F85">
        <w:rPr>
          <w:rFonts w:ascii="Times New Roman" w:eastAsia="Times New Roman" w:hAnsi="Times New Roman" w:cs="Times New Roman"/>
          <w:kern w:val="0"/>
          <w:sz w:val="24"/>
          <w:szCs w:val="24"/>
          <w:lang w:eastAsia="hr-HR"/>
          <w14:ligatures w14:val="none"/>
        </w:rPr>
        <w:t xml:space="preserve"> </w:t>
      </w:r>
      <w:r>
        <w:rPr>
          <w:rFonts w:ascii="Times New Roman" w:eastAsia="Times New Roman" w:hAnsi="Times New Roman" w:cs="Times New Roman"/>
          <w:kern w:val="0"/>
          <w:sz w:val="24"/>
          <w:szCs w:val="24"/>
          <w:lang w:eastAsia="hr-HR"/>
          <w14:ligatures w14:val="none"/>
        </w:rPr>
        <w:t>Odluka USRH</w:t>
      </w:r>
      <w:r w:rsidRPr="00D87A8D">
        <w:rPr>
          <w:rFonts w:ascii="Times New Roman" w:eastAsia="Times New Roman" w:hAnsi="Times New Roman" w:cs="Times New Roman"/>
          <w:kern w:val="0"/>
          <w:sz w:val="24"/>
          <w:szCs w:val="24"/>
          <w:lang w:eastAsia="hr-HR"/>
          <w14:ligatures w14:val="none"/>
        </w:rPr>
        <w:t>, 32/20 i 145/24) i članka 19. stavka 1. točke 2. Statuta Grada Osijeka (</w:t>
      </w:r>
      <w:r w:rsidRPr="00DA421B">
        <w:rPr>
          <w:rFonts w:ascii="Times New Roman" w:hAnsi="Times New Roman" w:cs="Times New Roman"/>
          <w:sz w:val="24"/>
          <w:szCs w:val="24"/>
        </w:rPr>
        <w:t xml:space="preserve">Službeni glasnik Grada Osijeka broj 6/01, 3/03, 1A/05, 8/05, 2/09, 9/09, 13/09, 9/13, 12/17, 2/18, 27/20, 3/20, 4/21 i 5/21 - pročišćeni tekst, </w:t>
      </w:r>
      <w:r w:rsidRPr="00DA421B">
        <w:rPr>
          <w:rFonts w:ascii="Times New Roman" w:hAnsi="Times New Roman" w:cs="Times New Roman"/>
          <w:spacing w:val="-3"/>
          <w:sz w:val="24"/>
          <w:szCs w:val="24"/>
        </w:rPr>
        <w:t xml:space="preserve">8/24, </w:t>
      </w:r>
      <w:r w:rsidRPr="00DA421B">
        <w:rPr>
          <w:rFonts w:ascii="Times New Roman" w:hAnsi="Times New Roman" w:cs="Times New Roman"/>
          <w:sz w:val="24"/>
          <w:szCs w:val="24"/>
        </w:rPr>
        <w:t>7/25 i 18/25</w:t>
      </w:r>
      <w:r w:rsidRPr="00D87A8D">
        <w:rPr>
          <w:rFonts w:ascii="Times New Roman" w:eastAsia="Times New Roman" w:hAnsi="Times New Roman" w:cs="Times New Roman"/>
          <w:kern w:val="0"/>
          <w:sz w:val="24"/>
          <w:szCs w:val="24"/>
          <w:lang w:eastAsia="hr-HR"/>
          <w14:ligatures w14:val="none"/>
        </w:rPr>
        <w:t>), Gradsko vijeće Grada Osijeka, na ___ sjednici održanoj _______ 2026. godine, donijelo je</w:t>
      </w:r>
    </w:p>
    <w:p w14:paraId="48ED7358" w14:textId="32A61419" w:rsidR="00053090" w:rsidRPr="00AD5C05" w:rsidRDefault="00053090" w:rsidP="00264C03">
      <w:pPr>
        <w:jc w:val="center"/>
        <w:rPr>
          <w:rFonts w:ascii="Times New Roman" w:hAnsi="Times New Roman" w:cs="Times New Roman"/>
          <w:b/>
          <w:bCs/>
          <w:sz w:val="24"/>
          <w:szCs w:val="24"/>
        </w:rPr>
      </w:pPr>
      <w:r w:rsidRPr="00AD5C05">
        <w:rPr>
          <w:rFonts w:ascii="Times New Roman" w:hAnsi="Times New Roman" w:cs="Times New Roman"/>
          <w:b/>
          <w:bCs/>
          <w:sz w:val="24"/>
          <w:szCs w:val="24"/>
        </w:rPr>
        <w:t>ODLUKU</w:t>
      </w:r>
    </w:p>
    <w:p w14:paraId="586EC688" w14:textId="2FFD48EE" w:rsidR="00053090" w:rsidRPr="00AD5C05" w:rsidRDefault="00053090" w:rsidP="00264C03">
      <w:pPr>
        <w:jc w:val="center"/>
        <w:rPr>
          <w:rFonts w:ascii="Times New Roman" w:hAnsi="Times New Roman" w:cs="Times New Roman"/>
          <w:b/>
          <w:bCs/>
          <w:sz w:val="24"/>
          <w:szCs w:val="24"/>
        </w:rPr>
      </w:pPr>
      <w:r>
        <w:rPr>
          <w:rFonts w:ascii="Times New Roman" w:hAnsi="Times New Roman" w:cs="Times New Roman"/>
          <w:b/>
          <w:bCs/>
          <w:sz w:val="24"/>
          <w:szCs w:val="24"/>
        </w:rPr>
        <w:t>o obavljanju dimnjačarskih poslova</w:t>
      </w:r>
    </w:p>
    <w:p w14:paraId="3AB9810A" w14:textId="77777777" w:rsidR="00296CDA" w:rsidRPr="00296CDA" w:rsidRDefault="00296CDA" w:rsidP="00296CDA">
      <w:pPr>
        <w:spacing w:before="100" w:beforeAutospacing="1" w:after="100" w:afterAutospacing="1" w:line="240" w:lineRule="auto"/>
        <w:outlineLvl w:val="1"/>
        <w:rPr>
          <w:rFonts w:ascii="Times New Roman" w:eastAsia="Times New Roman" w:hAnsi="Times New Roman" w:cs="Times New Roman"/>
          <w:b/>
          <w:bCs/>
          <w:kern w:val="0"/>
          <w:sz w:val="24"/>
          <w:szCs w:val="24"/>
          <w:lang w:eastAsia="hr-HR"/>
          <w14:ligatures w14:val="none"/>
        </w:rPr>
      </w:pPr>
      <w:r w:rsidRPr="00296CDA">
        <w:rPr>
          <w:rFonts w:ascii="Times New Roman" w:eastAsia="Times New Roman" w:hAnsi="Times New Roman" w:cs="Times New Roman"/>
          <w:b/>
          <w:bCs/>
          <w:kern w:val="0"/>
          <w:sz w:val="24"/>
          <w:szCs w:val="24"/>
          <w:lang w:eastAsia="hr-HR"/>
          <w14:ligatures w14:val="none"/>
        </w:rPr>
        <w:t>I. OPĆE ODREDBE</w:t>
      </w:r>
    </w:p>
    <w:p w14:paraId="79983F63" w14:textId="77777777" w:rsidR="00296CDA" w:rsidRPr="00296CDA" w:rsidRDefault="00296CDA" w:rsidP="00296CDA">
      <w:pPr>
        <w:spacing w:before="100" w:beforeAutospacing="1" w:after="100" w:afterAutospacing="1" w:line="240" w:lineRule="auto"/>
        <w:jc w:val="center"/>
        <w:outlineLvl w:val="2"/>
        <w:rPr>
          <w:rFonts w:ascii="Times New Roman" w:eastAsia="Times New Roman" w:hAnsi="Times New Roman" w:cs="Times New Roman"/>
          <w:kern w:val="0"/>
          <w:sz w:val="24"/>
          <w:szCs w:val="24"/>
          <w:lang w:eastAsia="hr-HR"/>
          <w14:ligatures w14:val="none"/>
        </w:rPr>
      </w:pPr>
      <w:r w:rsidRPr="00296CDA">
        <w:rPr>
          <w:rFonts w:ascii="Times New Roman" w:eastAsia="Times New Roman" w:hAnsi="Times New Roman" w:cs="Times New Roman"/>
          <w:kern w:val="0"/>
          <w:sz w:val="24"/>
          <w:szCs w:val="24"/>
          <w:lang w:eastAsia="hr-HR"/>
          <w14:ligatures w14:val="none"/>
        </w:rPr>
        <w:t>Članak 1.</w:t>
      </w:r>
    </w:p>
    <w:p w14:paraId="60C4A23D" w14:textId="48B49676" w:rsidR="00296CDA" w:rsidRPr="00296CDA" w:rsidRDefault="00296CDA" w:rsidP="00296CDA">
      <w:p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296CDA">
        <w:rPr>
          <w:rFonts w:ascii="Times New Roman" w:eastAsia="Times New Roman" w:hAnsi="Times New Roman" w:cs="Times New Roman"/>
          <w:kern w:val="0"/>
          <w:sz w:val="24"/>
          <w:szCs w:val="24"/>
          <w:lang w:eastAsia="hr-HR"/>
          <w14:ligatures w14:val="none"/>
        </w:rPr>
        <w:t xml:space="preserve">Ovom Odlukom </w:t>
      </w:r>
      <w:bookmarkStart w:id="0" w:name="_Hlk226033164"/>
      <w:r w:rsidRPr="00296CDA">
        <w:rPr>
          <w:rFonts w:ascii="Times New Roman" w:eastAsia="Times New Roman" w:hAnsi="Times New Roman" w:cs="Times New Roman"/>
          <w:kern w:val="0"/>
          <w:sz w:val="24"/>
          <w:szCs w:val="24"/>
          <w:lang w:eastAsia="hr-HR"/>
          <w14:ligatures w14:val="none"/>
        </w:rPr>
        <w:t xml:space="preserve">uređuju se organizacija i način obavljanja dimnjačarskih poslova na području Grada Osijeka, sadržaj dimnjačarskih poslova, prava i obveze </w:t>
      </w:r>
      <w:r w:rsidR="00730D28">
        <w:rPr>
          <w:rFonts w:ascii="Times New Roman" w:eastAsia="Times New Roman" w:hAnsi="Times New Roman" w:cs="Times New Roman"/>
          <w:kern w:val="0"/>
          <w:sz w:val="24"/>
          <w:szCs w:val="24"/>
          <w:lang w:eastAsia="hr-HR"/>
          <w14:ligatures w14:val="none"/>
        </w:rPr>
        <w:t>i</w:t>
      </w:r>
      <w:r w:rsidR="00AF2CC4">
        <w:rPr>
          <w:rFonts w:ascii="Times New Roman" w:eastAsia="Times New Roman" w:hAnsi="Times New Roman" w:cs="Times New Roman"/>
          <w:kern w:val="0"/>
          <w:sz w:val="24"/>
          <w:szCs w:val="24"/>
          <w:lang w:eastAsia="hr-HR"/>
          <w14:ligatures w14:val="none"/>
        </w:rPr>
        <w:t>sporučitelja</w:t>
      </w:r>
      <w:r w:rsidR="00B754C0">
        <w:rPr>
          <w:rFonts w:ascii="Times New Roman" w:eastAsia="Times New Roman" w:hAnsi="Times New Roman" w:cs="Times New Roman"/>
          <w:kern w:val="0"/>
          <w:sz w:val="24"/>
          <w:szCs w:val="24"/>
          <w:lang w:eastAsia="hr-HR"/>
          <w14:ligatures w14:val="none"/>
        </w:rPr>
        <w:t xml:space="preserve"> </w:t>
      </w:r>
      <w:r w:rsidR="00515AAE">
        <w:rPr>
          <w:rFonts w:ascii="Times New Roman" w:eastAsia="Times New Roman" w:hAnsi="Times New Roman" w:cs="Times New Roman"/>
          <w:kern w:val="0"/>
          <w:sz w:val="24"/>
          <w:szCs w:val="24"/>
          <w:lang w:eastAsia="hr-HR"/>
          <w14:ligatures w14:val="none"/>
        </w:rPr>
        <w:t>usluge</w:t>
      </w:r>
      <w:r w:rsidR="00AF2CC4" w:rsidRPr="00296CDA">
        <w:rPr>
          <w:rFonts w:ascii="Times New Roman" w:eastAsia="Times New Roman" w:hAnsi="Times New Roman" w:cs="Times New Roman"/>
          <w:kern w:val="0"/>
          <w:sz w:val="24"/>
          <w:szCs w:val="24"/>
          <w:lang w:eastAsia="hr-HR"/>
          <w14:ligatures w14:val="none"/>
        </w:rPr>
        <w:t xml:space="preserve"> </w:t>
      </w:r>
      <w:r w:rsidRPr="00296CDA">
        <w:rPr>
          <w:rFonts w:ascii="Times New Roman" w:eastAsia="Times New Roman" w:hAnsi="Times New Roman" w:cs="Times New Roman"/>
          <w:kern w:val="0"/>
          <w:sz w:val="24"/>
          <w:szCs w:val="24"/>
          <w:lang w:eastAsia="hr-HR"/>
          <w14:ligatures w14:val="none"/>
        </w:rPr>
        <w:t>dimnjačarskih poslova i korisnika</w:t>
      </w:r>
      <w:r w:rsidR="003D20A2">
        <w:rPr>
          <w:rFonts w:ascii="Times New Roman" w:eastAsia="Times New Roman" w:hAnsi="Times New Roman" w:cs="Times New Roman"/>
          <w:kern w:val="0"/>
          <w:sz w:val="24"/>
          <w:szCs w:val="24"/>
          <w:lang w:eastAsia="hr-HR"/>
          <w14:ligatures w14:val="none"/>
        </w:rPr>
        <w:t xml:space="preserve"> usluge</w:t>
      </w:r>
      <w:r w:rsidRPr="00296CDA">
        <w:rPr>
          <w:rFonts w:ascii="Times New Roman" w:eastAsia="Times New Roman" w:hAnsi="Times New Roman" w:cs="Times New Roman"/>
          <w:kern w:val="0"/>
          <w:sz w:val="24"/>
          <w:szCs w:val="24"/>
          <w:lang w:eastAsia="hr-HR"/>
          <w14:ligatures w14:val="none"/>
        </w:rPr>
        <w:t xml:space="preserve">, rokovi pregleda i čišćenja dimovodnih objekata i uređaja za loženje, vođenje </w:t>
      </w:r>
      <w:r w:rsidR="008F7640">
        <w:rPr>
          <w:rFonts w:ascii="Times New Roman" w:eastAsia="Times New Roman" w:hAnsi="Times New Roman" w:cs="Times New Roman"/>
          <w:kern w:val="0"/>
          <w:sz w:val="24"/>
          <w:szCs w:val="24"/>
          <w:lang w:eastAsia="hr-HR"/>
          <w14:ligatures w14:val="none"/>
        </w:rPr>
        <w:t>registara</w:t>
      </w:r>
      <w:r w:rsidRPr="00296CDA">
        <w:rPr>
          <w:rFonts w:ascii="Times New Roman" w:eastAsia="Times New Roman" w:hAnsi="Times New Roman" w:cs="Times New Roman"/>
          <w:kern w:val="0"/>
          <w:sz w:val="24"/>
          <w:szCs w:val="24"/>
          <w:lang w:eastAsia="hr-HR"/>
          <w14:ligatures w14:val="none"/>
        </w:rPr>
        <w:t xml:space="preserve">, </w:t>
      </w:r>
      <w:r w:rsidRPr="00D13B2C">
        <w:rPr>
          <w:rFonts w:ascii="Times New Roman" w:eastAsia="Times New Roman" w:hAnsi="Times New Roman" w:cs="Times New Roman"/>
          <w:kern w:val="0"/>
          <w:sz w:val="24"/>
          <w:szCs w:val="24"/>
          <w:lang w:eastAsia="hr-HR"/>
          <w14:ligatures w14:val="none"/>
        </w:rPr>
        <w:t xml:space="preserve">izdavanje </w:t>
      </w:r>
      <w:r w:rsidR="00FF51A5">
        <w:rPr>
          <w:rFonts w:ascii="Times New Roman" w:eastAsia="Times New Roman" w:hAnsi="Times New Roman" w:cs="Times New Roman"/>
          <w:kern w:val="0"/>
          <w:sz w:val="24"/>
          <w:szCs w:val="24"/>
          <w:lang w:eastAsia="hr-HR"/>
          <w14:ligatures w14:val="none"/>
        </w:rPr>
        <w:t>isprava</w:t>
      </w:r>
      <w:r w:rsidRPr="00296CDA">
        <w:rPr>
          <w:rFonts w:ascii="Times New Roman" w:eastAsia="Times New Roman" w:hAnsi="Times New Roman" w:cs="Times New Roman"/>
          <w:kern w:val="0"/>
          <w:sz w:val="24"/>
          <w:szCs w:val="24"/>
          <w:lang w:eastAsia="hr-HR"/>
          <w14:ligatures w14:val="none"/>
        </w:rPr>
        <w:t>, nadzor i prekršajne odredbe.</w:t>
      </w:r>
    </w:p>
    <w:bookmarkEnd w:id="0"/>
    <w:p w14:paraId="7290DFF0" w14:textId="77777777" w:rsidR="00296CDA" w:rsidRPr="00296CDA" w:rsidRDefault="00296CDA" w:rsidP="00296CDA">
      <w:pPr>
        <w:spacing w:before="100" w:beforeAutospacing="1" w:after="100" w:afterAutospacing="1" w:line="240" w:lineRule="auto"/>
        <w:jc w:val="center"/>
        <w:outlineLvl w:val="2"/>
        <w:rPr>
          <w:rFonts w:ascii="Times New Roman" w:eastAsia="Times New Roman" w:hAnsi="Times New Roman" w:cs="Times New Roman"/>
          <w:kern w:val="0"/>
          <w:sz w:val="24"/>
          <w:szCs w:val="24"/>
          <w:lang w:eastAsia="hr-HR"/>
          <w14:ligatures w14:val="none"/>
        </w:rPr>
      </w:pPr>
      <w:r w:rsidRPr="00296CDA">
        <w:rPr>
          <w:rFonts w:ascii="Times New Roman" w:eastAsia="Times New Roman" w:hAnsi="Times New Roman" w:cs="Times New Roman"/>
          <w:kern w:val="0"/>
          <w:sz w:val="24"/>
          <w:szCs w:val="24"/>
          <w:lang w:eastAsia="hr-HR"/>
          <w14:ligatures w14:val="none"/>
        </w:rPr>
        <w:t>Članak 2.</w:t>
      </w:r>
    </w:p>
    <w:p w14:paraId="3AEBFBF7" w14:textId="77777777" w:rsidR="00296CDA" w:rsidRPr="00AD5C05" w:rsidRDefault="00296CDA" w:rsidP="00296CDA">
      <w:p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296CDA">
        <w:rPr>
          <w:rFonts w:ascii="Times New Roman" w:eastAsia="Times New Roman" w:hAnsi="Times New Roman" w:cs="Times New Roman"/>
          <w:kern w:val="0"/>
          <w:sz w:val="24"/>
          <w:szCs w:val="24"/>
          <w:lang w:eastAsia="hr-HR"/>
          <w14:ligatures w14:val="none"/>
        </w:rPr>
        <w:t>Dimnjačarski poslovi su komunalna djelatnost koja se obavlja radi zaštite života, zdravlja i imovine, sprječavanja nastanka i širenja požara, eksplozija, trovanja ugljičnim monoksidom, zaštite okoliša te osiguranja sigurnog i pravilnog rada dimovodnih objekata, uređaja za loženje i sustava opskrbe zrakom za izgaranje.</w:t>
      </w:r>
    </w:p>
    <w:p w14:paraId="7FE53354" w14:textId="77777777" w:rsidR="00296CDA" w:rsidRPr="00AD5C05" w:rsidRDefault="00296CDA" w:rsidP="00296CDA">
      <w:pPr>
        <w:jc w:val="center"/>
        <w:rPr>
          <w:rFonts w:ascii="Times New Roman" w:hAnsi="Times New Roman" w:cs="Times New Roman"/>
          <w:sz w:val="24"/>
          <w:szCs w:val="24"/>
        </w:rPr>
      </w:pPr>
      <w:r w:rsidRPr="00AD5C05">
        <w:rPr>
          <w:rFonts w:ascii="Times New Roman" w:hAnsi="Times New Roman" w:cs="Times New Roman"/>
          <w:sz w:val="24"/>
          <w:szCs w:val="24"/>
        </w:rPr>
        <w:t>Članak 3.</w:t>
      </w:r>
    </w:p>
    <w:p w14:paraId="01607EBA" w14:textId="3840C066" w:rsidR="00296CDA" w:rsidRPr="00296CDA" w:rsidRDefault="00296CDA" w:rsidP="00296CDA">
      <w:pPr>
        <w:jc w:val="both"/>
        <w:rPr>
          <w:rFonts w:ascii="Times New Roman" w:hAnsi="Times New Roman" w:cs="Times New Roman"/>
          <w:sz w:val="24"/>
          <w:szCs w:val="24"/>
        </w:rPr>
      </w:pPr>
      <w:r w:rsidRPr="00AD5C05">
        <w:rPr>
          <w:rFonts w:ascii="Times New Roman" w:hAnsi="Times New Roman" w:cs="Times New Roman"/>
          <w:sz w:val="24"/>
          <w:szCs w:val="24"/>
        </w:rPr>
        <w:t xml:space="preserve">Grad Osijek </w:t>
      </w:r>
      <w:bookmarkStart w:id="1" w:name="_Hlk226032899"/>
      <w:r w:rsidRPr="00AD5C05">
        <w:rPr>
          <w:rFonts w:ascii="Times New Roman" w:hAnsi="Times New Roman" w:cs="Times New Roman"/>
          <w:sz w:val="24"/>
          <w:szCs w:val="24"/>
        </w:rPr>
        <w:t>povjer</w:t>
      </w:r>
      <w:r w:rsidR="00B754C0">
        <w:rPr>
          <w:rFonts w:ascii="Times New Roman" w:hAnsi="Times New Roman" w:cs="Times New Roman"/>
          <w:sz w:val="24"/>
          <w:szCs w:val="24"/>
        </w:rPr>
        <w:t>io je</w:t>
      </w:r>
      <w:r w:rsidRPr="00AD5C05">
        <w:rPr>
          <w:rFonts w:ascii="Times New Roman" w:hAnsi="Times New Roman" w:cs="Times New Roman"/>
          <w:sz w:val="24"/>
          <w:szCs w:val="24"/>
        </w:rPr>
        <w:t xml:space="preserve"> obavljanje dimnjačarskih poslova trgovačkom društvu </w:t>
      </w:r>
      <w:proofErr w:type="spellStart"/>
      <w:r w:rsidRPr="00AD5C05">
        <w:rPr>
          <w:rFonts w:ascii="Times New Roman" w:hAnsi="Times New Roman" w:cs="Times New Roman"/>
          <w:sz w:val="24"/>
          <w:szCs w:val="24"/>
        </w:rPr>
        <w:t>Unikom</w:t>
      </w:r>
      <w:proofErr w:type="spellEnd"/>
      <w:r w:rsidRPr="00AD5C05">
        <w:rPr>
          <w:rFonts w:ascii="Times New Roman" w:hAnsi="Times New Roman" w:cs="Times New Roman"/>
          <w:sz w:val="24"/>
          <w:szCs w:val="24"/>
        </w:rPr>
        <w:t xml:space="preserve"> d.o.o. Osijek, Ružina 11a, OIB: 07507345484, kao isporučitelju komunalne usluge </w:t>
      </w:r>
      <w:bookmarkEnd w:id="1"/>
      <w:r w:rsidRPr="00AD5C05">
        <w:rPr>
          <w:rFonts w:ascii="Times New Roman" w:hAnsi="Times New Roman" w:cs="Times New Roman"/>
          <w:sz w:val="24"/>
          <w:szCs w:val="24"/>
        </w:rPr>
        <w:t>(u daljnjem tekstu: Isporučitelj), sukladno</w:t>
      </w:r>
      <w:r w:rsidR="00E3306D">
        <w:rPr>
          <w:rFonts w:ascii="Times New Roman" w:hAnsi="Times New Roman" w:cs="Times New Roman"/>
          <w:sz w:val="24"/>
          <w:szCs w:val="24"/>
        </w:rPr>
        <w:t xml:space="preserve"> odredbama zakona kojim se uređuje komunalno gospodarstvo</w:t>
      </w:r>
      <w:r w:rsidRPr="00AD5C05">
        <w:rPr>
          <w:rFonts w:ascii="Times New Roman" w:hAnsi="Times New Roman" w:cs="Times New Roman"/>
          <w:sz w:val="24"/>
          <w:szCs w:val="24"/>
        </w:rPr>
        <w:t>.</w:t>
      </w:r>
    </w:p>
    <w:p w14:paraId="0A2DFD4A" w14:textId="564DEA9D" w:rsidR="00296CDA" w:rsidRPr="00296CDA" w:rsidRDefault="00296CDA" w:rsidP="00296CDA">
      <w:pPr>
        <w:spacing w:before="100" w:beforeAutospacing="1" w:after="100" w:afterAutospacing="1" w:line="240" w:lineRule="auto"/>
        <w:jc w:val="center"/>
        <w:outlineLvl w:val="2"/>
        <w:rPr>
          <w:rFonts w:ascii="Times New Roman" w:eastAsia="Times New Roman" w:hAnsi="Times New Roman" w:cs="Times New Roman"/>
          <w:kern w:val="0"/>
          <w:sz w:val="24"/>
          <w:szCs w:val="24"/>
          <w:lang w:eastAsia="hr-HR"/>
          <w14:ligatures w14:val="none"/>
        </w:rPr>
      </w:pPr>
      <w:r w:rsidRPr="00296CDA">
        <w:rPr>
          <w:rFonts w:ascii="Times New Roman" w:eastAsia="Times New Roman" w:hAnsi="Times New Roman" w:cs="Times New Roman"/>
          <w:kern w:val="0"/>
          <w:sz w:val="24"/>
          <w:szCs w:val="24"/>
          <w:lang w:eastAsia="hr-HR"/>
          <w14:ligatures w14:val="none"/>
        </w:rPr>
        <w:t xml:space="preserve">Članak </w:t>
      </w:r>
      <w:r w:rsidRPr="00AD5C05">
        <w:rPr>
          <w:rFonts w:ascii="Times New Roman" w:eastAsia="Times New Roman" w:hAnsi="Times New Roman" w:cs="Times New Roman"/>
          <w:kern w:val="0"/>
          <w:sz w:val="24"/>
          <w:szCs w:val="24"/>
          <w:lang w:eastAsia="hr-HR"/>
          <w14:ligatures w14:val="none"/>
        </w:rPr>
        <w:t>4</w:t>
      </w:r>
      <w:r w:rsidRPr="00296CDA">
        <w:rPr>
          <w:rFonts w:ascii="Times New Roman" w:eastAsia="Times New Roman" w:hAnsi="Times New Roman" w:cs="Times New Roman"/>
          <w:kern w:val="0"/>
          <w:sz w:val="24"/>
          <w:szCs w:val="24"/>
          <w:lang w:eastAsia="hr-HR"/>
          <w14:ligatures w14:val="none"/>
        </w:rPr>
        <w:t>.</w:t>
      </w:r>
    </w:p>
    <w:p w14:paraId="215AA918" w14:textId="4DA34144" w:rsidR="00296CDA" w:rsidRPr="00296CDA" w:rsidRDefault="00296CDA" w:rsidP="00296CDA">
      <w:p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Dimnjačarski poslovi obuhvaćaju:</w:t>
      </w:r>
    </w:p>
    <w:p w14:paraId="2E15D3D0" w14:textId="0B0B9D21" w:rsidR="00296CDA" w:rsidRPr="00296CDA" w:rsidRDefault="00296CDA" w:rsidP="00296CDA">
      <w:pPr>
        <w:numPr>
          <w:ilvl w:val="0"/>
          <w:numId w:val="24"/>
        </w:num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pregled i čišćenje dimovodnih objekata i uređaja za loženje,</w:t>
      </w:r>
    </w:p>
    <w:p w14:paraId="166BA117" w14:textId="5797C325" w:rsidR="00296CDA" w:rsidRPr="00296CDA" w:rsidRDefault="00296CDA" w:rsidP="00296CDA">
      <w:pPr>
        <w:numPr>
          <w:ilvl w:val="0"/>
          <w:numId w:val="24"/>
        </w:num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kontrolu ispravnosti odvoda dimnih plinova,</w:t>
      </w:r>
    </w:p>
    <w:p w14:paraId="3A0FB09E" w14:textId="74263935" w:rsidR="00296CDA" w:rsidRPr="00296CDA" w:rsidRDefault="00296CDA" w:rsidP="00296CDA">
      <w:pPr>
        <w:numPr>
          <w:ilvl w:val="0"/>
          <w:numId w:val="24"/>
        </w:num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pregled otvora i uređaja za opskrbu zrakom za izgaranje,</w:t>
      </w:r>
    </w:p>
    <w:p w14:paraId="06F77F42" w14:textId="796D8D21" w:rsidR="00296CDA" w:rsidRPr="00296CDA" w:rsidRDefault="00296CDA" w:rsidP="00296CDA">
      <w:pPr>
        <w:numPr>
          <w:ilvl w:val="0"/>
          <w:numId w:val="24"/>
        </w:num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pregled ventilacijskih sustava kada su u funkcionalnoj vezi s uređajima za loženje,</w:t>
      </w:r>
    </w:p>
    <w:p w14:paraId="5FD9C2FE" w14:textId="4961B031" w:rsidR="00296CDA" w:rsidRPr="00296CDA" w:rsidRDefault="00296CDA" w:rsidP="00296CDA">
      <w:pPr>
        <w:numPr>
          <w:ilvl w:val="0"/>
          <w:numId w:val="24"/>
        </w:num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mjerenje i druge stručne radnje potrebne za utvrđivanje ispravnosti i sigurnosti sustava,</w:t>
      </w:r>
    </w:p>
    <w:p w14:paraId="401A7712" w14:textId="0BA776DD" w:rsidR="00296CDA" w:rsidRPr="00296CDA" w:rsidRDefault="00296CDA" w:rsidP="00296CDA">
      <w:pPr>
        <w:numPr>
          <w:ilvl w:val="0"/>
          <w:numId w:val="24"/>
        </w:num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izdavanje </w:t>
      </w:r>
      <w:r w:rsidR="00231ECE">
        <w:rPr>
          <w:rFonts w:ascii="Times New Roman" w:eastAsia="Times New Roman" w:hAnsi="Times New Roman" w:cs="Times New Roman"/>
          <w:kern w:val="0"/>
          <w:sz w:val="24"/>
          <w:szCs w:val="24"/>
          <w:lang w:eastAsia="hr-HR"/>
          <w14:ligatures w14:val="none"/>
        </w:rPr>
        <w:t>isprava</w:t>
      </w:r>
      <w:r>
        <w:rPr>
          <w:rFonts w:ascii="Times New Roman" w:eastAsia="Times New Roman" w:hAnsi="Times New Roman" w:cs="Times New Roman"/>
          <w:kern w:val="0"/>
          <w:sz w:val="24"/>
          <w:szCs w:val="24"/>
          <w:lang w:eastAsia="hr-HR"/>
          <w14:ligatures w14:val="none"/>
        </w:rPr>
        <w:t>,</w:t>
      </w:r>
    </w:p>
    <w:p w14:paraId="5256BD7D" w14:textId="39F86A27" w:rsidR="00296CDA" w:rsidRPr="00296CDA" w:rsidRDefault="00296CDA" w:rsidP="00296CDA">
      <w:pPr>
        <w:numPr>
          <w:ilvl w:val="0"/>
          <w:numId w:val="24"/>
        </w:num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vođenje propisanih </w:t>
      </w:r>
      <w:r w:rsidR="00137754">
        <w:rPr>
          <w:rFonts w:ascii="Times New Roman" w:eastAsia="Times New Roman" w:hAnsi="Times New Roman" w:cs="Times New Roman"/>
          <w:kern w:val="0"/>
          <w:sz w:val="24"/>
          <w:szCs w:val="24"/>
          <w:lang w:eastAsia="hr-HR"/>
          <w14:ligatures w14:val="none"/>
        </w:rPr>
        <w:t>registara</w:t>
      </w:r>
      <w:r>
        <w:rPr>
          <w:rFonts w:ascii="Times New Roman" w:eastAsia="Times New Roman" w:hAnsi="Times New Roman" w:cs="Times New Roman"/>
          <w:kern w:val="0"/>
          <w:sz w:val="24"/>
          <w:szCs w:val="24"/>
          <w:lang w:eastAsia="hr-HR"/>
          <w14:ligatures w14:val="none"/>
        </w:rPr>
        <w:t>,</w:t>
      </w:r>
    </w:p>
    <w:p w14:paraId="64B036FB" w14:textId="6BFB14F5" w:rsidR="00296CDA" w:rsidRDefault="00FF51A5" w:rsidP="00296CDA">
      <w:pPr>
        <w:numPr>
          <w:ilvl w:val="0"/>
          <w:numId w:val="24"/>
        </w:num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FF51A5">
        <w:rPr>
          <w:rFonts w:ascii="Times New Roman" w:eastAsia="Times New Roman" w:hAnsi="Times New Roman" w:cs="Times New Roman"/>
          <w:kern w:val="0"/>
          <w:sz w:val="24"/>
          <w:szCs w:val="24"/>
          <w:lang w:eastAsia="hr-HR"/>
          <w14:ligatures w14:val="none"/>
        </w:rPr>
        <w:t>poduzimanje mjera radi sprječavanja opasnosti od požara, eksplozija, trovanja te zagađivanja zraka</w:t>
      </w:r>
      <w:r w:rsidR="00296CDA">
        <w:rPr>
          <w:rFonts w:ascii="Times New Roman" w:eastAsia="Times New Roman" w:hAnsi="Times New Roman" w:cs="Times New Roman"/>
          <w:kern w:val="0"/>
          <w:sz w:val="24"/>
          <w:szCs w:val="24"/>
          <w:lang w:eastAsia="hr-HR"/>
          <w14:ligatures w14:val="none"/>
        </w:rPr>
        <w:t xml:space="preserve"> zbog neispravnosti dimovodnih objekata, uređaja za loženje i sustava dobave zraka.</w:t>
      </w:r>
    </w:p>
    <w:p w14:paraId="573A1B77" w14:textId="40C9EC8D" w:rsidR="00296CDA" w:rsidRPr="00296CDA" w:rsidRDefault="00296CDA" w:rsidP="00296CDA">
      <w:pPr>
        <w:spacing w:before="100" w:beforeAutospacing="1" w:after="100" w:afterAutospacing="1" w:line="240" w:lineRule="auto"/>
        <w:jc w:val="center"/>
        <w:outlineLvl w:val="2"/>
        <w:rPr>
          <w:rFonts w:ascii="Times New Roman" w:eastAsia="Times New Roman" w:hAnsi="Times New Roman" w:cs="Times New Roman"/>
          <w:kern w:val="0"/>
          <w:sz w:val="24"/>
          <w:szCs w:val="24"/>
          <w:lang w:eastAsia="hr-HR"/>
          <w14:ligatures w14:val="none"/>
        </w:rPr>
      </w:pPr>
      <w:r w:rsidRPr="00296CDA">
        <w:rPr>
          <w:rFonts w:ascii="Times New Roman" w:eastAsia="Times New Roman" w:hAnsi="Times New Roman" w:cs="Times New Roman"/>
          <w:kern w:val="0"/>
          <w:sz w:val="24"/>
          <w:szCs w:val="24"/>
          <w:lang w:eastAsia="hr-HR"/>
          <w14:ligatures w14:val="none"/>
        </w:rPr>
        <w:lastRenderedPageBreak/>
        <w:t xml:space="preserve">Članak </w:t>
      </w:r>
      <w:r w:rsidRPr="00AD5C05">
        <w:rPr>
          <w:rFonts w:ascii="Times New Roman" w:eastAsia="Times New Roman" w:hAnsi="Times New Roman" w:cs="Times New Roman"/>
          <w:kern w:val="0"/>
          <w:sz w:val="24"/>
          <w:szCs w:val="24"/>
          <w:lang w:eastAsia="hr-HR"/>
          <w14:ligatures w14:val="none"/>
        </w:rPr>
        <w:t>5</w:t>
      </w:r>
      <w:r w:rsidRPr="00296CDA">
        <w:rPr>
          <w:rFonts w:ascii="Times New Roman" w:eastAsia="Times New Roman" w:hAnsi="Times New Roman" w:cs="Times New Roman"/>
          <w:kern w:val="0"/>
          <w:sz w:val="24"/>
          <w:szCs w:val="24"/>
          <w:lang w:eastAsia="hr-HR"/>
          <w14:ligatures w14:val="none"/>
        </w:rPr>
        <w:t>.</w:t>
      </w:r>
    </w:p>
    <w:p w14:paraId="0D160F2F" w14:textId="299CB997" w:rsidR="00296CDA" w:rsidRPr="00296CDA" w:rsidRDefault="00296CDA" w:rsidP="005F4901">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U provedbi dimnjačarskih poslova koji se odnose na plinska trošila i plinske instalacije, Isporučitelj </w:t>
      </w:r>
      <w:r w:rsidR="00D64324">
        <w:rPr>
          <w:rFonts w:ascii="Times New Roman" w:eastAsia="Times New Roman" w:hAnsi="Times New Roman" w:cs="Times New Roman"/>
          <w:kern w:val="0"/>
          <w:sz w:val="24"/>
          <w:szCs w:val="24"/>
          <w:lang w:eastAsia="hr-HR"/>
          <w14:ligatures w14:val="none"/>
        </w:rPr>
        <w:t xml:space="preserve">je </w:t>
      </w:r>
      <w:r>
        <w:rPr>
          <w:rFonts w:ascii="Times New Roman" w:eastAsia="Times New Roman" w:hAnsi="Times New Roman" w:cs="Times New Roman"/>
          <w:kern w:val="0"/>
          <w:sz w:val="24"/>
          <w:szCs w:val="24"/>
          <w:lang w:eastAsia="hr-HR"/>
          <w14:ligatures w14:val="none"/>
        </w:rPr>
        <w:t>dužan postupati u skladu s posebnim propisima, pravilima struke i pravilima operatora distribucijskog sustava plina, osobito u dijelu koji se odnosi na:</w:t>
      </w:r>
    </w:p>
    <w:p w14:paraId="2251463B" w14:textId="1ECEA08A" w:rsidR="00296CDA" w:rsidRPr="00296CDA" w:rsidRDefault="00296CDA" w:rsidP="005F4901">
      <w:pPr>
        <w:numPr>
          <w:ilvl w:val="0"/>
          <w:numId w:val="25"/>
        </w:num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odvod dimnih plinova,</w:t>
      </w:r>
    </w:p>
    <w:p w14:paraId="23001C34" w14:textId="5B419E2B" w:rsidR="00296CDA" w:rsidRPr="00296CDA" w:rsidRDefault="00296CDA" w:rsidP="005F4901">
      <w:pPr>
        <w:numPr>
          <w:ilvl w:val="0"/>
          <w:numId w:val="25"/>
        </w:num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uređaj ili otvor za opskrbu zrakom za izgaranje,</w:t>
      </w:r>
    </w:p>
    <w:p w14:paraId="5646B767" w14:textId="1953CA17" w:rsidR="00296CDA" w:rsidRPr="00296CDA" w:rsidRDefault="00A9494D" w:rsidP="005F4901">
      <w:pPr>
        <w:numPr>
          <w:ilvl w:val="0"/>
          <w:numId w:val="25"/>
        </w:num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izdavanje isprava</w:t>
      </w:r>
      <w:r w:rsidR="00C56EEE">
        <w:rPr>
          <w:rFonts w:ascii="Times New Roman" w:eastAsia="Times New Roman" w:hAnsi="Times New Roman" w:cs="Times New Roman"/>
          <w:kern w:val="0"/>
          <w:sz w:val="24"/>
          <w:szCs w:val="24"/>
          <w:lang w:eastAsia="hr-HR"/>
          <w14:ligatures w14:val="none"/>
        </w:rPr>
        <w:t>,</w:t>
      </w:r>
    </w:p>
    <w:p w14:paraId="71F6D351" w14:textId="438708CD" w:rsidR="00296CDA" w:rsidRPr="00296CDA" w:rsidRDefault="00296CDA" w:rsidP="005F4901">
      <w:pPr>
        <w:numPr>
          <w:ilvl w:val="0"/>
          <w:numId w:val="25"/>
        </w:num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suradnju s operatorom distribucijskog sustava plina, serviserom, ovlaštenim ispitivačem plinskih instalacija, izvođačem plinske instalacije, korisnikom </w:t>
      </w:r>
      <w:r w:rsidR="006A3E79">
        <w:rPr>
          <w:rFonts w:ascii="Times New Roman" w:eastAsia="Times New Roman" w:hAnsi="Times New Roman" w:cs="Times New Roman"/>
          <w:kern w:val="0"/>
          <w:sz w:val="24"/>
          <w:szCs w:val="24"/>
          <w:lang w:eastAsia="hr-HR"/>
          <w14:ligatures w14:val="none"/>
        </w:rPr>
        <w:t xml:space="preserve">usluge </w:t>
      </w:r>
      <w:r>
        <w:rPr>
          <w:rFonts w:ascii="Times New Roman" w:eastAsia="Times New Roman" w:hAnsi="Times New Roman" w:cs="Times New Roman"/>
          <w:kern w:val="0"/>
          <w:sz w:val="24"/>
          <w:szCs w:val="24"/>
          <w:lang w:eastAsia="hr-HR"/>
          <w14:ligatures w14:val="none"/>
        </w:rPr>
        <w:t>i upraviteljem zgrade.</w:t>
      </w:r>
    </w:p>
    <w:p w14:paraId="4AA67984" w14:textId="77777777" w:rsidR="00296CDA" w:rsidRPr="00296CDA" w:rsidRDefault="00296CDA" w:rsidP="00296CDA">
      <w:pPr>
        <w:spacing w:before="100" w:beforeAutospacing="1" w:after="100" w:afterAutospacing="1" w:line="240" w:lineRule="auto"/>
        <w:outlineLvl w:val="1"/>
        <w:rPr>
          <w:rFonts w:ascii="Times New Roman" w:eastAsia="Times New Roman" w:hAnsi="Times New Roman" w:cs="Times New Roman"/>
          <w:b/>
          <w:bCs/>
          <w:kern w:val="0"/>
          <w:sz w:val="24"/>
          <w:szCs w:val="24"/>
          <w:lang w:eastAsia="hr-HR"/>
          <w14:ligatures w14:val="none"/>
        </w:rPr>
      </w:pPr>
      <w:r w:rsidRPr="00296CDA">
        <w:rPr>
          <w:rFonts w:ascii="Times New Roman" w:eastAsia="Times New Roman" w:hAnsi="Times New Roman" w:cs="Times New Roman"/>
          <w:b/>
          <w:bCs/>
          <w:kern w:val="0"/>
          <w:sz w:val="24"/>
          <w:szCs w:val="24"/>
          <w:lang w:eastAsia="hr-HR"/>
          <w14:ligatures w14:val="none"/>
        </w:rPr>
        <w:t>II. POJMOVI</w:t>
      </w:r>
    </w:p>
    <w:p w14:paraId="6F9099A3" w14:textId="044A794C" w:rsidR="00296CDA" w:rsidRPr="00296CDA" w:rsidRDefault="00296CDA" w:rsidP="00296CDA">
      <w:pPr>
        <w:spacing w:before="100" w:beforeAutospacing="1" w:after="100" w:afterAutospacing="1" w:line="240" w:lineRule="auto"/>
        <w:jc w:val="center"/>
        <w:outlineLvl w:val="2"/>
        <w:rPr>
          <w:rFonts w:ascii="Times New Roman" w:eastAsia="Times New Roman" w:hAnsi="Times New Roman" w:cs="Times New Roman"/>
          <w:kern w:val="0"/>
          <w:sz w:val="24"/>
          <w:szCs w:val="24"/>
          <w:lang w:eastAsia="hr-HR"/>
          <w14:ligatures w14:val="none"/>
        </w:rPr>
      </w:pPr>
      <w:r w:rsidRPr="00296CDA">
        <w:rPr>
          <w:rFonts w:ascii="Times New Roman" w:eastAsia="Times New Roman" w:hAnsi="Times New Roman" w:cs="Times New Roman"/>
          <w:kern w:val="0"/>
          <w:sz w:val="24"/>
          <w:szCs w:val="24"/>
          <w:lang w:eastAsia="hr-HR"/>
          <w14:ligatures w14:val="none"/>
        </w:rPr>
        <w:t xml:space="preserve">Članak </w:t>
      </w:r>
      <w:r w:rsidR="00C80406">
        <w:rPr>
          <w:rFonts w:ascii="Times New Roman" w:eastAsia="Times New Roman" w:hAnsi="Times New Roman" w:cs="Times New Roman"/>
          <w:kern w:val="0"/>
          <w:sz w:val="24"/>
          <w:szCs w:val="24"/>
          <w:lang w:eastAsia="hr-HR"/>
          <w14:ligatures w14:val="none"/>
        </w:rPr>
        <w:t>6</w:t>
      </w:r>
      <w:r w:rsidRPr="00296CDA">
        <w:rPr>
          <w:rFonts w:ascii="Times New Roman" w:eastAsia="Times New Roman" w:hAnsi="Times New Roman" w:cs="Times New Roman"/>
          <w:kern w:val="0"/>
          <w:sz w:val="24"/>
          <w:szCs w:val="24"/>
          <w:lang w:eastAsia="hr-HR"/>
          <w14:ligatures w14:val="none"/>
        </w:rPr>
        <w:t>.</w:t>
      </w:r>
    </w:p>
    <w:p w14:paraId="1962F682" w14:textId="77777777" w:rsidR="00296CDA" w:rsidRPr="00296CDA" w:rsidRDefault="00296CDA" w:rsidP="00AD5C05">
      <w:p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296CDA">
        <w:rPr>
          <w:rFonts w:ascii="Times New Roman" w:eastAsia="Times New Roman" w:hAnsi="Times New Roman" w:cs="Times New Roman"/>
          <w:kern w:val="0"/>
          <w:sz w:val="24"/>
          <w:szCs w:val="24"/>
          <w:lang w:eastAsia="hr-HR"/>
          <w14:ligatures w14:val="none"/>
        </w:rPr>
        <w:t>Pojedini pojmovi u smislu ove Odluke imaju sljedeće značenje:</w:t>
      </w:r>
    </w:p>
    <w:p w14:paraId="6DD2D03F" w14:textId="7C1B8214" w:rsidR="00C72FFF" w:rsidRPr="00C72FFF" w:rsidRDefault="00C72FFF" w:rsidP="00622172">
      <w:pPr>
        <w:pStyle w:val="Odlomakpopisa"/>
        <w:numPr>
          <w:ilvl w:val="0"/>
          <w:numId w:val="42"/>
        </w:numPr>
        <w:spacing w:after="0" w:line="240" w:lineRule="auto"/>
        <w:jc w:val="both"/>
        <w:rPr>
          <w:rFonts w:ascii="Times New Roman" w:eastAsia="Times New Roman" w:hAnsi="Times New Roman" w:cs="Times New Roman"/>
          <w:kern w:val="0"/>
          <w:sz w:val="24"/>
          <w:szCs w:val="24"/>
          <w:lang w:eastAsia="hr-HR"/>
          <w14:ligatures w14:val="none"/>
        </w:rPr>
      </w:pPr>
      <w:r w:rsidRPr="00C72FFF">
        <w:rPr>
          <w:rFonts w:ascii="Times New Roman" w:eastAsia="Times New Roman" w:hAnsi="Times New Roman" w:cs="Times New Roman"/>
          <w:b/>
          <w:bCs/>
          <w:kern w:val="0"/>
          <w:sz w:val="24"/>
          <w:szCs w:val="24"/>
          <w:lang w:eastAsia="hr-HR"/>
          <w14:ligatures w14:val="none"/>
        </w:rPr>
        <w:t>dimnjak</w:t>
      </w:r>
      <w:r w:rsidRPr="00C72FFF">
        <w:rPr>
          <w:rFonts w:ascii="Times New Roman" w:eastAsia="Times New Roman" w:hAnsi="Times New Roman" w:cs="Times New Roman"/>
          <w:kern w:val="0"/>
          <w:sz w:val="24"/>
          <w:szCs w:val="24"/>
          <w:lang w:eastAsia="hr-HR"/>
          <w14:ligatures w14:val="none"/>
        </w:rPr>
        <w:t xml:space="preserve"> je dio građevnog sklopa građevine u obliku vertikalnog ili približno vertikalnog kanala, postojan na požar čađe, koji služi za siguran i neometan odvod dimnih plinova u vanjsku atmosferu, </w:t>
      </w:r>
    </w:p>
    <w:p w14:paraId="4B8BE73D" w14:textId="3E43DE66" w:rsidR="00C72FFF" w:rsidRPr="00C72FFF" w:rsidRDefault="00C72FFF" w:rsidP="00622172">
      <w:pPr>
        <w:pStyle w:val="Odlomakpopisa"/>
        <w:numPr>
          <w:ilvl w:val="0"/>
          <w:numId w:val="42"/>
        </w:numPr>
        <w:spacing w:after="0" w:line="240" w:lineRule="auto"/>
        <w:jc w:val="both"/>
        <w:rPr>
          <w:rFonts w:ascii="Times New Roman" w:eastAsia="Times New Roman" w:hAnsi="Times New Roman" w:cs="Times New Roman"/>
          <w:kern w:val="0"/>
          <w:sz w:val="24"/>
          <w:szCs w:val="24"/>
          <w:lang w:eastAsia="hr-HR"/>
          <w14:ligatures w14:val="none"/>
        </w:rPr>
      </w:pPr>
      <w:r w:rsidRPr="00C72FFF">
        <w:rPr>
          <w:rFonts w:ascii="Times New Roman" w:eastAsia="Times New Roman" w:hAnsi="Times New Roman" w:cs="Times New Roman"/>
          <w:b/>
          <w:bCs/>
          <w:kern w:val="0"/>
          <w:sz w:val="24"/>
          <w:szCs w:val="24"/>
          <w:lang w:eastAsia="hr-HR"/>
          <w14:ligatures w14:val="none"/>
        </w:rPr>
        <w:t>dimnjačar</w:t>
      </w:r>
      <w:r w:rsidRPr="00C72FFF">
        <w:rPr>
          <w:rFonts w:ascii="Times New Roman" w:eastAsia="Times New Roman" w:hAnsi="Times New Roman" w:cs="Times New Roman"/>
          <w:kern w:val="0"/>
          <w:sz w:val="24"/>
          <w:szCs w:val="24"/>
          <w:lang w:eastAsia="hr-HR"/>
          <w14:ligatures w14:val="none"/>
        </w:rPr>
        <w:t xml:space="preserve"> je fizička osoba koja neposredno obavlja poslove pregleda, čišćenja i mjerenja dimovodnih objekata, ventilacijskih sustava i uređaja za loženje, </w:t>
      </w:r>
    </w:p>
    <w:p w14:paraId="5132EDCB" w14:textId="23434165" w:rsidR="00C72FFF" w:rsidRPr="00C72FFF" w:rsidRDefault="00C72FFF" w:rsidP="00622172">
      <w:pPr>
        <w:pStyle w:val="Odlomakpopisa"/>
        <w:numPr>
          <w:ilvl w:val="0"/>
          <w:numId w:val="42"/>
        </w:numPr>
        <w:spacing w:after="0" w:line="240" w:lineRule="auto"/>
        <w:jc w:val="both"/>
        <w:rPr>
          <w:rFonts w:ascii="Times New Roman" w:eastAsia="Times New Roman" w:hAnsi="Times New Roman" w:cs="Times New Roman"/>
          <w:kern w:val="0"/>
          <w:sz w:val="24"/>
          <w:szCs w:val="24"/>
          <w:lang w:eastAsia="hr-HR"/>
          <w14:ligatures w14:val="none"/>
        </w:rPr>
      </w:pPr>
      <w:r w:rsidRPr="00C72FFF">
        <w:rPr>
          <w:rFonts w:ascii="Times New Roman" w:eastAsia="Times New Roman" w:hAnsi="Times New Roman" w:cs="Times New Roman"/>
          <w:b/>
          <w:bCs/>
          <w:kern w:val="0"/>
          <w:sz w:val="24"/>
          <w:szCs w:val="24"/>
          <w:lang w:eastAsia="hr-HR"/>
          <w14:ligatures w14:val="none"/>
        </w:rPr>
        <w:t>dimovod</w:t>
      </w:r>
      <w:r w:rsidRPr="00C72FFF">
        <w:rPr>
          <w:rFonts w:ascii="Times New Roman" w:eastAsia="Times New Roman" w:hAnsi="Times New Roman" w:cs="Times New Roman"/>
          <w:kern w:val="0"/>
          <w:sz w:val="24"/>
          <w:szCs w:val="24"/>
          <w:lang w:eastAsia="hr-HR"/>
          <w14:ligatures w14:val="none"/>
        </w:rPr>
        <w:t xml:space="preserve"> je prolaz za provođenje produkata izgaranja u vanjsku atmosferu, </w:t>
      </w:r>
    </w:p>
    <w:p w14:paraId="29D96E66" w14:textId="2109E357" w:rsidR="00C72FFF" w:rsidRPr="00C72FFF" w:rsidRDefault="00C72FFF" w:rsidP="00622172">
      <w:pPr>
        <w:pStyle w:val="Odlomakpopisa"/>
        <w:numPr>
          <w:ilvl w:val="0"/>
          <w:numId w:val="42"/>
        </w:numPr>
        <w:spacing w:after="0" w:line="240" w:lineRule="auto"/>
        <w:jc w:val="both"/>
        <w:rPr>
          <w:rFonts w:ascii="Times New Roman" w:eastAsia="Times New Roman" w:hAnsi="Times New Roman" w:cs="Times New Roman"/>
          <w:kern w:val="0"/>
          <w:sz w:val="24"/>
          <w:szCs w:val="24"/>
          <w:lang w:eastAsia="hr-HR"/>
          <w14:ligatures w14:val="none"/>
        </w:rPr>
      </w:pPr>
      <w:r w:rsidRPr="00C72FFF">
        <w:rPr>
          <w:rFonts w:ascii="Times New Roman" w:eastAsia="Times New Roman" w:hAnsi="Times New Roman" w:cs="Times New Roman"/>
          <w:b/>
          <w:bCs/>
          <w:kern w:val="0"/>
          <w:sz w:val="24"/>
          <w:szCs w:val="24"/>
          <w:lang w:eastAsia="hr-HR"/>
          <w14:ligatures w14:val="none"/>
        </w:rPr>
        <w:t>dimovodni objekt</w:t>
      </w:r>
      <w:r w:rsidRPr="00C72FFF">
        <w:rPr>
          <w:rFonts w:ascii="Times New Roman" w:eastAsia="Times New Roman" w:hAnsi="Times New Roman" w:cs="Times New Roman"/>
          <w:kern w:val="0"/>
          <w:sz w:val="24"/>
          <w:szCs w:val="24"/>
          <w:lang w:eastAsia="hr-HR"/>
          <w14:ligatures w14:val="none"/>
        </w:rPr>
        <w:t xml:space="preserve"> je dimnjak, dimovod, dimovodni kanal, dimovodna cijev, priključak, zrako-dimovod, taložnica i drugi dio sustava za odvod dimnih plinova, </w:t>
      </w:r>
    </w:p>
    <w:p w14:paraId="156CF6E1" w14:textId="41EDF87F" w:rsidR="00C72FFF" w:rsidRPr="00C72FFF" w:rsidRDefault="0093429F" w:rsidP="00622172">
      <w:pPr>
        <w:pStyle w:val="Odlomakpopisa"/>
        <w:numPr>
          <w:ilvl w:val="0"/>
          <w:numId w:val="42"/>
        </w:num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b/>
          <w:bCs/>
          <w:kern w:val="0"/>
          <w:sz w:val="24"/>
          <w:szCs w:val="24"/>
          <w:lang w:eastAsia="hr-HR"/>
          <w14:ligatures w14:val="none"/>
        </w:rPr>
        <w:t>is</w:t>
      </w:r>
      <w:r w:rsidR="002D353A">
        <w:rPr>
          <w:rFonts w:ascii="Times New Roman" w:eastAsia="Times New Roman" w:hAnsi="Times New Roman" w:cs="Times New Roman"/>
          <w:b/>
          <w:bCs/>
          <w:kern w:val="0"/>
          <w:sz w:val="24"/>
          <w:szCs w:val="24"/>
          <w:lang w:eastAsia="hr-HR"/>
          <w14:ligatures w14:val="none"/>
        </w:rPr>
        <w:t>p</w:t>
      </w:r>
      <w:r>
        <w:rPr>
          <w:rFonts w:ascii="Times New Roman" w:eastAsia="Times New Roman" w:hAnsi="Times New Roman" w:cs="Times New Roman"/>
          <w:b/>
          <w:bCs/>
          <w:kern w:val="0"/>
          <w:sz w:val="24"/>
          <w:szCs w:val="24"/>
          <w:lang w:eastAsia="hr-HR"/>
          <w14:ligatures w14:val="none"/>
        </w:rPr>
        <w:t>rava</w:t>
      </w:r>
      <w:r w:rsidR="002D353A" w:rsidRPr="002D353A">
        <w:rPr>
          <w:rFonts w:ascii="Times New Roman" w:eastAsia="Times New Roman" w:hAnsi="Times New Roman" w:cs="Times New Roman"/>
          <w:kern w:val="0"/>
          <w:sz w:val="24"/>
          <w:szCs w:val="24"/>
          <w:lang w:eastAsia="hr-HR"/>
          <w14:ligatures w14:val="none"/>
        </w:rPr>
        <w:t xml:space="preserve"> je</w:t>
      </w:r>
      <w:r w:rsidR="00C72FFF" w:rsidRPr="00C72FFF">
        <w:rPr>
          <w:rFonts w:ascii="Times New Roman" w:eastAsia="Times New Roman" w:hAnsi="Times New Roman" w:cs="Times New Roman"/>
          <w:kern w:val="0"/>
          <w:sz w:val="24"/>
          <w:szCs w:val="24"/>
          <w:lang w:eastAsia="hr-HR"/>
          <w14:ligatures w14:val="none"/>
        </w:rPr>
        <w:t xml:space="preserve"> potvrda, uvjerenje, nalaz, zapisnik ili druga isprava iz koje je nedvojbeno </w:t>
      </w:r>
      <w:r w:rsidR="002D353A">
        <w:rPr>
          <w:rFonts w:ascii="Times New Roman" w:eastAsia="Times New Roman" w:hAnsi="Times New Roman" w:cs="Times New Roman"/>
          <w:kern w:val="0"/>
          <w:sz w:val="24"/>
          <w:szCs w:val="24"/>
          <w:lang w:eastAsia="hr-HR"/>
          <w14:ligatures w14:val="none"/>
        </w:rPr>
        <w:t>v</w:t>
      </w:r>
      <w:r w:rsidR="00C72FFF" w:rsidRPr="00C72FFF">
        <w:rPr>
          <w:rFonts w:ascii="Times New Roman" w:eastAsia="Times New Roman" w:hAnsi="Times New Roman" w:cs="Times New Roman"/>
          <w:kern w:val="0"/>
          <w:sz w:val="24"/>
          <w:szCs w:val="24"/>
          <w:lang w:eastAsia="hr-HR"/>
          <w14:ligatures w14:val="none"/>
        </w:rPr>
        <w:t xml:space="preserve">idljivo da su trošilo, dimnjak, dimovod i, kada je to primjenjivo, otvor ili uređaj za opskrbu zrakom za izgaranje ispravni za daljnje korištenje, </w:t>
      </w:r>
    </w:p>
    <w:p w14:paraId="1047D595" w14:textId="4B1FA535" w:rsidR="00C72FFF" w:rsidRPr="00C72FFF" w:rsidRDefault="00C72FFF" w:rsidP="00622172">
      <w:pPr>
        <w:pStyle w:val="Odlomakpopisa"/>
        <w:numPr>
          <w:ilvl w:val="0"/>
          <w:numId w:val="42"/>
        </w:numPr>
        <w:spacing w:after="0" w:line="240" w:lineRule="auto"/>
        <w:jc w:val="both"/>
        <w:rPr>
          <w:rFonts w:ascii="Times New Roman" w:eastAsia="Times New Roman" w:hAnsi="Times New Roman" w:cs="Times New Roman"/>
          <w:kern w:val="0"/>
          <w:sz w:val="24"/>
          <w:szCs w:val="24"/>
          <w:lang w:eastAsia="hr-HR"/>
          <w14:ligatures w14:val="none"/>
        </w:rPr>
      </w:pPr>
      <w:r w:rsidRPr="00C72FFF">
        <w:rPr>
          <w:rFonts w:ascii="Times New Roman" w:eastAsia="Times New Roman" w:hAnsi="Times New Roman" w:cs="Times New Roman"/>
          <w:b/>
          <w:bCs/>
          <w:kern w:val="0"/>
          <w:sz w:val="24"/>
          <w:szCs w:val="24"/>
          <w:lang w:eastAsia="hr-HR"/>
          <w14:ligatures w14:val="none"/>
        </w:rPr>
        <w:t>izvanredni pregled i čišćenje</w:t>
      </w:r>
      <w:r w:rsidRPr="00C72FFF">
        <w:rPr>
          <w:rFonts w:ascii="Times New Roman" w:eastAsia="Times New Roman" w:hAnsi="Times New Roman" w:cs="Times New Roman"/>
          <w:kern w:val="0"/>
          <w:sz w:val="24"/>
          <w:szCs w:val="24"/>
          <w:lang w:eastAsia="hr-HR"/>
          <w14:ligatures w14:val="none"/>
        </w:rPr>
        <w:t xml:space="preserve"> je pregled i čišćenje</w:t>
      </w:r>
      <w:r w:rsidR="00F676E5">
        <w:rPr>
          <w:rFonts w:ascii="Times New Roman" w:eastAsia="Times New Roman" w:hAnsi="Times New Roman" w:cs="Times New Roman"/>
          <w:kern w:val="0"/>
          <w:sz w:val="24"/>
          <w:szCs w:val="24"/>
          <w:lang w:eastAsia="hr-HR"/>
          <w14:ligatures w14:val="none"/>
        </w:rPr>
        <w:t xml:space="preserve"> di</w:t>
      </w:r>
      <w:r w:rsidR="0075363A">
        <w:rPr>
          <w:rFonts w:ascii="Times New Roman" w:eastAsia="Times New Roman" w:hAnsi="Times New Roman" w:cs="Times New Roman"/>
          <w:kern w:val="0"/>
          <w:sz w:val="24"/>
          <w:szCs w:val="24"/>
          <w:lang w:eastAsia="hr-HR"/>
          <w14:ligatures w14:val="none"/>
        </w:rPr>
        <w:t>movodnih objekata i priključenih uređaja za loženje, prov</w:t>
      </w:r>
      <w:r w:rsidR="001238B7">
        <w:rPr>
          <w:rFonts w:ascii="Times New Roman" w:eastAsia="Times New Roman" w:hAnsi="Times New Roman" w:cs="Times New Roman"/>
          <w:kern w:val="0"/>
          <w:sz w:val="24"/>
          <w:szCs w:val="24"/>
          <w:lang w:eastAsia="hr-HR"/>
          <w14:ligatures w14:val="none"/>
        </w:rPr>
        <w:t>je</w:t>
      </w:r>
      <w:r w:rsidR="0075363A">
        <w:rPr>
          <w:rFonts w:ascii="Times New Roman" w:eastAsia="Times New Roman" w:hAnsi="Times New Roman" w:cs="Times New Roman"/>
          <w:kern w:val="0"/>
          <w:sz w:val="24"/>
          <w:szCs w:val="24"/>
          <w:lang w:eastAsia="hr-HR"/>
          <w14:ligatures w14:val="none"/>
        </w:rPr>
        <w:t>ra stanja ispravnosti i čišćenje istih po zahtjevu nadležnih inspekcija, vlasnika, korisnika</w:t>
      </w:r>
      <w:r w:rsidR="006A3E79">
        <w:rPr>
          <w:rFonts w:ascii="Times New Roman" w:eastAsia="Times New Roman" w:hAnsi="Times New Roman" w:cs="Times New Roman"/>
          <w:kern w:val="0"/>
          <w:sz w:val="24"/>
          <w:szCs w:val="24"/>
          <w:lang w:eastAsia="hr-HR"/>
          <w14:ligatures w14:val="none"/>
        </w:rPr>
        <w:t xml:space="preserve"> usluge</w:t>
      </w:r>
      <w:r w:rsidR="0075363A">
        <w:rPr>
          <w:rFonts w:ascii="Times New Roman" w:eastAsia="Times New Roman" w:hAnsi="Times New Roman" w:cs="Times New Roman"/>
          <w:kern w:val="0"/>
          <w:sz w:val="24"/>
          <w:szCs w:val="24"/>
          <w:lang w:eastAsia="hr-HR"/>
          <w14:ligatures w14:val="none"/>
        </w:rPr>
        <w:t>, distributera plina ili sudionika građenja izvan ovom Odlukom zadanih rokova,</w:t>
      </w:r>
      <w:r w:rsidRPr="00C72FFF">
        <w:rPr>
          <w:rFonts w:ascii="Times New Roman" w:eastAsia="Times New Roman" w:hAnsi="Times New Roman" w:cs="Times New Roman"/>
          <w:kern w:val="0"/>
          <w:sz w:val="24"/>
          <w:szCs w:val="24"/>
          <w:lang w:eastAsia="hr-HR"/>
          <w14:ligatures w14:val="none"/>
        </w:rPr>
        <w:t xml:space="preserve"> </w:t>
      </w:r>
    </w:p>
    <w:p w14:paraId="2ED95F51" w14:textId="1CACF4A4" w:rsidR="00C72FFF" w:rsidRPr="00C72FFF" w:rsidRDefault="00C72FFF" w:rsidP="00622172">
      <w:pPr>
        <w:pStyle w:val="Odlomakpopisa"/>
        <w:numPr>
          <w:ilvl w:val="0"/>
          <w:numId w:val="42"/>
        </w:numPr>
        <w:spacing w:after="0" w:line="240" w:lineRule="auto"/>
        <w:jc w:val="both"/>
        <w:rPr>
          <w:rFonts w:ascii="Times New Roman" w:eastAsia="Times New Roman" w:hAnsi="Times New Roman" w:cs="Times New Roman"/>
          <w:kern w:val="0"/>
          <w:sz w:val="24"/>
          <w:szCs w:val="24"/>
          <w:lang w:eastAsia="hr-HR"/>
          <w14:ligatures w14:val="none"/>
        </w:rPr>
      </w:pPr>
      <w:r w:rsidRPr="00C72FFF">
        <w:rPr>
          <w:rFonts w:ascii="Times New Roman" w:eastAsia="Times New Roman" w:hAnsi="Times New Roman" w:cs="Times New Roman"/>
          <w:b/>
          <w:bCs/>
          <w:kern w:val="0"/>
          <w:sz w:val="24"/>
          <w:szCs w:val="24"/>
          <w:lang w:eastAsia="hr-HR"/>
          <w14:ligatures w14:val="none"/>
        </w:rPr>
        <w:t>korisnik usluge</w:t>
      </w:r>
      <w:r w:rsidRPr="00C72FFF">
        <w:rPr>
          <w:rFonts w:ascii="Times New Roman" w:eastAsia="Times New Roman" w:hAnsi="Times New Roman" w:cs="Times New Roman"/>
          <w:kern w:val="0"/>
          <w:sz w:val="24"/>
          <w:szCs w:val="24"/>
          <w:lang w:eastAsia="hr-HR"/>
          <w14:ligatures w14:val="none"/>
        </w:rPr>
        <w:t xml:space="preserve"> je vlasnik, suvlasnik, korisnik, najmoprimac, upravitelj zgrade odnosno druga osoba koja koristi građevinu, poseban dio građevine ili prostor u kojem se nalazi dimovodni objekt ili uređaj za loženje, </w:t>
      </w:r>
    </w:p>
    <w:p w14:paraId="642A6404" w14:textId="26B2B938" w:rsidR="00C72FFF" w:rsidRPr="00C72FFF" w:rsidRDefault="00C72FFF" w:rsidP="00622172">
      <w:pPr>
        <w:pStyle w:val="Odlomakpopisa"/>
        <w:numPr>
          <w:ilvl w:val="0"/>
          <w:numId w:val="42"/>
        </w:numPr>
        <w:spacing w:after="0" w:line="240" w:lineRule="auto"/>
        <w:jc w:val="both"/>
        <w:rPr>
          <w:rFonts w:ascii="Times New Roman" w:eastAsia="Times New Roman" w:hAnsi="Times New Roman" w:cs="Times New Roman"/>
          <w:kern w:val="0"/>
          <w:sz w:val="24"/>
          <w:szCs w:val="24"/>
          <w:lang w:eastAsia="hr-HR"/>
          <w14:ligatures w14:val="none"/>
        </w:rPr>
      </w:pPr>
      <w:r w:rsidRPr="00E46387">
        <w:rPr>
          <w:rFonts w:ascii="Times New Roman" w:eastAsia="Times New Roman" w:hAnsi="Times New Roman" w:cs="Times New Roman"/>
          <w:b/>
          <w:bCs/>
          <w:kern w:val="0"/>
          <w:sz w:val="24"/>
          <w:szCs w:val="24"/>
          <w:lang w:eastAsia="hr-HR"/>
          <w14:ligatures w14:val="none"/>
        </w:rPr>
        <w:t>otvor ili uređaj za opskrbu zrakom za izgaranje</w:t>
      </w:r>
      <w:r w:rsidRPr="00E46387">
        <w:rPr>
          <w:rFonts w:ascii="Times New Roman" w:eastAsia="Times New Roman" w:hAnsi="Times New Roman" w:cs="Times New Roman"/>
          <w:kern w:val="0"/>
          <w:sz w:val="24"/>
          <w:szCs w:val="24"/>
          <w:lang w:eastAsia="hr-HR"/>
          <w14:ligatures w14:val="none"/>
        </w:rPr>
        <w:t xml:space="preserve"> je otvor, kanal, dovodni element ili drugo</w:t>
      </w:r>
      <w:r w:rsidRPr="00C72FFF">
        <w:rPr>
          <w:rFonts w:ascii="Times New Roman" w:eastAsia="Times New Roman" w:hAnsi="Times New Roman" w:cs="Times New Roman"/>
          <w:kern w:val="0"/>
          <w:sz w:val="24"/>
          <w:szCs w:val="24"/>
          <w:lang w:eastAsia="hr-HR"/>
          <w14:ligatures w14:val="none"/>
        </w:rPr>
        <w:t xml:space="preserve"> tehničko rješenje kojim se osigurava potreban zrak za siguran rad uređaja za loženje, </w:t>
      </w:r>
    </w:p>
    <w:p w14:paraId="494BD321" w14:textId="7BC6A8A4" w:rsidR="00C72FFF" w:rsidRPr="00C72FFF" w:rsidRDefault="00C72FFF" w:rsidP="00622172">
      <w:pPr>
        <w:pStyle w:val="Odlomakpopisa"/>
        <w:numPr>
          <w:ilvl w:val="0"/>
          <w:numId w:val="42"/>
        </w:numPr>
        <w:spacing w:after="0" w:line="240" w:lineRule="auto"/>
        <w:jc w:val="both"/>
        <w:rPr>
          <w:rFonts w:ascii="Times New Roman" w:eastAsia="Times New Roman" w:hAnsi="Times New Roman" w:cs="Times New Roman"/>
          <w:kern w:val="0"/>
          <w:sz w:val="24"/>
          <w:szCs w:val="24"/>
          <w:lang w:eastAsia="hr-HR"/>
          <w14:ligatures w14:val="none"/>
        </w:rPr>
      </w:pPr>
      <w:r w:rsidRPr="00C72FFF">
        <w:rPr>
          <w:rFonts w:ascii="Times New Roman" w:eastAsia="Times New Roman" w:hAnsi="Times New Roman" w:cs="Times New Roman"/>
          <w:b/>
          <w:bCs/>
          <w:kern w:val="0"/>
          <w:sz w:val="24"/>
          <w:szCs w:val="24"/>
          <w:lang w:eastAsia="hr-HR"/>
          <w14:ligatures w14:val="none"/>
        </w:rPr>
        <w:t>redoviti pregled i čišćenje</w:t>
      </w:r>
      <w:r w:rsidRPr="00C72FFF">
        <w:rPr>
          <w:rFonts w:ascii="Times New Roman" w:eastAsia="Times New Roman" w:hAnsi="Times New Roman" w:cs="Times New Roman"/>
          <w:kern w:val="0"/>
          <w:sz w:val="24"/>
          <w:szCs w:val="24"/>
          <w:lang w:eastAsia="hr-HR"/>
          <w14:ligatures w14:val="none"/>
        </w:rPr>
        <w:t xml:space="preserve"> je pregled i čišćenje </w:t>
      </w:r>
      <w:r w:rsidR="007148B5">
        <w:rPr>
          <w:rFonts w:ascii="Times New Roman" w:eastAsia="Times New Roman" w:hAnsi="Times New Roman" w:cs="Times New Roman"/>
          <w:kern w:val="0"/>
          <w:sz w:val="24"/>
          <w:szCs w:val="24"/>
          <w:lang w:eastAsia="hr-HR"/>
          <w14:ligatures w14:val="none"/>
        </w:rPr>
        <w:t>d</w:t>
      </w:r>
      <w:r w:rsidR="007148B5" w:rsidRPr="007148B5">
        <w:rPr>
          <w:rFonts w:ascii="Times New Roman" w:eastAsia="Times New Roman" w:hAnsi="Times New Roman" w:cs="Times New Roman"/>
          <w:kern w:val="0"/>
          <w:sz w:val="24"/>
          <w:szCs w:val="24"/>
          <w:lang w:eastAsia="hr-HR"/>
          <w14:ligatures w14:val="none"/>
        </w:rPr>
        <w:t>imovodnih objekata i priključenih uređaja za loženje je provjera stanja ispravnosti, mjerenje i čišćenje istih, u ovom odlukom zadanim rokovima</w:t>
      </w:r>
      <w:r w:rsidR="00C94160">
        <w:rPr>
          <w:rFonts w:ascii="Times New Roman" w:eastAsia="Times New Roman" w:hAnsi="Times New Roman" w:cs="Times New Roman"/>
          <w:kern w:val="0"/>
          <w:sz w:val="24"/>
          <w:szCs w:val="24"/>
          <w:lang w:eastAsia="hr-HR"/>
          <w14:ligatures w14:val="none"/>
        </w:rPr>
        <w:t>,</w:t>
      </w:r>
      <w:r w:rsidRPr="00C72FFF">
        <w:rPr>
          <w:rFonts w:ascii="Times New Roman" w:eastAsia="Times New Roman" w:hAnsi="Times New Roman" w:cs="Times New Roman"/>
          <w:kern w:val="0"/>
          <w:sz w:val="24"/>
          <w:szCs w:val="24"/>
          <w:lang w:eastAsia="hr-HR"/>
          <w14:ligatures w14:val="none"/>
        </w:rPr>
        <w:t xml:space="preserve"> </w:t>
      </w:r>
    </w:p>
    <w:p w14:paraId="7CEF857B" w14:textId="5EFD3E65" w:rsidR="00C72FFF" w:rsidRPr="00C72FFF" w:rsidRDefault="00C72FFF" w:rsidP="00622172">
      <w:pPr>
        <w:pStyle w:val="Odlomakpopisa"/>
        <w:numPr>
          <w:ilvl w:val="0"/>
          <w:numId w:val="42"/>
        </w:numPr>
        <w:spacing w:after="0" w:line="240" w:lineRule="auto"/>
        <w:jc w:val="both"/>
        <w:rPr>
          <w:rFonts w:ascii="Times New Roman" w:eastAsia="Times New Roman" w:hAnsi="Times New Roman" w:cs="Times New Roman"/>
          <w:kern w:val="0"/>
          <w:sz w:val="24"/>
          <w:szCs w:val="24"/>
          <w:lang w:eastAsia="hr-HR"/>
          <w14:ligatures w14:val="none"/>
        </w:rPr>
      </w:pPr>
      <w:r w:rsidRPr="00C72FFF">
        <w:rPr>
          <w:rFonts w:ascii="Times New Roman" w:eastAsia="Times New Roman" w:hAnsi="Times New Roman" w:cs="Times New Roman"/>
          <w:b/>
          <w:bCs/>
          <w:kern w:val="0"/>
          <w:sz w:val="24"/>
          <w:szCs w:val="24"/>
          <w:lang w:eastAsia="hr-HR"/>
          <w14:ligatures w14:val="none"/>
        </w:rPr>
        <w:t>uređaj za loženje</w:t>
      </w:r>
      <w:r w:rsidRPr="00C72FFF">
        <w:rPr>
          <w:rFonts w:ascii="Times New Roman" w:eastAsia="Times New Roman" w:hAnsi="Times New Roman" w:cs="Times New Roman"/>
          <w:kern w:val="0"/>
          <w:sz w:val="24"/>
          <w:szCs w:val="24"/>
          <w:lang w:eastAsia="hr-HR"/>
          <w14:ligatures w14:val="none"/>
        </w:rPr>
        <w:t xml:space="preserve"> je svako trošilo ili uređaj u kojem izgaranjem goriva nastaju dimni plinovi koji se odvode dimovodnim objektom, </w:t>
      </w:r>
    </w:p>
    <w:p w14:paraId="13F50397" w14:textId="77777777" w:rsidR="00C72FFF" w:rsidRDefault="00C72FFF" w:rsidP="00622172">
      <w:pPr>
        <w:pStyle w:val="Odlomakpopisa"/>
        <w:numPr>
          <w:ilvl w:val="0"/>
          <w:numId w:val="42"/>
        </w:numPr>
        <w:spacing w:after="0" w:line="240" w:lineRule="auto"/>
        <w:jc w:val="both"/>
        <w:rPr>
          <w:rFonts w:ascii="Times New Roman" w:eastAsia="Times New Roman" w:hAnsi="Times New Roman" w:cs="Times New Roman"/>
          <w:kern w:val="0"/>
          <w:sz w:val="24"/>
          <w:szCs w:val="24"/>
          <w:lang w:eastAsia="hr-HR"/>
          <w14:ligatures w14:val="none"/>
        </w:rPr>
      </w:pPr>
      <w:r w:rsidRPr="00C72FFF">
        <w:rPr>
          <w:rFonts w:ascii="Times New Roman" w:eastAsia="Times New Roman" w:hAnsi="Times New Roman" w:cs="Times New Roman"/>
          <w:b/>
          <w:bCs/>
          <w:kern w:val="0"/>
          <w:sz w:val="24"/>
          <w:szCs w:val="24"/>
          <w:lang w:eastAsia="hr-HR"/>
          <w14:ligatures w14:val="none"/>
        </w:rPr>
        <w:t>uređaji za loženje-</w:t>
      </w:r>
      <w:proofErr w:type="spellStart"/>
      <w:r w:rsidRPr="00C72FFF">
        <w:rPr>
          <w:rFonts w:ascii="Times New Roman" w:eastAsia="Times New Roman" w:hAnsi="Times New Roman" w:cs="Times New Roman"/>
          <w:b/>
          <w:bCs/>
          <w:kern w:val="0"/>
          <w:sz w:val="24"/>
          <w:szCs w:val="24"/>
          <w:lang w:eastAsia="hr-HR"/>
          <w14:ligatures w14:val="none"/>
        </w:rPr>
        <w:t>kotlovska</w:t>
      </w:r>
      <w:proofErr w:type="spellEnd"/>
      <w:r w:rsidRPr="00C72FFF">
        <w:rPr>
          <w:rFonts w:ascii="Times New Roman" w:eastAsia="Times New Roman" w:hAnsi="Times New Roman" w:cs="Times New Roman"/>
          <w:b/>
          <w:bCs/>
          <w:kern w:val="0"/>
          <w:sz w:val="24"/>
          <w:szCs w:val="24"/>
          <w:lang w:eastAsia="hr-HR"/>
          <w14:ligatures w14:val="none"/>
        </w:rPr>
        <w:t xml:space="preserve"> postrojenja</w:t>
      </w:r>
      <w:r w:rsidRPr="00C72FFF">
        <w:rPr>
          <w:rFonts w:ascii="Times New Roman" w:eastAsia="Times New Roman" w:hAnsi="Times New Roman" w:cs="Times New Roman"/>
          <w:kern w:val="0"/>
          <w:sz w:val="24"/>
          <w:szCs w:val="24"/>
          <w:lang w:eastAsia="hr-HR"/>
          <w14:ligatures w14:val="none"/>
        </w:rPr>
        <w:t xml:space="preserve"> su uređaji za loženje smješteni u zasebnim prostorijama (tzv. kotlovnicama) bez obzira na vrstu energenta koje koriste za pretvorbu energije, </w:t>
      </w:r>
    </w:p>
    <w:p w14:paraId="02F476EC" w14:textId="2276FB23" w:rsidR="00C72FFF" w:rsidRDefault="00C72FFF" w:rsidP="00622172">
      <w:pPr>
        <w:pStyle w:val="Odlomakpopisa"/>
        <w:numPr>
          <w:ilvl w:val="0"/>
          <w:numId w:val="42"/>
        </w:numPr>
        <w:spacing w:after="0" w:line="240" w:lineRule="auto"/>
        <w:jc w:val="both"/>
        <w:rPr>
          <w:rFonts w:ascii="Times New Roman" w:eastAsia="Times New Roman" w:hAnsi="Times New Roman" w:cs="Times New Roman"/>
          <w:kern w:val="0"/>
          <w:sz w:val="24"/>
          <w:szCs w:val="24"/>
          <w:lang w:eastAsia="hr-HR"/>
          <w14:ligatures w14:val="none"/>
        </w:rPr>
      </w:pPr>
      <w:r w:rsidRPr="00C72FFF">
        <w:rPr>
          <w:rFonts w:ascii="Times New Roman" w:eastAsia="Times New Roman" w:hAnsi="Times New Roman" w:cs="Times New Roman"/>
          <w:b/>
          <w:bCs/>
          <w:kern w:val="0"/>
          <w:sz w:val="24"/>
          <w:szCs w:val="24"/>
          <w:lang w:eastAsia="hr-HR"/>
          <w14:ligatures w14:val="none"/>
        </w:rPr>
        <w:t>zrako-dimovodi uređaj</w:t>
      </w:r>
      <w:r w:rsidR="00475C6A">
        <w:rPr>
          <w:rFonts w:ascii="Times New Roman" w:eastAsia="Times New Roman" w:hAnsi="Times New Roman" w:cs="Times New Roman"/>
          <w:b/>
          <w:bCs/>
          <w:kern w:val="0"/>
          <w:sz w:val="24"/>
          <w:szCs w:val="24"/>
          <w:lang w:eastAsia="hr-HR"/>
          <w14:ligatures w14:val="none"/>
        </w:rPr>
        <w:t>a</w:t>
      </w:r>
      <w:r w:rsidRPr="00C72FFF">
        <w:rPr>
          <w:rFonts w:ascii="Times New Roman" w:eastAsia="Times New Roman" w:hAnsi="Times New Roman" w:cs="Times New Roman"/>
          <w:b/>
          <w:bCs/>
          <w:kern w:val="0"/>
          <w:sz w:val="24"/>
          <w:szCs w:val="24"/>
          <w:lang w:eastAsia="hr-HR"/>
          <w14:ligatures w14:val="none"/>
        </w:rPr>
        <w:t xml:space="preserve"> za loženje (klase C i D)/dimovodni pribor</w:t>
      </w:r>
      <w:r w:rsidRPr="00C72FFF">
        <w:rPr>
          <w:rFonts w:ascii="Times New Roman" w:eastAsia="Times New Roman" w:hAnsi="Times New Roman" w:cs="Times New Roman"/>
          <w:kern w:val="0"/>
          <w:sz w:val="24"/>
          <w:szCs w:val="24"/>
          <w:lang w:eastAsia="hr-HR"/>
          <w14:ligatures w14:val="none"/>
        </w:rPr>
        <w:t xml:space="preserve"> su dimnjaci koji sadrže koncentrične kanale za dovod zraka i dimovode za odvod produkata izgaranja ili zasebno odvojeni kanali za odvod dimnih plinova na koje su priključeni uređaji za </w:t>
      </w:r>
      <w:r w:rsidRPr="00C72FFF">
        <w:rPr>
          <w:rFonts w:ascii="Times New Roman" w:eastAsia="Times New Roman" w:hAnsi="Times New Roman" w:cs="Times New Roman"/>
          <w:kern w:val="0"/>
          <w:sz w:val="24"/>
          <w:szCs w:val="24"/>
          <w:lang w:eastAsia="hr-HR"/>
          <w14:ligatures w14:val="none"/>
        </w:rPr>
        <w:lastRenderedPageBreak/>
        <w:t>loženje koji koriste plin kao energent i klase su C i D, a nisu dio građevnog sklopa građevine, već su izvedeni kao dimovodni pribor.</w:t>
      </w:r>
    </w:p>
    <w:p w14:paraId="6B7CF3B1" w14:textId="77777777" w:rsidR="00C72FFF" w:rsidRPr="009A124A" w:rsidRDefault="00C72FFF" w:rsidP="009A124A">
      <w:pPr>
        <w:spacing w:after="0" w:line="240" w:lineRule="auto"/>
        <w:rPr>
          <w:rFonts w:ascii="Times New Roman" w:eastAsia="Times New Roman" w:hAnsi="Times New Roman" w:cs="Times New Roman"/>
          <w:kern w:val="0"/>
          <w:sz w:val="24"/>
          <w:szCs w:val="24"/>
          <w:lang w:eastAsia="hr-HR"/>
          <w14:ligatures w14:val="none"/>
        </w:rPr>
      </w:pPr>
    </w:p>
    <w:p w14:paraId="24D48491" w14:textId="263572AC" w:rsidR="00296CDA" w:rsidRPr="00C72FFF" w:rsidRDefault="00C80406" w:rsidP="00C72FFF">
      <w:pPr>
        <w:spacing w:after="0" w:line="240" w:lineRule="auto"/>
        <w:rPr>
          <w:rFonts w:ascii="Times New Roman" w:eastAsia="Times New Roman" w:hAnsi="Times New Roman" w:cs="Times New Roman"/>
          <w:kern w:val="0"/>
          <w:sz w:val="24"/>
          <w:szCs w:val="24"/>
          <w:lang w:eastAsia="hr-HR"/>
          <w14:ligatures w14:val="none"/>
        </w:rPr>
      </w:pPr>
      <w:r w:rsidRPr="00C72FFF">
        <w:rPr>
          <w:rFonts w:ascii="Times New Roman" w:eastAsia="Times New Roman" w:hAnsi="Times New Roman" w:cs="Times New Roman"/>
          <w:b/>
          <w:bCs/>
          <w:kern w:val="0"/>
          <w:sz w:val="24"/>
          <w:szCs w:val="24"/>
          <w:lang w:eastAsia="hr-HR"/>
          <w14:ligatures w14:val="none"/>
        </w:rPr>
        <w:t>III</w:t>
      </w:r>
      <w:r w:rsidR="00296CDA" w:rsidRPr="00C72FFF">
        <w:rPr>
          <w:rFonts w:ascii="Times New Roman" w:eastAsia="Times New Roman" w:hAnsi="Times New Roman" w:cs="Times New Roman"/>
          <w:b/>
          <w:bCs/>
          <w:kern w:val="0"/>
          <w:sz w:val="24"/>
          <w:szCs w:val="24"/>
          <w:lang w:eastAsia="hr-HR"/>
          <w14:ligatures w14:val="none"/>
        </w:rPr>
        <w:t>. NAČIN OBAVLJANJA DIMNJAČARSKIH POSLOVA</w:t>
      </w:r>
    </w:p>
    <w:p w14:paraId="527D10E9" w14:textId="69E99F08" w:rsidR="00296CDA" w:rsidRPr="00296CDA" w:rsidRDefault="00296CDA" w:rsidP="003632AB">
      <w:pPr>
        <w:spacing w:before="100" w:beforeAutospacing="1" w:after="100" w:afterAutospacing="1" w:line="240" w:lineRule="auto"/>
        <w:jc w:val="center"/>
        <w:outlineLvl w:val="2"/>
        <w:rPr>
          <w:rFonts w:ascii="Times New Roman" w:eastAsia="Times New Roman" w:hAnsi="Times New Roman" w:cs="Times New Roman"/>
          <w:kern w:val="0"/>
          <w:sz w:val="24"/>
          <w:szCs w:val="24"/>
          <w:lang w:eastAsia="hr-HR"/>
          <w14:ligatures w14:val="none"/>
        </w:rPr>
      </w:pPr>
      <w:r w:rsidRPr="00296CDA">
        <w:rPr>
          <w:rFonts w:ascii="Times New Roman" w:eastAsia="Times New Roman" w:hAnsi="Times New Roman" w:cs="Times New Roman"/>
          <w:kern w:val="0"/>
          <w:sz w:val="24"/>
          <w:szCs w:val="24"/>
          <w:lang w:eastAsia="hr-HR"/>
          <w14:ligatures w14:val="none"/>
        </w:rPr>
        <w:t xml:space="preserve">Članak </w:t>
      </w:r>
      <w:r w:rsidR="000E3435">
        <w:rPr>
          <w:rFonts w:ascii="Times New Roman" w:eastAsia="Times New Roman" w:hAnsi="Times New Roman" w:cs="Times New Roman"/>
          <w:kern w:val="0"/>
          <w:sz w:val="24"/>
          <w:szCs w:val="24"/>
          <w:lang w:eastAsia="hr-HR"/>
          <w14:ligatures w14:val="none"/>
        </w:rPr>
        <w:t>7</w:t>
      </w:r>
      <w:r w:rsidRPr="00296CDA">
        <w:rPr>
          <w:rFonts w:ascii="Times New Roman" w:eastAsia="Times New Roman" w:hAnsi="Times New Roman" w:cs="Times New Roman"/>
          <w:kern w:val="0"/>
          <w:sz w:val="24"/>
          <w:szCs w:val="24"/>
          <w:lang w:eastAsia="hr-HR"/>
          <w14:ligatures w14:val="none"/>
        </w:rPr>
        <w:t>.</w:t>
      </w:r>
    </w:p>
    <w:p w14:paraId="22FE898C" w14:textId="77777777" w:rsidR="00296CDA" w:rsidRPr="00296CDA" w:rsidRDefault="00296CDA" w:rsidP="003632AB">
      <w:p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Dimnjačarski poslovi obavljaju se na:</w:t>
      </w:r>
    </w:p>
    <w:p w14:paraId="19EF7D9A" w14:textId="514529FB" w:rsidR="00296CDA" w:rsidRPr="00296CDA" w:rsidRDefault="00296CDA" w:rsidP="003632AB">
      <w:pPr>
        <w:numPr>
          <w:ilvl w:val="0"/>
          <w:numId w:val="28"/>
        </w:num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dimovodnim objektima svih vrsta i izvedbi,</w:t>
      </w:r>
    </w:p>
    <w:p w14:paraId="13B24A33" w14:textId="1D8AEEC0" w:rsidR="00296CDA" w:rsidRPr="00296CDA" w:rsidRDefault="00296CDA" w:rsidP="003632AB">
      <w:pPr>
        <w:numPr>
          <w:ilvl w:val="0"/>
          <w:numId w:val="28"/>
        </w:num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uređajima za loženje na kruta, tekuća i plinovita goriva,</w:t>
      </w:r>
    </w:p>
    <w:p w14:paraId="45AE980F" w14:textId="5F921E23" w:rsidR="00296CDA" w:rsidRPr="00296CDA" w:rsidRDefault="00296CDA" w:rsidP="003632AB">
      <w:pPr>
        <w:numPr>
          <w:ilvl w:val="0"/>
          <w:numId w:val="28"/>
        </w:num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otvorima i uređajima za dovod zraka za izgaranje,</w:t>
      </w:r>
    </w:p>
    <w:p w14:paraId="560C5376" w14:textId="3A1819E5" w:rsidR="00296CDA" w:rsidRPr="00296CDA" w:rsidRDefault="00296CDA" w:rsidP="003632AB">
      <w:pPr>
        <w:numPr>
          <w:ilvl w:val="0"/>
          <w:numId w:val="28"/>
        </w:num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ventilacijskim sustavima kada su povezani s uporabom uređaja za loženje.</w:t>
      </w:r>
    </w:p>
    <w:p w14:paraId="01FA1F9A" w14:textId="0C040BFB" w:rsidR="00296CDA" w:rsidRPr="00296CDA" w:rsidRDefault="003831D5" w:rsidP="00296CDA">
      <w:pPr>
        <w:spacing w:before="100" w:beforeAutospacing="1" w:after="100" w:afterAutospacing="1" w:line="240" w:lineRule="auto"/>
        <w:outlineLvl w:val="1"/>
        <w:rPr>
          <w:rFonts w:ascii="Times New Roman" w:eastAsia="Times New Roman" w:hAnsi="Times New Roman" w:cs="Times New Roman"/>
          <w:b/>
          <w:bCs/>
          <w:kern w:val="0"/>
          <w:sz w:val="24"/>
          <w:szCs w:val="24"/>
          <w:lang w:eastAsia="hr-HR"/>
          <w14:ligatures w14:val="none"/>
        </w:rPr>
      </w:pPr>
      <w:r>
        <w:rPr>
          <w:rFonts w:ascii="Times New Roman" w:eastAsia="Times New Roman" w:hAnsi="Times New Roman" w:cs="Times New Roman"/>
          <w:b/>
          <w:bCs/>
          <w:kern w:val="0"/>
          <w:sz w:val="24"/>
          <w:szCs w:val="24"/>
          <w:lang w:eastAsia="hr-HR"/>
          <w14:ligatures w14:val="none"/>
        </w:rPr>
        <w:t>I</w:t>
      </w:r>
      <w:r w:rsidR="00296CDA">
        <w:rPr>
          <w:rFonts w:ascii="Times New Roman" w:eastAsia="Times New Roman" w:hAnsi="Times New Roman" w:cs="Times New Roman"/>
          <w:b/>
          <w:bCs/>
          <w:kern w:val="0"/>
          <w:sz w:val="24"/>
          <w:szCs w:val="24"/>
          <w:lang w:eastAsia="hr-HR"/>
          <w14:ligatures w14:val="none"/>
        </w:rPr>
        <w:t>V. OBVEZE ISPORUČITELJA</w:t>
      </w:r>
    </w:p>
    <w:p w14:paraId="739AF570" w14:textId="154B100D" w:rsidR="00296CDA" w:rsidRPr="00296CDA" w:rsidRDefault="00296CDA" w:rsidP="003632AB">
      <w:pPr>
        <w:spacing w:before="100" w:beforeAutospacing="1" w:after="100" w:afterAutospacing="1" w:line="240" w:lineRule="auto"/>
        <w:jc w:val="center"/>
        <w:outlineLvl w:val="2"/>
        <w:rPr>
          <w:rFonts w:ascii="Times New Roman" w:eastAsia="Times New Roman" w:hAnsi="Times New Roman" w:cs="Times New Roman"/>
          <w:kern w:val="0"/>
          <w:sz w:val="24"/>
          <w:szCs w:val="24"/>
          <w:lang w:eastAsia="hr-HR"/>
          <w14:ligatures w14:val="none"/>
        </w:rPr>
      </w:pPr>
      <w:r w:rsidRPr="00296CDA">
        <w:rPr>
          <w:rFonts w:ascii="Times New Roman" w:eastAsia="Times New Roman" w:hAnsi="Times New Roman" w:cs="Times New Roman"/>
          <w:kern w:val="0"/>
          <w:sz w:val="24"/>
          <w:szCs w:val="24"/>
          <w:lang w:eastAsia="hr-HR"/>
          <w14:ligatures w14:val="none"/>
        </w:rPr>
        <w:t xml:space="preserve">Članak </w:t>
      </w:r>
      <w:r w:rsidR="000E3435">
        <w:rPr>
          <w:rFonts w:ascii="Times New Roman" w:eastAsia="Times New Roman" w:hAnsi="Times New Roman" w:cs="Times New Roman"/>
          <w:kern w:val="0"/>
          <w:sz w:val="24"/>
          <w:szCs w:val="24"/>
          <w:lang w:eastAsia="hr-HR"/>
          <w14:ligatures w14:val="none"/>
        </w:rPr>
        <w:t>8</w:t>
      </w:r>
      <w:r w:rsidRPr="00296CDA">
        <w:rPr>
          <w:rFonts w:ascii="Times New Roman" w:eastAsia="Times New Roman" w:hAnsi="Times New Roman" w:cs="Times New Roman"/>
          <w:kern w:val="0"/>
          <w:sz w:val="24"/>
          <w:szCs w:val="24"/>
          <w:lang w:eastAsia="hr-HR"/>
          <w14:ligatures w14:val="none"/>
        </w:rPr>
        <w:t>.</w:t>
      </w:r>
    </w:p>
    <w:p w14:paraId="1AC6C71F" w14:textId="6B62BA1C" w:rsidR="00296CDA" w:rsidRPr="00296CDA" w:rsidRDefault="00296CDA" w:rsidP="003632AB">
      <w:p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Isporučitelj </w:t>
      </w:r>
      <w:r w:rsidR="003831D5">
        <w:rPr>
          <w:rFonts w:ascii="Times New Roman" w:eastAsia="Times New Roman" w:hAnsi="Times New Roman" w:cs="Times New Roman"/>
          <w:kern w:val="0"/>
          <w:sz w:val="24"/>
          <w:szCs w:val="24"/>
          <w:lang w:eastAsia="hr-HR"/>
          <w14:ligatures w14:val="none"/>
        </w:rPr>
        <w:t>je</w:t>
      </w:r>
      <w:r>
        <w:rPr>
          <w:rFonts w:ascii="Times New Roman" w:eastAsia="Times New Roman" w:hAnsi="Times New Roman" w:cs="Times New Roman"/>
          <w:kern w:val="0"/>
          <w:sz w:val="24"/>
          <w:szCs w:val="24"/>
          <w:lang w:eastAsia="hr-HR"/>
          <w14:ligatures w14:val="none"/>
        </w:rPr>
        <w:t xml:space="preserve"> dužan:</w:t>
      </w:r>
    </w:p>
    <w:p w14:paraId="56D1BD5D" w14:textId="15707D5A" w:rsidR="00296CDA" w:rsidRPr="00296CDA" w:rsidRDefault="00296CDA" w:rsidP="003632AB">
      <w:pPr>
        <w:numPr>
          <w:ilvl w:val="0"/>
          <w:numId w:val="30"/>
        </w:num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organizirati trajno i uredno obavljanje dimnjačarskih poslova,</w:t>
      </w:r>
    </w:p>
    <w:p w14:paraId="475A6F1A" w14:textId="424E8CD0" w:rsidR="00296CDA" w:rsidRPr="00296CDA" w:rsidRDefault="00296CDA" w:rsidP="003632AB">
      <w:pPr>
        <w:numPr>
          <w:ilvl w:val="0"/>
          <w:numId w:val="30"/>
        </w:num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izraditi godišnji plan pregleda</w:t>
      </w:r>
      <w:r w:rsidR="00B07184">
        <w:rPr>
          <w:rFonts w:ascii="Times New Roman" w:eastAsia="Times New Roman" w:hAnsi="Times New Roman" w:cs="Times New Roman"/>
          <w:kern w:val="0"/>
          <w:sz w:val="24"/>
          <w:szCs w:val="24"/>
          <w:lang w:eastAsia="hr-HR"/>
          <w14:ligatures w14:val="none"/>
        </w:rPr>
        <w:t xml:space="preserve"> i </w:t>
      </w:r>
      <w:r>
        <w:rPr>
          <w:rFonts w:ascii="Times New Roman" w:eastAsia="Times New Roman" w:hAnsi="Times New Roman" w:cs="Times New Roman"/>
          <w:kern w:val="0"/>
          <w:sz w:val="24"/>
          <w:szCs w:val="24"/>
          <w:lang w:eastAsia="hr-HR"/>
          <w14:ligatures w14:val="none"/>
        </w:rPr>
        <w:t>čišćenja</w:t>
      </w:r>
      <w:r w:rsidR="00C94160">
        <w:rPr>
          <w:rFonts w:ascii="Times New Roman" w:eastAsia="Times New Roman" w:hAnsi="Times New Roman" w:cs="Times New Roman"/>
          <w:kern w:val="0"/>
          <w:sz w:val="24"/>
          <w:szCs w:val="24"/>
          <w:lang w:eastAsia="hr-HR"/>
          <w14:ligatures w14:val="none"/>
        </w:rPr>
        <w:t xml:space="preserve"> </w:t>
      </w:r>
      <w:r w:rsidR="00C94160" w:rsidRPr="00C94160">
        <w:rPr>
          <w:rFonts w:ascii="Times New Roman" w:eastAsia="Times New Roman" w:hAnsi="Times New Roman" w:cs="Times New Roman"/>
          <w:kern w:val="0"/>
          <w:sz w:val="24"/>
          <w:szCs w:val="24"/>
          <w:lang w:eastAsia="hr-HR"/>
          <w14:ligatures w14:val="none"/>
        </w:rPr>
        <w:t>dimovodnih objekata i uređaja za loženje sa sustavom dobave zraka</w:t>
      </w:r>
      <w:r>
        <w:rPr>
          <w:rFonts w:ascii="Times New Roman" w:eastAsia="Times New Roman" w:hAnsi="Times New Roman" w:cs="Times New Roman"/>
          <w:kern w:val="0"/>
          <w:sz w:val="24"/>
          <w:szCs w:val="24"/>
          <w:lang w:eastAsia="hr-HR"/>
          <w14:ligatures w14:val="none"/>
        </w:rPr>
        <w:t>,</w:t>
      </w:r>
      <w:r w:rsidR="005063A2">
        <w:rPr>
          <w:rFonts w:ascii="Times New Roman" w:eastAsia="Times New Roman" w:hAnsi="Times New Roman" w:cs="Times New Roman"/>
          <w:kern w:val="0"/>
          <w:sz w:val="24"/>
          <w:szCs w:val="24"/>
          <w:lang w:eastAsia="hr-HR"/>
          <w14:ligatures w14:val="none"/>
        </w:rPr>
        <w:t xml:space="preserve"> </w:t>
      </w:r>
    </w:p>
    <w:p w14:paraId="73651BDF" w14:textId="6AB69B0C" w:rsidR="00296CDA" w:rsidRPr="00296CDA" w:rsidRDefault="00296CDA" w:rsidP="003632AB">
      <w:pPr>
        <w:numPr>
          <w:ilvl w:val="0"/>
          <w:numId w:val="30"/>
        </w:num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obavještavati korisnike </w:t>
      </w:r>
      <w:r w:rsidR="006A3E79">
        <w:rPr>
          <w:rFonts w:ascii="Times New Roman" w:eastAsia="Times New Roman" w:hAnsi="Times New Roman" w:cs="Times New Roman"/>
          <w:kern w:val="0"/>
          <w:sz w:val="24"/>
          <w:szCs w:val="24"/>
          <w:lang w:eastAsia="hr-HR"/>
          <w14:ligatures w14:val="none"/>
        </w:rPr>
        <w:t xml:space="preserve">usluge </w:t>
      </w:r>
      <w:r>
        <w:rPr>
          <w:rFonts w:ascii="Times New Roman" w:eastAsia="Times New Roman" w:hAnsi="Times New Roman" w:cs="Times New Roman"/>
          <w:kern w:val="0"/>
          <w:sz w:val="24"/>
          <w:szCs w:val="24"/>
          <w:lang w:eastAsia="hr-HR"/>
          <w14:ligatures w14:val="none"/>
        </w:rPr>
        <w:t>o terminu dolaska,</w:t>
      </w:r>
    </w:p>
    <w:p w14:paraId="08EB3BA4" w14:textId="67BF44D3" w:rsidR="00296CDA" w:rsidRPr="00296CDA" w:rsidRDefault="00296CDA" w:rsidP="003632AB">
      <w:pPr>
        <w:numPr>
          <w:ilvl w:val="0"/>
          <w:numId w:val="30"/>
        </w:num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voditi </w:t>
      </w:r>
      <w:r w:rsidR="00515646">
        <w:rPr>
          <w:rFonts w:ascii="Times New Roman" w:eastAsia="Times New Roman" w:hAnsi="Times New Roman" w:cs="Times New Roman"/>
          <w:kern w:val="0"/>
          <w:sz w:val="24"/>
          <w:szCs w:val="24"/>
          <w:lang w:eastAsia="hr-HR"/>
          <w14:ligatures w14:val="none"/>
        </w:rPr>
        <w:t xml:space="preserve">registar </w:t>
      </w:r>
      <w:r>
        <w:rPr>
          <w:rFonts w:ascii="Times New Roman" w:eastAsia="Times New Roman" w:hAnsi="Times New Roman" w:cs="Times New Roman"/>
          <w:kern w:val="0"/>
          <w:sz w:val="24"/>
          <w:szCs w:val="24"/>
          <w:lang w:eastAsia="hr-HR"/>
          <w14:ligatures w14:val="none"/>
        </w:rPr>
        <w:t>korisnika</w:t>
      </w:r>
      <w:r w:rsidR="006A3E79">
        <w:rPr>
          <w:rFonts w:ascii="Times New Roman" w:eastAsia="Times New Roman" w:hAnsi="Times New Roman" w:cs="Times New Roman"/>
          <w:kern w:val="0"/>
          <w:sz w:val="24"/>
          <w:szCs w:val="24"/>
          <w:lang w:eastAsia="hr-HR"/>
          <w14:ligatures w14:val="none"/>
        </w:rPr>
        <w:t xml:space="preserve"> usluga</w:t>
      </w:r>
      <w:r>
        <w:rPr>
          <w:rFonts w:ascii="Times New Roman" w:eastAsia="Times New Roman" w:hAnsi="Times New Roman" w:cs="Times New Roman"/>
          <w:kern w:val="0"/>
          <w:sz w:val="24"/>
          <w:szCs w:val="24"/>
          <w:lang w:eastAsia="hr-HR"/>
          <w14:ligatures w14:val="none"/>
        </w:rPr>
        <w:t>, dimovodnih objekata, uređaja za loženje, otvora za opskrbu zrakom za izgaranje, utvrđenih nedostataka i izdanih isprava</w:t>
      </w:r>
      <w:r w:rsidR="00515646">
        <w:rPr>
          <w:rFonts w:ascii="Times New Roman" w:eastAsia="Times New Roman" w:hAnsi="Times New Roman" w:cs="Times New Roman"/>
          <w:kern w:val="0"/>
          <w:sz w:val="24"/>
          <w:szCs w:val="24"/>
          <w:lang w:eastAsia="hr-HR"/>
          <w14:ligatures w14:val="none"/>
        </w:rPr>
        <w:t>, datumima pregleda i čišćenja te slučajevima kada pregled ili čišćenje nije bilo moguće obaviti</w:t>
      </w:r>
      <w:r>
        <w:rPr>
          <w:rFonts w:ascii="Times New Roman" w:eastAsia="Times New Roman" w:hAnsi="Times New Roman" w:cs="Times New Roman"/>
          <w:kern w:val="0"/>
          <w:sz w:val="24"/>
          <w:szCs w:val="24"/>
          <w:lang w:eastAsia="hr-HR"/>
          <w14:ligatures w14:val="none"/>
        </w:rPr>
        <w:t>,</w:t>
      </w:r>
    </w:p>
    <w:p w14:paraId="435BBF58" w14:textId="43AB2A44" w:rsidR="00296CDA" w:rsidRPr="00296CDA" w:rsidRDefault="00296CDA" w:rsidP="003632AB">
      <w:pPr>
        <w:numPr>
          <w:ilvl w:val="0"/>
          <w:numId w:val="30"/>
        </w:num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po obavljenom pregledu izdati odgovarajuću ispravu,</w:t>
      </w:r>
    </w:p>
    <w:p w14:paraId="31C878B9" w14:textId="0E2A54CB" w:rsidR="00296CDA" w:rsidRPr="00296CDA" w:rsidRDefault="00296CDA" w:rsidP="003632AB">
      <w:pPr>
        <w:numPr>
          <w:ilvl w:val="0"/>
          <w:numId w:val="30"/>
        </w:num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bez odgode upozoriti korisnika </w:t>
      </w:r>
      <w:r w:rsidR="006A3E79">
        <w:rPr>
          <w:rFonts w:ascii="Times New Roman" w:eastAsia="Times New Roman" w:hAnsi="Times New Roman" w:cs="Times New Roman"/>
          <w:kern w:val="0"/>
          <w:sz w:val="24"/>
          <w:szCs w:val="24"/>
          <w:lang w:eastAsia="hr-HR"/>
          <w14:ligatures w14:val="none"/>
        </w:rPr>
        <w:t xml:space="preserve">usluge </w:t>
      </w:r>
      <w:r>
        <w:rPr>
          <w:rFonts w:ascii="Times New Roman" w:eastAsia="Times New Roman" w:hAnsi="Times New Roman" w:cs="Times New Roman"/>
          <w:kern w:val="0"/>
          <w:sz w:val="24"/>
          <w:szCs w:val="24"/>
          <w:lang w:eastAsia="hr-HR"/>
          <w14:ligatures w14:val="none"/>
        </w:rPr>
        <w:t>na utvrđene nedostatke,</w:t>
      </w:r>
    </w:p>
    <w:p w14:paraId="4A5F44BD" w14:textId="77777777" w:rsidR="00E5693B" w:rsidRDefault="00296CDA" w:rsidP="003632AB">
      <w:pPr>
        <w:numPr>
          <w:ilvl w:val="0"/>
          <w:numId w:val="30"/>
        </w:num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E5693B">
        <w:rPr>
          <w:rFonts w:ascii="Times New Roman" w:eastAsia="Times New Roman" w:hAnsi="Times New Roman" w:cs="Times New Roman"/>
          <w:kern w:val="0"/>
          <w:sz w:val="24"/>
          <w:szCs w:val="24"/>
          <w:lang w:eastAsia="hr-HR"/>
          <w14:ligatures w14:val="none"/>
        </w:rPr>
        <w:t>u slučaju neposredne opasnosti obavijestiti nadležna tijela i druge osobe</w:t>
      </w:r>
      <w:r w:rsidR="00BC0F88" w:rsidRPr="00E5693B">
        <w:rPr>
          <w:rFonts w:ascii="Times New Roman" w:eastAsia="Times New Roman" w:hAnsi="Times New Roman" w:cs="Times New Roman"/>
          <w:kern w:val="0"/>
          <w:sz w:val="24"/>
          <w:szCs w:val="24"/>
          <w:lang w:eastAsia="hr-HR"/>
          <w14:ligatures w14:val="none"/>
        </w:rPr>
        <w:t xml:space="preserve"> iz članka 15. točke 3. ove Odluke</w:t>
      </w:r>
      <w:r w:rsidR="00E5693B" w:rsidRPr="00E5693B">
        <w:rPr>
          <w:rFonts w:ascii="Times New Roman" w:eastAsia="Times New Roman" w:hAnsi="Times New Roman" w:cs="Times New Roman"/>
          <w:kern w:val="0"/>
          <w:sz w:val="24"/>
          <w:szCs w:val="24"/>
          <w:lang w:eastAsia="hr-HR"/>
          <w14:ligatures w14:val="none"/>
        </w:rPr>
        <w:t>,</w:t>
      </w:r>
    </w:p>
    <w:p w14:paraId="1BB39305" w14:textId="23CFC918" w:rsidR="00296CDA" w:rsidRPr="00E5693B" w:rsidRDefault="00296CDA" w:rsidP="003632AB">
      <w:pPr>
        <w:numPr>
          <w:ilvl w:val="0"/>
          <w:numId w:val="30"/>
        </w:num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E5693B">
        <w:rPr>
          <w:rFonts w:ascii="Times New Roman" w:eastAsia="Times New Roman" w:hAnsi="Times New Roman" w:cs="Times New Roman"/>
          <w:kern w:val="0"/>
          <w:sz w:val="24"/>
          <w:szCs w:val="24"/>
          <w:lang w:eastAsia="hr-HR"/>
          <w14:ligatures w14:val="none"/>
        </w:rPr>
        <w:t xml:space="preserve">čuvati </w:t>
      </w:r>
      <w:r w:rsidR="005567E6" w:rsidRPr="00E5693B">
        <w:rPr>
          <w:rFonts w:ascii="Times New Roman" w:eastAsia="Times New Roman" w:hAnsi="Times New Roman" w:cs="Times New Roman"/>
          <w:kern w:val="0"/>
          <w:sz w:val="24"/>
          <w:szCs w:val="24"/>
          <w:lang w:eastAsia="hr-HR"/>
          <w14:ligatures w14:val="none"/>
        </w:rPr>
        <w:t>registre</w:t>
      </w:r>
      <w:r w:rsidR="007C66CF">
        <w:rPr>
          <w:rFonts w:ascii="Times New Roman" w:eastAsia="Times New Roman" w:hAnsi="Times New Roman" w:cs="Times New Roman"/>
          <w:kern w:val="0"/>
          <w:sz w:val="24"/>
          <w:szCs w:val="24"/>
          <w:lang w:eastAsia="hr-HR"/>
          <w14:ligatures w14:val="none"/>
        </w:rPr>
        <w:t xml:space="preserve"> i izdane isprave</w:t>
      </w:r>
      <w:r w:rsidRPr="00E5693B">
        <w:rPr>
          <w:rFonts w:ascii="Times New Roman" w:eastAsia="Times New Roman" w:hAnsi="Times New Roman" w:cs="Times New Roman"/>
          <w:kern w:val="0"/>
          <w:sz w:val="24"/>
          <w:szCs w:val="24"/>
          <w:lang w:eastAsia="hr-HR"/>
          <w14:ligatures w14:val="none"/>
        </w:rPr>
        <w:t>,</w:t>
      </w:r>
    </w:p>
    <w:p w14:paraId="1FF32205" w14:textId="361916F5" w:rsidR="00734179" w:rsidRPr="00296CDA" w:rsidRDefault="00734179" w:rsidP="003632AB">
      <w:pPr>
        <w:numPr>
          <w:ilvl w:val="0"/>
          <w:numId w:val="30"/>
        </w:num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izdati račun korisniku </w:t>
      </w:r>
      <w:r w:rsidR="001E33A4">
        <w:rPr>
          <w:rFonts w:ascii="Times New Roman" w:eastAsia="Times New Roman" w:hAnsi="Times New Roman" w:cs="Times New Roman"/>
          <w:kern w:val="0"/>
          <w:sz w:val="24"/>
          <w:szCs w:val="24"/>
          <w:lang w:eastAsia="hr-HR"/>
          <w14:ligatures w14:val="none"/>
        </w:rPr>
        <w:t xml:space="preserve">usluge </w:t>
      </w:r>
      <w:r>
        <w:rPr>
          <w:rFonts w:ascii="Times New Roman" w:eastAsia="Times New Roman" w:hAnsi="Times New Roman" w:cs="Times New Roman"/>
          <w:kern w:val="0"/>
          <w:sz w:val="24"/>
          <w:szCs w:val="24"/>
          <w:lang w:eastAsia="hr-HR"/>
          <w14:ligatures w14:val="none"/>
        </w:rPr>
        <w:t xml:space="preserve">za pružene usluge, </w:t>
      </w:r>
    </w:p>
    <w:p w14:paraId="406F3B4F" w14:textId="71562E18" w:rsidR="00C80406" w:rsidRPr="00A71E7E" w:rsidRDefault="00296CDA" w:rsidP="00A71E7E">
      <w:pPr>
        <w:numPr>
          <w:ilvl w:val="0"/>
          <w:numId w:val="30"/>
        </w:num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dostaviti nadležnom upravnom tijelu </w:t>
      </w:r>
      <w:r w:rsidR="000E6770">
        <w:rPr>
          <w:rFonts w:ascii="Times New Roman" w:eastAsia="Times New Roman" w:hAnsi="Times New Roman" w:cs="Times New Roman"/>
          <w:kern w:val="0"/>
          <w:sz w:val="24"/>
          <w:szCs w:val="24"/>
          <w:lang w:eastAsia="hr-HR"/>
          <w14:ligatures w14:val="none"/>
        </w:rPr>
        <w:t>z</w:t>
      </w:r>
      <w:r w:rsidR="005A0086" w:rsidRPr="005A0086">
        <w:rPr>
          <w:rFonts w:ascii="Times New Roman" w:eastAsia="Times New Roman" w:hAnsi="Times New Roman" w:cs="Times New Roman"/>
          <w:kern w:val="0"/>
          <w:sz w:val="24"/>
          <w:szCs w:val="24"/>
          <w:lang w:eastAsia="hr-HR"/>
          <w14:ligatures w14:val="none"/>
        </w:rPr>
        <w:t>a poslove komunalnog gospodarstva</w:t>
      </w:r>
      <w:r w:rsidR="00A71E7E">
        <w:rPr>
          <w:rFonts w:ascii="Times New Roman" w:eastAsia="Times New Roman" w:hAnsi="Times New Roman" w:cs="Times New Roman"/>
          <w:kern w:val="0"/>
          <w:sz w:val="24"/>
          <w:szCs w:val="24"/>
          <w:lang w:eastAsia="hr-HR"/>
          <w14:ligatures w14:val="none"/>
        </w:rPr>
        <w:t xml:space="preserve"> i</w:t>
      </w:r>
      <w:r w:rsidRPr="00A71E7E">
        <w:rPr>
          <w:rFonts w:ascii="Times New Roman" w:eastAsia="Times New Roman" w:hAnsi="Times New Roman" w:cs="Times New Roman"/>
          <w:kern w:val="0"/>
          <w:sz w:val="24"/>
          <w:szCs w:val="24"/>
          <w:lang w:eastAsia="hr-HR"/>
          <w14:ligatures w14:val="none"/>
        </w:rPr>
        <w:t>zvješće o promjeni broja i vrste dimovodnih objekata najmanje jednom godišnje, do početka ogrjevne sezone.</w:t>
      </w:r>
    </w:p>
    <w:p w14:paraId="31AA1213" w14:textId="00B062F7" w:rsidR="00C80406" w:rsidRPr="00296CDA" w:rsidRDefault="00C80406" w:rsidP="00C80406">
      <w:pPr>
        <w:spacing w:before="100" w:beforeAutospacing="1" w:after="100" w:afterAutospacing="1" w:line="240" w:lineRule="auto"/>
        <w:jc w:val="center"/>
        <w:outlineLvl w:val="2"/>
        <w:rPr>
          <w:rFonts w:ascii="Times New Roman" w:eastAsia="Times New Roman" w:hAnsi="Times New Roman" w:cs="Times New Roman"/>
          <w:kern w:val="0"/>
          <w:sz w:val="24"/>
          <w:szCs w:val="24"/>
          <w:lang w:eastAsia="hr-HR"/>
          <w14:ligatures w14:val="none"/>
        </w:rPr>
      </w:pPr>
      <w:r w:rsidRPr="00296CDA">
        <w:rPr>
          <w:rFonts w:ascii="Times New Roman" w:eastAsia="Times New Roman" w:hAnsi="Times New Roman" w:cs="Times New Roman"/>
          <w:kern w:val="0"/>
          <w:sz w:val="24"/>
          <w:szCs w:val="24"/>
          <w:lang w:eastAsia="hr-HR"/>
          <w14:ligatures w14:val="none"/>
        </w:rPr>
        <w:t xml:space="preserve">Članak </w:t>
      </w:r>
      <w:r w:rsidR="00C46A9F">
        <w:rPr>
          <w:rFonts w:ascii="Times New Roman" w:eastAsia="Times New Roman" w:hAnsi="Times New Roman" w:cs="Times New Roman"/>
          <w:kern w:val="0"/>
          <w:sz w:val="24"/>
          <w:szCs w:val="24"/>
          <w:lang w:eastAsia="hr-HR"/>
          <w14:ligatures w14:val="none"/>
        </w:rPr>
        <w:t>9</w:t>
      </w:r>
      <w:r w:rsidRPr="00296CDA">
        <w:rPr>
          <w:rFonts w:ascii="Times New Roman" w:eastAsia="Times New Roman" w:hAnsi="Times New Roman" w:cs="Times New Roman"/>
          <w:kern w:val="0"/>
          <w:sz w:val="24"/>
          <w:szCs w:val="24"/>
          <w:lang w:eastAsia="hr-HR"/>
          <w14:ligatures w14:val="none"/>
        </w:rPr>
        <w:t>.</w:t>
      </w:r>
    </w:p>
    <w:p w14:paraId="446EDD64" w14:textId="7742717A" w:rsidR="000E698F" w:rsidRPr="000E698F" w:rsidRDefault="000E698F" w:rsidP="000E698F">
      <w:p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0E698F">
        <w:rPr>
          <w:rFonts w:ascii="Times New Roman" w:eastAsia="Times New Roman" w:hAnsi="Times New Roman" w:cs="Times New Roman"/>
          <w:kern w:val="0"/>
          <w:sz w:val="24"/>
          <w:szCs w:val="24"/>
          <w:lang w:eastAsia="hr-HR"/>
          <w14:ligatures w14:val="none"/>
        </w:rPr>
        <w:t xml:space="preserve">Isporučitelj je dužan </w:t>
      </w:r>
      <w:r w:rsidR="00B07184">
        <w:rPr>
          <w:rFonts w:ascii="Times New Roman" w:eastAsia="Times New Roman" w:hAnsi="Times New Roman" w:cs="Times New Roman"/>
          <w:kern w:val="0"/>
          <w:sz w:val="24"/>
          <w:szCs w:val="24"/>
          <w:lang w:eastAsia="hr-HR"/>
          <w14:ligatures w14:val="none"/>
        </w:rPr>
        <w:t xml:space="preserve">osigurati da dimnjačarske poslove obavljaju stručno osposobljene osobe, </w:t>
      </w:r>
      <w:r w:rsidRPr="000E698F">
        <w:rPr>
          <w:rFonts w:ascii="Times New Roman" w:eastAsia="Times New Roman" w:hAnsi="Times New Roman" w:cs="Times New Roman"/>
          <w:kern w:val="0"/>
          <w:sz w:val="24"/>
          <w:szCs w:val="24"/>
          <w:lang w:eastAsia="hr-HR"/>
          <w14:ligatures w14:val="none"/>
        </w:rPr>
        <w:t xml:space="preserve"> s odgovarajućom</w:t>
      </w:r>
      <w:r w:rsidR="00B07184">
        <w:rPr>
          <w:rFonts w:ascii="Times New Roman" w:eastAsia="Times New Roman" w:hAnsi="Times New Roman" w:cs="Times New Roman"/>
          <w:kern w:val="0"/>
          <w:sz w:val="24"/>
          <w:szCs w:val="24"/>
          <w:lang w:eastAsia="hr-HR"/>
          <w14:ligatures w14:val="none"/>
        </w:rPr>
        <w:t xml:space="preserve"> </w:t>
      </w:r>
      <w:r w:rsidRPr="000E698F">
        <w:rPr>
          <w:rFonts w:ascii="Times New Roman" w:eastAsia="Times New Roman" w:hAnsi="Times New Roman" w:cs="Times New Roman"/>
          <w:kern w:val="0"/>
          <w:sz w:val="24"/>
          <w:szCs w:val="24"/>
          <w:lang w:eastAsia="hr-HR"/>
          <w14:ligatures w14:val="none"/>
        </w:rPr>
        <w:t>stručnom spremom i/ili položenim</w:t>
      </w:r>
      <w:r w:rsidR="00B07184">
        <w:rPr>
          <w:rFonts w:ascii="Times New Roman" w:eastAsia="Times New Roman" w:hAnsi="Times New Roman" w:cs="Times New Roman"/>
          <w:kern w:val="0"/>
          <w:sz w:val="24"/>
          <w:szCs w:val="24"/>
          <w:lang w:eastAsia="hr-HR"/>
          <w14:ligatures w14:val="none"/>
        </w:rPr>
        <w:t xml:space="preserve"> </w:t>
      </w:r>
      <w:r w:rsidRPr="000E698F">
        <w:rPr>
          <w:rFonts w:ascii="Times New Roman" w:eastAsia="Times New Roman" w:hAnsi="Times New Roman" w:cs="Times New Roman"/>
          <w:kern w:val="0"/>
          <w:sz w:val="24"/>
          <w:szCs w:val="24"/>
          <w:lang w:eastAsia="hr-HR"/>
          <w14:ligatures w14:val="none"/>
        </w:rPr>
        <w:t>majstorskim ispitom za dimnjačara i tehničku opremu potrebnu za obavljanje dimnjačarskih poslova u skladu s pravilima struke.</w:t>
      </w:r>
    </w:p>
    <w:p w14:paraId="3D15D97C" w14:textId="77777777" w:rsidR="00C80406" w:rsidRPr="00296CDA" w:rsidRDefault="00C80406" w:rsidP="00C80406">
      <w:pPr>
        <w:spacing w:before="100" w:beforeAutospacing="1" w:after="100" w:afterAutospacing="1" w:line="240" w:lineRule="auto"/>
        <w:jc w:val="center"/>
        <w:outlineLvl w:val="2"/>
        <w:rPr>
          <w:rFonts w:ascii="Times New Roman" w:eastAsia="Times New Roman" w:hAnsi="Times New Roman" w:cs="Times New Roman"/>
          <w:kern w:val="0"/>
          <w:sz w:val="24"/>
          <w:szCs w:val="24"/>
          <w:lang w:eastAsia="hr-HR"/>
          <w14:ligatures w14:val="none"/>
        </w:rPr>
      </w:pPr>
      <w:r w:rsidRPr="00296CDA">
        <w:rPr>
          <w:rFonts w:ascii="Times New Roman" w:eastAsia="Times New Roman" w:hAnsi="Times New Roman" w:cs="Times New Roman"/>
          <w:kern w:val="0"/>
          <w:sz w:val="24"/>
          <w:szCs w:val="24"/>
          <w:lang w:eastAsia="hr-HR"/>
          <w14:ligatures w14:val="none"/>
        </w:rPr>
        <w:t xml:space="preserve">Članak </w:t>
      </w:r>
      <w:r w:rsidRPr="00AD5C05">
        <w:rPr>
          <w:rFonts w:ascii="Times New Roman" w:eastAsia="Times New Roman" w:hAnsi="Times New Roman" w:cs="Times New Roman"/>
          <w:kern w:val="0"/>
          <w:sz w:val="24"/>
          <w:szCs w:val="24"/>
          <w:lang w:eastAsia="hr-HR"/>
          <w14:ligatures w14:val="none"/>
        </w:rPr>
        <w:t>10</w:t>
      </w:r>
      <w:r w:rsidRPr="00296CDA">
        <w:rPr>
          <w:rFonts w:ascii="Times New Roman" w:eastAsia="Times New Roman" w:hAnsi="Times New Roman" w:cs="Times New Roman"/>
          <w:kern w:val="0"/>
          <w:sz w:val="24"/>
          <w:szCs w:val="24"/>
          <w:lang w:eastAsia="hr-HR"/>
          <w14:ligatures w14:val="none"/>
        </w:rPr>
        <w:t>.</w:t>
      </w:r>
    </w:p>
    <w:p w14:paraId="0A453F78" w14:textId="1897621B" w:rsidR="00C80406" w:rsidRDefault="00C80406" w:rsidP="009F4E50">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Osobe koje neposredno obavljaju dimnjačarske poslove moraju tijekom rada imati službenu iskaznicu s fotografijom, podacima o Isporučitelju i identifikacijskim brojem.</w:t>
      </w:r>
    </w:p>
    <w:p w14:paraId="1DA094C5" w14:textId="77777777" w:rsidR="00C80406" w:rsidRPr="00296CDA" w:rsidRDefault="00C80406" w:rsidP="009F4E50">
      <w:pPr>
        <w:spacing w:after="0" w:line="240" w:lineRule="auto"/>
        <w:jc w:val="both"/>
        <w:rPr>
          <w:rFonts w:ascii="Times New Roman" w:eastAsia="Times New Roman" w:hAnsi="Times New Roman" w:cs="Times New Roman"/>
          <w:kern w:val="0"/>
          <w:sz w:val="24"/>
          <w:szCs w:val="24"/>
          <w:lang w:eastAsia="hr-HR"/>
          <w14:ligatures w14:val="none"/>
        </w:rPr>
      </w:pPr>
    </w:p>
    <w:p w14:paraId="5734D195" w14:textId="10AD50C0" w:rsidR="00BD69DA" w:rsidRDefault="00C80406" w:rsidP="00B22D41">
      <w:pPr>
        <w:spacing w:after="0" w:line="240" w:lineRule="auto"/>
        <w:jc w:val="both"/>
        <w:rPr>
          <w:rFonts w:ascii="Times New Roman" w:eastAsia="Times New Roman" w:hAnsi="Times New Roman" w:cs="Times New Roman"/>
          <w:kern w:val="0"/>
          <w:sz w:val="24"/>
          <w:szCs w:val="24"/>
          <w:lang w:eastAsia="hr-HR"/>
          <w14:ligatures w14:val="none"/>
        </w:rPr>
      </w:pPr>
      <w:r w:rsidRPr="00296CDA">
        <w:rPr>
          <w:rFonts w:ascii="Times New Roman" w:eastAsia="Times New Roman" w:hAnsi="Times New Roman" w:cs="Times New Roman"/>
          <w:kern w:val="0"/>
          <w:sz w:val="24"/>
          <w:szCs w:val="24"/>
          <w:lang w:eastAsia="hr-HR"/>
          <w14:ligatures w14:val="none"/>
        </w:rPr>
        <w:t>Na zahtjev korisnika usluge</w:t>
      </w:r>
      <w:r w:rsidR="00C46A9F">
        <w:rPr>
          <w:rFonts w:ascii="Times New Roman" w:eastAsia="Times New Roman" w:hAnsi="Times New Roman" w:cs="Times New Roman"/>
          <w:kern w:val="0"/>
          <w:sz w:val="24"/>
          <w:szCs w:val="24"/>
          <w:lang w:eastAsia="hr-HR"/>
          <w14:ligatures w14:val="none"/>
        </w:rPr>
        <w:t>,</w:t>
      </w:r>
      <w:r w:rsidRPr="00296CDA">
        <w:rPr>
          <w:rFonts w:ascii="Times New Roman" w:eastAsia="Times New Roman" w:hAnsi="Times New Roman" w:cs="Times New Roman"/>
          <w:kern w:val="0"/>
          <w:sz w:val="24"/>
          <w:szCs w:val="24"/>
          <w:lang w:eastAsia="hr-HR"/>
          <w14:ligatures w14:val="none"/>
        </w:rPr>
        <w:t xml:space="preserve"> dimnjačar je dužan predočiti iskaznicu iz stavka 1. ovoga članka.</w:t>
      </w:r>
    </w:p>
    <w:p w14:paraId="163DDAAF" w14:textId="28DA3BCC" w:rsidR="00C80406" w:rsidRDefault="00296CDA" w:rsidP="00C46A9F">
      <w:pPr>
        <w:spacing w:before="100" w:beforeAutospacing="1" w:after="100" w:afterAutospacing="1" w:line="240" w:lineRule="auto"/>
        <w:jc w:val="center"/>
        <w:outlineLvl w:val="2"/>
        <w:rPr>
          <w:rFonts w:ascii="Times New Roman" w:eastAsia="Times New Roman" w:hAnsi="Times New Roman" w:cs="Times New Roman"/>
          <w:kern w:val="0"/>
          <w:sz w:val="24"/>
          <w:szCs w:val="24"/>
          <w:lang w:eastAsia="hr-HR"/>
          <w14:ligatures w14:val="none"/>
        </w:rPr>
      </w:pPr>
      <w:r w:rsidRPr="00296CDA">
        <w:rPr>
          <w:rFonts w:ascii="Times New Roman" w:eastAsia="Times New Roman" w:hAnsi="Times New Roman" w:cs="Times New Roman"/>
          <w:kern w:val="0"/>
          <w:sz w:val="24"/>
          <w:szCs w:val="24"/>
          <w:lang w:eastAsia="hr-HR"/>
          <w14:ligatures w14:val="none"/>
        </w:rPr>
        <w:lastRenderedPageBreak/>
        <w:t xml:space="preserve">Članak </w:t>
      </w:r>
      <w:r w:rsidR="00C46A9F" w:rsidRPr="00296CDA">
        <w:rPr>
          <w:rFonts w:ascii="Times New Roman" w:eastAsia="Times New Roman" w:hAnsi="Times New Roman" w:cs="Times New Roman"/>
          <w:kern w:val="0"/>
          <w:sz w:val="24"/>
          <w:szCs w:val="24"/>
          <w:lang w:eastAsia="hr-HR"/>
          <w14:ligatures w14:val="none"/>
        </w:rPr>
        <w:t>1</w:t>
      </w:r>
      <w:r w:rsidR="00C46A9F">
        <w:rPr>
          <w:rFonts w:ascii="Times New Roman" w:eastAsia="Times New Roman" w:hAnsi="Times New Roman" w:cs="Times New Roman"/>
          <w:kern w:val="0"/>
          <w:sz w:val="24"/>
          <w:szCs w:val="24"/>
          <w:lang w:eastAsia="hr-HR"/>
          <w14:ligatures w14:val="none"/>
        </w:rPr>
        <w:t>1</w:t>
      </w:r>
      <w:r w:rsidRPr="00296CDA">
        <w:rPr>
          <w:rFonts w:ascii="Times New Roman" w:eastAsia="Times New Roman" w:hAnsi="Times New Roman" w:cs="Times New Roman"/>
          <w:kern w:val="0"/>
          <w:sz w:val="24"/>
          <w:szCs w:val="24"/>
          <w:lang w:eastAsia="hr-HR"/>
          <w14:ligatures w14:val="none"/>
        </w:rPr>
        <w:t>.</w:t>
      </w:r>
    </w:p>
    <w:p w14:paraId="1F0642C5" w14:textId="2D97E827" w:rsidR="00296CDA" w:rsidRDefault="00296CDA" w:rsidP="003632AB">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Isporučitelj </w:t>
      </w:r>
      <w:r w:rsidR="00C46A9F">
        <w:rPr>
          <w:rFonts w:ascii="Times New Roman" w:eastAsia="Times New Roman" w:hAnsi="Times New Roman" w:cs="Times New Roman"/>
          <w:kern w:val="0"/>
          <w:sz w:val="24"/>
          <w:szCs w:val="24"/>
          <w:lang w:eastAsia="hr-HR"/>
          <w14:ligatures w14:val="none"/>
        </w:rPr>
        <w:t xml:space="preserve">je </w:t>
      </w:r>
      <w:r>
        <w:rPr>
          <w:rFonts w:ascii="Times New Roman" w:eastAsia="Times New Roman" w:hAnsi="Times New Roman" w:cs="Times New Roman"/>
          <w:kern w:val="0"/>
          <w:sz w:val="24"/>
          <w:szCs w:val="24"/>
          <w:lang w:eastAsia="hr-HR"/>
          <w14:ligatures w14:val="none"/>
        </w:rPr>
        <w:t>dužan voditi digitaln</w:t>
      </w:r>
      <w:r w:rsidR="005567E6">
        <w:rPr>
          <w:rFonts w:ascii="Times New Roman" w:eastAsia="Times New Roman" w:hAnsi="Times New Roman" w:cs="Times New Roman"/>
          <w:kern w:val="0"/>
          <w:sz w:val="24"/>
          <w:szCs w:val="24"/>
          <w:lang w:eastAsia="hr-HR"/>
          <w14:ligatures w14:val="none"/>
        </w:rPr>
        <w:t>e registre</w:t>
      </w:r>
      <w:r>
        <w:rPr>
          <w:rFonts w:ascii="Times New Roman" w:eastAsia="Times New Roman" w:hAnsi="Times New Roman" w:cs="Times New Roman"/>
          <w:kern w:val="0"/>
          <w:sz w:val="24"/>
          <w:szCs w:val="24"/>
          <w:lang w:eastAsia="hr-HR"/>
          <w14:ligatures w14:val="none"/>
        </w:rPr>
        <w:t xml:space="preserve"> nedostataka, neobavljenih pregleda i čišćenja te registar dimovodnih objekata i uređaja za loženje.</w:t>
      </w:r>
    </w:p>
    <w:p w14:paraId="105473AB" w14:textId="77777777" w:rsidR="00C46A9F" w:rsidRPr="00296CDA" w:rsidRDefault="00C46A9F" w:rsidP="003632AB">
      <w:pPr>
        <w:spacing w:after="0" w:line="240" w:lineRule="auto"/>
        <w:jc w:val="both"/>
        <w:rPr>
          <w:rFonts w:ascii="Times New Roman" w:eastAsia="Times New Roman" w:hAnsi="Times New Roman" w:cs="Times New Roman"/>
          <w:kern w:val="0"/>
          <w:sz w:val="24"/>
          <w:szCs w:val="24"/>
          <w:lang w:eastAsia="hr-HR"/>
          <w14:ligatures w14:val="none"/>
        </w:rPr>
      </w:pPr>
    </w:p>
    <w:p w14:paraId="4E3C3118" w14:textId="77777777" w:rsidR="00296CDA" w:rsidRPr="00296CDA" w:rsidRDefault="00296CDA" w:rsidP="003632AB">
      <w:pPr>
        <w:spacing w:after="0" w:line="240" w:lineRule="auto"/>
        <w:jc w:val="both"/>
        <w:rPr>
          <w:rFonts w:ascii="Times New Roman" w:eastAsia="Times New Roman" w:hAnsi="Times New Roman" w:cs="Times New Roman"/>
          <w:kern w:val="0"/>
          <w:sz w:val="24"/>
          <w:szCs w:val="24"/>
          <w:lang w:eastAsia="hr-HR"/>
          <w14:ligatures w14:val="none"/>
        </w:rPr>
      </w:pPr>
      <w:r w:rsidRPr="00296CDA">
        <w:rPr>
          <w:rFonts w:ascii="Times New Roman" w:eastAsia="Times New Roman" w:hAnsi="Times New Roman" w:cs="Times New Roman"/>
          <w:kern w:val="0"/>
          <w:sz w:val="24"/>
          <w:szCs w:val="24"/>
          <w:lang w:eastAsia="hr-HR"/>
          <w14:ligatures w14:val="none"/>
        </w:rPr>
        <w:t>Podaci iz stavka 1. ovoga članka unose se bez odgode, a najkasnije u roku od 30 dana od obilaska terena.</w:t>
      </w:r>
    </w:p>
    <w:p w14:paraId="76344207" w14:textId="16202E04" w:rsidR="00296CDA" w:rsidRPr="00296CDA" w:rsidRDefault="00296CDA" w:rsidP="003632AB">
      <w:pPr>
        <w:spacing w:before="100" w:beforeAutospacing="1" w:after="100" w:afterAutospacing="1" w:line="240" w:lineRule="auto"/>
        <w:jc w:val="center"/>
        <w:outlineLvl w:val="2"/>
        <w:rPr>
          <w:rFonts w:ascii="Times New Roman" w:eastAsia="Times New Roman" w:hAnsi="Times New Roman" w:cs="Times New Roman"/>
          <w:kern w:val="0"/>
          <w:sz w:val="24"/>
          <w:szCs w:val="24"/>
          <w:lang w:eastAsia="hr-HR"/>
          <w14:ligatures w14:val="none"/>
        </w:rPr>
      </w:pPr>
      <w:r w:rsidRPr="00296CDA">
        <w:rPr>
          <w:rFonts w:ascii="Times New Roman" w:eastAsia="Times New Roman" w:hAnsi="Times New Roman" w:cs="Times New Roman"/>
          <w:kern w:val="0"/>
          <w:sz w:val="24"/>
          <w:szCs w:val="24"/>
          <w:lang w:eastAsia="hr-HR"/>
          <w14:ligatures w14:val="none"/>
        </w:rPr>
        <w:t xml:space="preserve">Članak </w:t>
      </w:r>
      <w:r w:rsidR="00C46A9F" w:rsidRPr="00296CDA">
        <w:rPr>
          <w:rFonts w:ascii="Times New Roman" w:eastAsia="Times New Roman" w:hAnsi="Times New Roman" w:cs="Times New Roman"/>
          <w:kern w:val="0"/>
          <w:sz w:val="24"/>
          <w:szCs w:val="24"/>
          <w:lang w:eastAsia="hr-HR"/>
          <w14:ligatures w14:val="none"/>
        </w:rPr>
        <w:t>1</w:t>
      </w:r>
      <w:r w:rsidR="00C46A9F">
        <w:rPr>
          <w:rFonts w:ascii="Times New Roman" w:eastAsia="Times New Roman" w:hAnsi="Times New Roman" w:cs="Times New Roman"/>
          <w:kern w:val="0"/>
          <w:sz w:val="24"/>
          <w:szCs w:val="24"/>
          <w:lang w:eastAsia="hr-HR"/>
          <w14:ligatures w14:val="none"/>
        </w:rPr>
        <w:t>2</w:t>
      </w:r>
      <w:r w:rsidRPr="00296CDA">
        <w:rPr>
          <w:rFonts w:ascii="Times New Roman" w:eastAsia="Times New Roman" w:hAnsi="Times New Roman" w:cs="Times New Roman"/>
          <w:kern w:val="0"/>
          <w:sz w:val="24"/>
          <w:szCs w:val="24"/>
          <w:lang w:eastAsia="hr-HR"/>
          <w14:ligatures w14:val="none"/>
        </w:rPr>
        <w:t>.</w:t>
      </w:r>
    </w:p>
    <w:p w14:paraId="4DD5FE5A" w14:textId="369A1EED" w:rsidR="00296CDA" w:rsidRDefault="00296CDA" w:rsidP="005F5AD1">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Isporučitelj </w:t>
      </w:r>
      <w:r w:rsidR="00C46A9F">
        <w:rPr>
          <w:rFonts w:ascii="Times New Roman" w:eastAsia="Times New Roman" w:hAnsi="Times New Roman" w:cs="Times New Roman"/>
          <w:kern w:val="0"/>
          <w:sz w:val="24"/>
          <w:szCs w:val="24"/>
          <w:lang w:eastAsia="hr-HR"/>
          <w14:ligatures w14:val="none"/>
        </w:rPr>
        <w:t xml:space="preserve">je </w:t>
      </w:r>
      <w:r>
        <w:rPr>
          <w:rFonts w:ascii="Times New Roman" w:eastAsia="Times New Roman" w:hAnsi="Times New Roman" w:cs="Times New Roman"/>
          <w:kern w:val="0"/>
          <w:sz w:val="24"/>
          <w:szCs w:val="24"/>
          <w:lang w:eastAsia="hr-HR"/>
          <w14:ligatures w14:val="none"/>
        </w:rPr>
        <w:t>dužan obavljati dimnjačarske poslove prema godišnjem planu</w:t>
      </w:r>
      <w:r w:rsidR="00B07184">
        <w:rPr>
          <w:rFonts w:ascii="Times New Roman" w:eastAsia="Times New Roman" w:hAnsi="Times New Roman" w:cs="Times New Roman"/>
          <w:kern w:val="0"/>
          <w:sz w:val="24"/>
          <w:szCs w:val="24"/>
          <w:lang w:eastAsia="hr-HR"/>
          <w14:ligatures w14:val="none"/>
        </w:rPr>
        <w:t xml:space="preserve"> pregleda i čišćenja </w:t>
      </w:r>
      <w:r w:rsidR="00B07184" w:rsidRPr="00C94160">
        <w:rPr>
          <w:rFonts w:ascii="Times New Roman" w:eastAsia="Times New Roman" w:hAnsi="Times New Roman" w:cs="Times New Roman"/>
          <w:kern w:val="0"/>
          <w:sz w:val="24"/>
          <w:szCs w:val="24"/>
          <w:lang w:eastAsia="hr-HR"/>
          <w14:ligatures w14:val="none"/>
        </w:rPr>
        <w:t>dimovodnih objekata i uređaja za loženje sa sustavom dobave zraka</w:t>
      </w:r>
      <w:r>
        <w:rPr>
          <w:rFonts w:ascii="Times New Roman" w:eastAsia="Times New Roman" w:hAnsi="Times New Roman" w:cs="Times New Roman"/>
          <w:kern w:val="0"/>
          <w:sz w:val="24"/>
          <w:szCs w:val="24"/>
          <w:lang w:eastAsia="hr-HR"/>
          <w14:ligatures w14:val="none"/>
        </w:rPr>
        <w:t>.</w:t>
      </w:r>
    </w:p>
    <w:p w14:paraId="151267EB" w14:textId="77777777" w:rsidR="00C46A9F" w:rsidRPr="00296CDA" w:rsidRDefault="00C46A9F" w:rsidP="005F5AD1">
      <w:pPr>
        <w:spacing w:after="0" w:line="240" w:lineRule="auto"/>
        <w:jc w:val="both"/>
        <w:rPr>
          <w:rFonts w:ascii="Times New Roman" w:eastAsia="Times New Roman" w:hAnsi="Times New Roman" w:cs="Times New Roman"/>
          <w:kern w:val="0"/>
          <w:sz w:val="24"/>
          <w:szCs w:val="24"/>
          <w:lang w:eastAsia="hr-HR"/>
          <w14:ligatures w14:val="none"/>
        </w:rPr>
      </w:pPr>
    </w:p>
    <w:p w14:paraId="258BAD9F" w14:textId="77777777" w:rsidR="00296CDA" w:rsidRPr="00296CDA" w:rsidRDefault="00296CDA" w:rsidP="005F5AD1">
      <w:pPr>
        <w:spacing w:after="0" w:line="240" w:lineRule="auto"/>
        <w:jc w:val="both"/>
        <w:rPr>
          <w:rFonts w:ascii="Times New Roman" w:eastAsia="Times New Roman" w:hAnsi="Times New Roman" w:cs="Times New Roman"/>
          <w:kern w:val="0"/>
          <w:sz w:val="24"/>
          <w:szCs w:val="24"/>
          <w:lang w:eastAsia="hr-HR"/>
          <w14:ligatures w14:val="none"/>
        </w:rPr>
      </w:pPr>
      <w:r w:rsidRPr="00296CDA">
        <w:rPr>
          <w:rFonts w:ascii="Times New Roman" w:eastAsia="Times New Roman" w:hAnsi="Times New Roman" w:cs="Times New Roman"/>
          <w:kern w:val="0"/>
          <w:sz w:val="24"/>
          <w:szCs w:val="24"/>
          <w:lang w:eastAsia="hr-HR"/>
          <w14:ligatures w14:val="none"/>
        </w:rPr>
        <w:t>Obavijest o dolasku dužan je istaknuti na vidljivom mjestu u stambenoj zgradi ili na drugi primjeren način dostaviti korisnicima najmanje pet dana prije dolaska.</w:t>
      </w:r>
    </w:p>
    <w:p w14:paraId="7A9067F4" w14:textId="01ADD53E" w:rsidR="00296CDA" w:rsidRPr="00296CDA" w:rsidRDefault="00296CDA" w:rsidP="00296CDA">
      <w:pPr>
        <w:spacing w:before="100" w:beforeAutospacing="1" w:after="100" w:afterAutospacing="1" w:line="240" w:lineRule="auto"/>
        <w:outlineLvl w:val="1"/>
        <w:rPr>
          <w:rFonts w:ascii="Times New Roman" w:eastAsia="Times New Roman" w:hAnsi="Times New Roman" w:cs="Times New Roman"/>
          <w:b/>
          <w:bCs/>
          <w:kern w:val="0"/>
          <w:sz w:val="24"/>
          <w:szCs w:val="24"/>
          <w:lang w:eastAsia="hr-HR"/>
          <w14:ligatures w14:val="none"/>
        </w:rPr>
      </w:pPr>
      <w:r w:rsidRPr="00296CDA">
        <w:rPr>
          <w:rFonts w:ascii="Times New Roman" w:eastAsia="Times New Roman" w:hAnsi="Times New Roman" w:cs="Times New Roman"/>
          <w:b/>
          <w:bCs/>
          <w:kern w:val="0"/>
          <w:sz w:val="24"/>
          <w:szCs w:val="24"/>
          <w:lang w:eastAsia="hr-HR"/>
          <w14:ligatures w14:val="none"/>
        </w:rPr>
        <w:t>V. OBVEZE KORISNIKA USLUGE</w:t>
      </w:r>
    </w:p>
    <w:p w14:paraId="10F0E884" w14:textId="4AE27900" w:rsidR="00296CDA" w:rsidRPr="00296CDA" w:rsidRDefault="00296CDA" w:rsidP="003632AB">
      <w:pPr>
        <w:spacing w:before="100" w:beforeAutospacing="1" w:after="100" w:afterAutospacing="1" w:line="240" w:lineRule="auto"/>
        <w:jc w:val="center"/>
        <w:outlineLvl w:val="2"/>
        <w:rPr>
          <w:rFonts w:ascii="Times New Roman" w:eastAsia="Times New Roman" w:hAnsi="Times New Roman" w:cs="Times New Roman"/>
          <w:kern w:val="0"/>
          <w:sz w:val="24"/>
          <w:szCs w:val="24"/>
          <w:lang w:eastAsia="hr-HR"/>
          <w14:ligatures w14:val="none"/>
        </w:rPr>
      </w:pPr>
      <w:r w:rsidRPr="00296CDA">
        <w:rPr>
          <w:rFonts w:ascii="Times New Roman" w:eastAsia="Times New Roman" w:hAnsi="Times New Roman" w:cs="Times New Roman"/>
          <w:kern w:val="0"/>
          <w:sz w:val="24"/>
          <w:szCs w:val="24"/>
          <w:lang w:eastAsia="hr-HR"/>
          <w14:ligatures w14:val="none"/>
        </w:rPr>
        <w:t xml:space="preserve">Članak </w:t>
      </w:r>
      <w:r w:rsidR="00C46A9F" w:rsidRPr="00296CDA">
        <w:rPr>
          <w:rFonts w:ascii="Times New Roman" w:eastAsia="Times New Roman" w:hAnsi="Times New Roman" w:cs="Times New Roman"/>
          <w:kern w:val="0"/>
          <w:sz w:val="24"/>
          <w:szCs w:val="24"/>
          <w:lang w:eastAsia="hr-HR"/>
          <w14:ligatures w14:val="none"/>
        </w:rPr>
        <w:t>1</w:t>
      </w:r>
      <w:r w:rsidR="00C46A9F">
        <w:rPr>
          <w:rFonts w:ascii="Times New Roman" w:eastAsia="Times New Roman" w:hAnsi="Times New Roman" w:cs="Times New Roman"/>
          <w:kern w:val="0"/>
          <w:sz w:val="24"/>
          <w:szCs w:val="24"/>
          <w:lang w:eastAsia="hr-HR"/>
          <w14:ligatures w14:val="none"/>
        </w:rPr>
        <w:t>3</w:t>
      </w:r>
      <w:r w:rsidRPr="00296CDA">
        <w:rPr>
          <w:rFonts w:ascii="Times New Roman" w:eastAsia="Times New Roman" w:hAnsi="Times New Roman" w:cs="Times New Roman"/>
          <w:kern w:val="0"/>
          <w:sz w:val="24"/>
          <w:szCs w:val="24"/>
          <w:lang w:eastAsia="hr-HR"/>
          <w14:ligatures w14:val="none"/>
        </w:rPr>
        <w:t>.</w:t>
      </w:r>
    </w:p>
    <w:p w14:paraId="0514C096" w14:textId="77777777" w:rsidR="00296CDA" w:rsidRPr="00296CDA" w:rsidRDefault="00296CDA" w:rsidP="003632AB">
      <w:p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Korisnik usluge dužan je:</w:t>
      </w:r>
    </w:p>
    <w:p w14:paraId="082CE98D" w14:textId="762AF1D6" w:rsidR="00296CDA" w:rsidRPr="00296CDA" w:rsidRDefault="00296CDA" w:rsidP="003632AB">
      <w:pPr>
        <w:numPr>
          <w:ilvl w:val="0"/>
          <w:numId w:val="31"/>
        </w:num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omogućiti pregled, čišćenje i mjerenje dimovodnih objekata i uređaja za loženje,</w:t>
      </w:r>
    </w:p>
    <w:p w14:paraId="3E087C65" w14:textId="101972C2" w:rsidR="00296CDA" w:rsidRPr="00296CDA" w:rsidRDefault="00296CDA" w:rsidP="003632AB">
      <w:pPr>
        <w:numPr>
          <w:ilvl w:val="0"/>
          <w:numId w:val="31"/>
        </w:num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omogućiti pristup kontrolnim i revizijskim otvorima, vratašcima, krovu i drugim dijelovima građevine potrebnima za sigurno obavljanje poslova,</w:t>
      </w:r>
    </w:p>
    <w:p w14:paraId="6699150B" w14:textId="688C8A1D" w:rsidR="00296CDA" w:rsidRPr="00296CDA" w:rsidRDefault="00296CDA" w:rsidP="003632AB">
      <w:pPr>
        <w:numPr>
          <w:ilvl w:val="0"/>
          <w:numId w:val="31"/>
        </w:num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na zahtjev Isporučitelja dati na uvid raspoloživu dokumentaciju o dimovodnim objektima i uređajima za loženje,</w:t>
      </w:r>
    </w:p>
    <w:p w14:paraId="19C9257C" w14:textId="729B5F9C" w:rsidR="00296CDA" w:rsidRPr="00296CDA" w:rsidRDefault="00296CDA" w:rsidP="003632AB">
      <w:pPr>
        <w:numPr>
          <w:ilvl w:val="0"/>
          <w:numId w:val="31"/>
        </w:num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obavijestiti Isporučitelja o svakoj promjeni vlasništva, korištenja objekta, energenta, uređaja za loženje ili dimovodnog objekta,</w:t>
      </w:r>
    </w:p>
    <w:p w14:paraId="54AFBB65" w14:textId="2CB9B300" w:rsidR="00296CDA" w:rsidRPr="00296CDA" w:rsidRDefault="00296CDA" w:rsidP="003632AB">
      <w:pPr>
        <w:numPr>
          <w:ilvl w:val="0"/>
          <w:numId w:val="31"/>
        </w:num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otkloniti utvrđene nedostatke u ostavljenom roku,</w:t>
      </w:r>
    </w:p>
    <w:p w14:paraId="78D137BD" w14:textId="77777777" w:rsidR="001C0A2B" w:rsidRDefault="00296CDA" w:rsidP="003632AB">
      <w:pPr>
        <w:numPr>
          <w:ilvl w:val="0"/>
          <w:numId w:val="31"/>
        </w:num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ne koristiti neispravan dimovodni objekt ili uređaj za loženje kada postoji opasnost za život, zdravlje ili imovinu</w:t>
      </w:r>
      <w:r w:rsidR="001C0A2B">
        <w:rPr>
          <w:rFonts w:ascii="Times New Roman" w:eastAsia="Times New Roman" w:hAnsi="Times New Roman" w:cs="Times New Roman"/>
          <w:kern w:val="0"/>
          <w:sz w:val="24"/>
          <w:szCs w:val="24"/>
          <w:lang w:eastAsia="hr-HR"/>
          <w14:ligatures w14:val="none"/>
        </w:rPr>
        <w:t>,</w:t>
      </w:r>
    </w:p>
    <w:p w14:paraId="5CBD507F" w14:textId="77777777" w:rsidR="001C0A2B" w:rsidRDefault="001C0A2B" w:rsidP="003632AB">
      <w:pPr>
        <w:numPr>
          <w:ilvl w:val="0"/>
          <w:numId w:val="31"/>
        </w:num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ugraditi kontrolna vratašca i druge potrebne elemente na zahtjev Isporučitelja ako to zahtijevaju pravila struke,</w:t>
      </w:r>
    </w:p>
    <w:p w14:paraId="74B4F81E" w14:textId="58DAC8C5" w:rsidR="00296CDA" w:rsidRPr="00296CDA" w:rsidRDefault="001C0A2B" w:rsidP="003632AB">
      <w:pPr>
        <w:numPr>
          <w:ilvl w:val="0"/>
          <w:numId w:val="31"/>
        </w:num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omogućiti siguran pristup za dimnjačara do vrha dimovodnog objekta</w:t>
      </w:r>
      <w:r w:rsidR="00296CDA">
        <w:rPr>
          <w:rFonts w:ascii="Times New Roman" w:eastAsia="Times New Roman" w:hAnsi="Times New Roman" w:cs="Times New Roman"/>
          <w:kern w:val="0"/>
          <w:sz w:val="24"/>
          <w:szCs w:val="24"/>
          <w:lang w:eastAsia="hr-HR"/>
          <w14:ligatures w14:val="none"/>
        </w:rPr>
        <w:t>.</w:t>
      </w:r>
    </w:p>
    <w:p w14:paraId="5DE67A80" w14:textId="1CE7567E" w:rsidR="00296CDA" w:rsidRPr="00296CDA" w:rsidRDefault="00296CDA" w:rsidP="00296CDA">
      <w:pPr>
        <w:spacing w:before="100" w:beforeAutospacing="1" w:after="100" w:afterAutospacing="1" w:line="240" w:lineRule="auto"/>
        <w:outlineLvl w:val="1"/>
        <w:rPr>
          <w:rFonts w:ascii="Times New Roman" w:eastAsia="Times New Roman" w:hAnsi="Times New Roman" w:cs="Times New Roman"/>
          <w:b/>
          <w:bCs/>
          <w:kern w:val="0"/>
          <w:sz w:val="24"/>
          <w:szCs w:val="24"/>
          <w:lang w:eastAsia="hr-HR"/>
          <w14:ligatures w14:val="none"/>
        </w:rPr>
      </w:pPr>
      <w:r w:rsidRPr="00296CDA">
        <w:rPr>
          <w:rFonts w:ascii="Times New Roman" w:eastAsia="Times New Roman" w:hAnsi="Times New Roman" w:cs="Times New Roman"/>
          <w:b/>
          <w:bCs/>
          <w:kern w:val="0"/>
          <w:sz w:val="24"/>
          <w:szCs w:val="24"/>
          <w:lang w:eastAsia="hr-HR"/>
          <w14:ligatures w14:val="none"/>
        </w:rPr>
        <w:t>VI. POSTUPANJE U SLUČAJU UTVRĐENIH NEDOSTATAKA</w:t>
      </w:r>
    </w:p>
    <w:p w14:paraId="6DF66A99" w14:textId="71EDF09E" w:rsidR="00296CDA" w:rsidRPr="00296CDA" w:rsidRDefault="00296CDA" w:rsidP="003632AB">
      <w:pPr>
        <w:spacing w:before="100" w:beforeAutospacing="1" w:after="100" w:afterAutospacing="1" w:line="240" w:lineRule="auto"/>
        <w:jc w:val="center"/>
        <w:outlineLvl w:val="2"/>
        <w:rPr>
          <w:rFonts w:ascii="Times New Roman" w:eastAsia="Times New Roman" w:hAnsi="Times New Roman" w:cs="Times New Roman"/>
          <w:kern w:val="0"/>
          <w:sz w:val="24"/>
          <w:szCs w:val="24"/>
          <w:lang w:eastAsia="hr-HR"/>
          <w14:ligatures w14:val="none"/>
        </w:rPr>
      </w:pPr>
      <w:r w:rsidRPr="00296CDA">
        <w:rPr>
          <w:rFonts w:ascii="Times New Roman" w:eastAsia="Times New Roman" w:hAnsi="Times New Roman" w:cs="Times New Roman"/>
          <w:kern w:val="0"/>
          <w:sz w:val="24"/>
          <w:szCs w:val="24"/>
          <w:lang w:eastAsia="hr-HR"/>
          <w14:ligatures w14:val="none"/>
        </w:rPr>
        <w:t xml:space="preserve">Članak </w:t>
      </w:r>
      <w:r w:rsidR="001C0A2B">
        <w:rPr>
          <w:rFonts w:ascii="Times New Roman" w:eastAsia="Times New Roman" w:hAnsi="Times New Roman" w:cs="Times New Roman"/>
          <w:kern w:val="0"/>
          <w:sz w:val="24"/>
          <w:szCs w:val="24"/>
          <w:lang w:eastAsia="hr-HR"/>
          <w14:ligatures w14:val="none"/>
        </w:rPr>
        <w:t>14</w:t>
      </w:r>
      <w:r w:rsidRPr="00296CDA">
        <w:rPr>
          <w:rFonts w:ascii="Times New Roman" w:eastAsia="Times New Roman" w:hAnsi="Times New Roman" w:cs="Times New Roman"/>
          <w:kern w:val="0"/>
          <w:sz w:val="24"/>
          <w:szCs w:val="24"/>
          <w:lang w:eastAsia="hr-HR"/>
          <w14:ligatures w14:val="none"/>
        </w:rPr>
        <w:t>.</w:t>
      </w:r>
    </w:p>
    <w:p w14:paraId="21645137" w14:textId="64431857" w:rsidR="00296CDA" w:rsidRDefault="00296CDA" w:rsidP="005F5AD1">
      <w:pPr>
        <w:spacing w:after="0" w:line="240" w:lineRule="auto"/>
        <w:jc w:val="both"/>
        <w:rPr>
          <w:rFonts w:ascii="Times New Roman" w:eastAsia="Times New Roman" w:hAnsi="Times New Roman" w:cs="Times New Roman"/>
          <w:kern w:val="0"/>
          <w:sz w:val="24"/>
          <w:szCs w:val="24"/>
          <w:lang w:eastAsia="hr-HR"/>
          <w14:ligatures w14:val="none"/>
        </w:rPr>
      </w:pPr>
      <w:r w:rsidRPr="00296CDA">
        <w:rPr>
          <w:rFonts w:ascii="Times New Roman" w:eastAsia="Times New Roman" w:hAnsi="Times New Roman" w:cs="Times New Roman"/>
          <w:kern w:val="0"/>
          <w:sz w:val="24"/>
          <w:szCs w:val="24"/>
          <w:lang w:eastAsia="hr-HR"/>
          <w14:ligatures w14:val="none"/>
        </w:rPr>
        <w:t xml:space="preserve">Ako dimnjačar utvrdi da je onemogućen </w:t>
      </w:r>
      <w:r w:rsidR="00231ECE" w:rsidRPr="00296CDA">
        <w:rPr>
          <w:rFonts w:ascii="Times New Roman" w:eastAsia="Times New Roman" w:hAnsi="Times New Roman" w:cs="Times New Roman"/>
          <w:kern w:val="0"/>
          <w:sz w:val="24"/>
          <w:szCs w:val="24"/>
          <w:lang w:eastAsia="hr-HR"/>
          <w14:ligatures w14:val="none"/>
        </w:rPr>
        <w:t>redovit</w:t>
      </w:r>
      <w:r w:rsidR="00231ECE">
        <w:rPr>
          <w:rFonts w:ascii="Times New Roman" w:eastAsia="Times New Roman" w:hAnsi="Times New Roman" w:cs="Times New Roman"/>
          <w:kern w:val="0"/>
          <w:sz w:val="24"/>
          <w:szCs w:val="24"/>
          <w:lang w:eastAsia="hr-HR"/>
          <w14:ligatures w14:val="none"/>
        </w:rPr>
        <w:t>i</w:t>
      </w:r>
      <w:r w:rsidR="00231ECE" w:rsidRPr="00296CDA">
        <w:rPr>
          <w:rFonts w:ascii="Times New Roman" w:eastAsia="Times New Roman" w:hAnsi="Times New Roman" w:cs="Times New Roman"/>
          <w:kern w:val="0"/>
          <w:sz w:val="24"/>
          <w:szCs w:val="24"/>
          <w:lang w:eastAsia="hr-HR"/>
          <w14:ligatures w14:val="none"/>
        </w:rPr>
        <w:t xml:space="preserve"> </w:t>
      </w:r>
      <w:r w:rsidR="00231ECE">
        <w:rPr>
          <w:rFonts w:ascii="Times New Roman" w:eastAsia="Times New Roman" w:hAnsi="Times New Roman" w:cs="Times New Roman"/>
          <w:kern w:val="0"/>
          <w:sz w:val="24"/>
          <w:szCs w:val="24"/>
          <w:lang w:eastAsia="hr-HR"/>
          <w14:ligatures w14:val="none"/>
        </w:rPr>
        <w:t>pregled</w:t>
      </w:r>
      <w:r w:rsidR="00231ECE" w:rsidRPr="00296CDA">
        <w:rPr>
          <w:rFonts w:ascii="Times New Roman" w:eastAsia="Times New Roman" w:hAnsi="Times New Roman" w:cs="Times New Roman"/>
          <w:kern w:val="0"/>
          <w:sz w:val="24"/>
          <w:szCs w:val="24"/>
          <w:lang w:eastAsia="hr-HR"/>
          <w14:ligatures w14:val="none"/>
        </w:rPr>
        <w:t xml:space="preserve"> </w:t>
      </w:r>
      <w:r w:rsidRPr="00296CDA">
        <w:rPr>
          <w:rFonts w:ascii="Times New Roman" w:eastAsia="Times New Roman" w:hAnsi="Times New Roman" w:cs="Times New Roman"/>
          <w:kern w:val="0"/>
          <w:sz w:val="24"/>
          <w:szCs w:val="24"/>
          <w:lang w:eastAsia="hr-HR"/>
          <w14:ligatures w14:val="none"/>
        </w:rPr>
        <w:t>ili čišćenje ili da postoje nedostaci koji nisu neposredno opasni za zdravlje, život i imovinu, dužan je o tome pisano upozoriti korisnika usluge</w:t>
      </w:r>
      <w:r w:rsidR="001277AF">
        <w:rPr>
          <w:rFonts w:ascii="Times New Roman" w:eastAsia="Times New Roman" w:hAnsi="Times New Roman" w:cs="Times New Roman"/>
          <w:kern w:val="0"/>
          <w:sz w:val="24"/>
          <w:szCs w:val="24"/>
          <w:lang w:eastAsia="hr-HR"/>
          <w14:ligatures w14:val="none"/>
        </w:rPr>
        <w:t>.</w:t>
      </w:r>
    </w:p>
    <w:p w14:paraId="14AD80A7" w14:textId="77777777" w:rsidR="001C0A2B" w:rsidRPr="00296CDA" w:rsidRDefault="001C0A2B" w:rsidP="005F5AD1">
      <w:pPr>
        <w:spacing w:after="0" w:line="240" w:lineRule="auto"/>
        <w:jc w:val="both"/>
        <w:rPr>
          <w:rFonts w:ascii="Times New Roman" w:eastAsia="Times New Roman" w:hAnsi="Times New Roman" w:cs="Times New Roman"/>
          <w:kern w:val="0"/>
          <w:sz w:val="24"/>
          <w:szCs w:val="24"/>
          <w:lang w:eastAsia="hr-HR"/>
          <w14:ligatures w14:val="none"/>
        </w:rPr>
      </w:pPr>
    </w:p>
    <w:p w14:paraId="208C7889" w14:textId="3AF353F6" w:rsidR="00296CDA" w:rsidRDefault="00296CDA" w:rsidP="005F5AD1">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O nemogućnosti izvršenja usluge Isporučitelj </w:t>
      </w:r>
      <w:r w:rsidR="001C0A2B">
        <w:rPr>
          <w:rFonts w:ascii="Times New Roman" w:eastAsia="Times New Roman" w:hAnsi="Times New Roman" w:cs="Times New Roman"/>
          <w:kern w:val="0"/>
          <w:sz w:val="24"/>
          <w:szCs w:val="24"/>
          <w:lang w:eastAsia="hr-HR"/>
          <w14:ligatures w14:val="none"/>
        </w:rPr>
        <w:t xml:space="preserve">je </w:t>
      </w:r>
      <w:r>
        <w:rPr>
          <w:rFonts w:ascii="Times New Roman" w:eastAsia="Times New Roman" w:hAnsi="Times New Roman" w:cs="Times New Roman"/>
          <w:kern w:val="0"/>
          <w:sz w:val="24"/>
          <w:szCs w:val="24"/>
          <w:lang w:eastAsia="hr-HR"/>
          <w14:ligatures w14:val="none"/>
        </w:rPr>
        <w:t>dužan obavijestiti komunalno redarstvo.</w:t>
      </w:r>
    </w:p>
    <w:p w14:paraId="6B3AB4A8" w14:textId="77777777" w:rsidR="00CF0D8F" w:rsidRDefault="00CF0D8F" w:rsidP="005F5AD1">
      <w:pPr>
        <w:spacing w:after="0" w:line="240" w:lineRule="auto"/>
        <w:jc w:val="both"/>
        <w:rPr>
          <w:rFonts w:ascii="Times New Roman" w:eastAsia="Times New Roman" w:hAnsi="Times New Roman" w:cs="Times New Roman"/>
          <w:kern w:val="0"/>
          <w:sz w:val="24"/>
          <w:szCs w:val="24"/>
          <w:lang w:eastAsia="hr-HR"/>
          <w14:ligatures w14:val="none"/>
        </w:rPr>
      </w:pPr>
    </w:p>
    <w:p w14:paraId="71E0731E" w14:textId="77777777" w:rsidR="00CF0D8F" w:rsidRDefault="00CF0D8F" w:rsidP="005F5AD1">
      <w:pPr>
        <w:spacing w:after="0" w:line="240" w:lineRule="auto"/>
        <w:jc w:val="both"/>
        <w:rPr>
          <w:rFonts w:ascii="Times New Roman" w:eastAsia="Times New Roman" w:hAnsi="Times New Roman" w:cs="Times New Roman"/>
          <w:kern w:val="0"/>
          <w:sz w:val="24"/>
          <w:szCs w:val="24"/>
          <w:lang w:eastAsia="hr-HR"/>
          <w14:ligatures w14:val="none"/>
        </w:rPr>
      </w:pPr>
    </w:p>
    <w:p w14:paraId="718A2618" w14:textId="77777777" w:rsidR="00CF0D8F" w:rsidRDefault="00CF0D8F" w:rsidP="005F5AD1">
      <w:pPr>
        <w:spacing w:after="0" w:line="240" w:lineRule="auto"/>
        <w:jc w:val="both"/>
        <w:rPr>
          <w:rFonts w:ascii="Times New Roman" w:eastAsia="Times New Roman" w:hAnsi="Times New Roman" w:cs="Times New Roman"/>
          <w:kern w:val="0"/>
          <w:sz w:val="24"/>
          <w:szCs w:val="24"/>
          <w:lang w:eastAsia="hr-HR"/>
          <w14:ligatures w14:val="none"/>
        </w:rPr>
      </w:pPr>
    </w:p>
    <w:p w14:paraId="60BE068D" w14:textId="77777777" w:rsidR="00CF0D8F" w:rsidRDefault="00CF0D8F" w:rsidP="005F5AD1">
      <w:pPr>
        <w:spacing w:after="0" w:line="240" w:lineRule="auto"/>
        <w:jc w:val="both"/>
        <w:rPr>
          <w:rFonts w:ascii="Times New Roman" w:eastAsia="Times New Roman" w:hAnsi="Times New Roman" w:cs="Times New Roman"/>
          <w:kern w:val="0"/>
          <w:sz w:val="24"/>
          <w:szCs w:val="24"/>
          <w:lang w:eastAsia="hr-HR"/>
          <w14:ligatures w14:val="none"/>
        </w:rPr>
      </w:pPr>
    </w:p>
    <w:p w14:paraId="47F8D32C" w14:textId="03439853" w:rsidR="00296CDA" w:rsidRPr="00296CDA" w:rsidRDefault="00273F99" w:rsidP="003632AB">
      <w:pPr>
        <w:spacing w:before="100" w:beforeAutospacing="1" w:after="100" w:afterAutospacing="1" w:line="240" w:lineRule="auto"/>
        <w:jc w:val="center"/>
        <w:outlineLvl w:val="2"/>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lastRenderedPageBreak/>
        <w:t>Č</w:t>
      </w:r>
      <w:r w:rsidR="00296CDA" w:rsidRPr="00296CDA">
        <w:rPr>
          <w:rFonts w:ascii="Times New Roman" w:eastAsia="Times New Roman" w:hAnsi="Times New Roman" w:cs="Times New Roman"/>
          <w:kern w:val="0"/>
          <w:sz w:val="24"/>
          <w:szCs w:val="24"/>
          <w:lang w:eastAsia="hr-HR"/>
          <w14:ligatures w14:val="none"/>
        </w:rPr>
        <w:t>la</w:t>
      </w:r>
      <w:r>
        <w:rPr>
          <w:rFonts w:ascii="Times New Roman" w:eastAsia="Times New Roman" w:hAnsi="Times New Roman" w:cs="Times New Roman"/>
          <w:kern w:val="0"/>
          <w:sz w:val="24"/>
          <w:szCs w:val="24"/>
          <w:lang w:eastAsia="hr-HR"/>
          <w14:ligatures w14:val="none"/>
        </w:rPr>
        <w:t>n</w:t>
      </w:r>
      <w:r w:rsidR="00296CDA" w:rsidRPr="00296CDA">
        <w:rPr>
          <w:rFonts w:ascii="Times New Roman" w:eastAsia="Times New Roman" w:hAnsi="Times New Roman" w:cs="Times New Roman"/>
          <w:kern w:val="0"/>
          <w:sz w:val="24"/>
          <w:szCs w:val="24"/>
          <w:lang w:eastAsia="hr-HR"/>
          <w14:ligatures w14:val="none"/>
        </w:rPr>
        <w:t xml:space="preserve">ak </w:t>
      </w:r>
      <w:r w:rsidR="006C466F">
        <w:rPr>
          <w:rFonts w:ascii="Times New Roman" w:eastAsia="Times New Roman" w:hAnsi="Times New Roman" w:cs="Times New Roman"/>
          <w:kern w:val="0"/>
          <w:sz w:val="24"/>
          <w:szCs w:val="24"/>
          <w:lang w:eastAsia="hr-HR"/>
          <w14:ligatures w14:val="none"/>
        </w:rPr>
        <w:t>15</w:t>
      </w:r>
      <w:r w:rsidR="00296CDA" w:rsidRPr="00296CDA">
        <w:rPr>
          <w:rFonts w:ascii="Times New Roman" w:eastAsia="Times New Roman" w:hAnsi="Times New Roman" w:cs="Times New Roman"/>
          <w:kern w:val="0"/>
          <w:sz w:val="24"/>
          <w:szCs w:val="24"/>
          <w:lang w:eastAsia="hr-HR"/>
          <w14:ligatures w14:val="none"/>
        </w:rPr>
        <w:t>.</w:t>
      </w:r>
    </w:p>
    <w:p w14:paraId="2FCA09B0" w14:textId="77777777" w:rsidR="00296CDA" w:rsidRPr="00296CDA" w:rsidRDefault="00296CDA" w:rsidP="005F5AD1">
      <w:pPr>
        <w:spacing w:after="0" w:line="240" w:lineRule="auto"/>
        <w:jc w:val="both"/>
        <w:rPr>
          <w:rFonts w:ascii="Times New Roman" w:eastAsia="Times New Roman" w:hAnsi="Times New Roman" w:cs="Times New Roman"/>
          <w:kern w:val="0"/>
          <w:sz w:val="24"/>
          <w:szCs w:val="24"/>
          <w:lang w:eastAsia="hr-HR"/>
          <w14:ligatures w14:val="none"/>
        </w:rPr>
      </w:pPr>
      <w:r w:rsidRPr="00296CDA">
        <w:rPr>
          <w:rFonts w:ascii="Times New Roman" w:eastAsia="Times New Roman" w:hAnsi="Times New Roman" w:cs="Times New Roman"/>
          <w:kern w:val="0"/>
          <w:sz w:val="24"/>
          <w:szCs w:val="24"/>
          <w:lang w:eastAsia="hr-HR"/>
          <w14:ligatures w14:val="none"/>
        </w:rPr>
        <w:t>Ako dimnjačar utvrdi da su nedostaci na dimovodnom objektu, uređaju za loženje ili sustavu opskrbe zrakom za izgaranje neposredno opasni za zdravlje, život ili imovinu, dužan je bez odgode:</w:t>
      </w:r>
    </w:p>
    <w:p w14:paraId="74E28272" w14:textId="3DAC47B5" w:rsidR="00296CDA" w:rsidRPr="00296CDA" w:rsidRDefault="00296CDA" w:rsidP="005F5AD1">
      <w:pPr>
        <w:numPr>
          <w:ilvl w:val="0"/>
          <w:numId w:val="32"/>
        </w:num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pisano upozoriti korisnika usluge,</w:t>
      </w:r>
    </w:p>
    <w:p w14:paraId="30B343A1" w14:textId="1CB57CFE" w:rsidR="00296CDA" w:rsidRPr="00296CDA" w:rsidRDefault="00296CDA" w:rsidP="005F5AD1">
      <w:pPr>
        <w:numPr>
          <w:ilvl w:val="0"/>
          <w:numId w:val="32"/>
        </w:num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izdati </w:t>
      </w:r>
      <w:r w:rsidR="0043426A">
        <w:rPr>
          <w:rFonts w:ascii="Times New Roman" w:eastAsia="Times New Roman" w:hAnsi="Times New Roman" w:cs="Times New Roman"/>
          <w:kern w:val="0"/>
          <w:sz w:val="24"/>
          <w:szCs w:val="24"/>
          <w:lang w:eastAsia="hr-HR"/>
          <w14:ligatures w14:val="none"/>
        </w:rPr>
        <w:t>ispravu</w:t>
      </w:r>
      <w:r>
        <w:rPr>
          <w:rFonts w:ascii="Times New Roman" w:eastAsia="Times New Roman" w:hAnsi="Times New Roman" w:cs="Times New Roman"/>
          <w:kern w:val="0"/>
          <w:sz w:val="24"/>
          <w:szCs w:val="24"/>
          <w:lang w:eastAsia="hr-HR"/>
          <w14:ligatures w14:val="none"/>
        </w:rPr>
        <w:t xml:space="preserve"> s opisom nedostataka i mjerama za njihovo otklanjanje,</w:t>
      </w:r>
    </w:p>
    <w:p w14:paraId="683646D6" w14:textId="4DB3A221" w:rsidR="00296CDA" w:rsidRPr="00296CDA" w:rsidRDefault="00296CDA" w:rsidP="005F5AD1">
      <w:pPr>
        <w:numPr>
          <w:ilvl w:val="0"/>
          <w:numId w:val="32"/>
        </w:num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obavijestiti ministarstvo nadležno za unutarnje poslove, građevinsku inspekciju, operatora distribucijskog sustava plina</w:t>
      </w:r>
      <w:r w:rsidR="006C466F">
        <w:rPr>
          <w:rFonts w:ascii="Times New Roman" w:eastAsia="Times New Roman" w:hAnsi="Times New Roman" w:cs="Times New Roman"/>
          <w:kern w:val="0"/>
          <w:sz w:val="24"/>
          <w:szCs w:val="24"/>
          <w:lang w:eastAsia="hr-HR"/>
          <w14:ligatures w14:val="none"/>
        </w:rPr>
        <w:t xml:space="preserve"> ako je primjenjivo</w:t>
      </w:r>
      <w:r>
        <w:rPr>
          <w:rFonts w:ascii="Times New Roman" w:eastAsia="Times New Roman" w:hAnsi="Times New Roman" w:cs="Times New Roman"/>
          <w:kern w:val="0"/>
          <w:sz w:val="24"/>
          <w:szCs w:val="24"/>
          <w:lang w:eastAsia="hr-HR"/>
          <w14:ligatures w14:val="none"/>
        </w:rPr>
        <w:t>, upravitelja zgrade i nadležno upravno tijelo Grada Osijeka</w:t>
      </w:r>
      <w:r w:rsidR="006C466F">
        <w:rPr>
          <w:rFonts w:ascii="Times New Roman" w:eastAsia="Times New Roman" w:hAnsi="Times New Roman" w:cs="Times New Roman"/>
          <w:kern w:val="0"/>
          <w:sz w:val="24"/>
          <w:szCs w:val="24"/>
          <w:lang w:eastAsia="hr-HR"/>
          <w14:ligatures w14:val="none"/>
        </w:rPr>
        <w:t xml:space="preserve"> za poslove komunalnog redarstva</w:t>
      </w:r>
      <w:r>
        <w:rPr>
          <w:rFonts w:ascii="Times New Roman" w:eastAsia="Times New Roman" w:hAnsi="Times New Roman" w:cs="Times New Roman"/>
          <w:kern w:val="0"/>
          <w:sz w:val="24"/>
          <w:szCs w:val="24"/>
          <w:lang w:eastAsia="hr-HR"/>
          <w14:ligatures w14:val="none"/>
        </w:rPr>
        <w:t>.</w:t>
      </w:r>
    </w:p>
    <w:p w14:paraId="45AF8322" w14:textId="69F586B3" w:rsidR="00296CDA" w:rsidRPr="00296CDA" w:rsidRDefault="00296CDA" w:rsidP="003632AB">
      <w:pPr>
        <w:spacing w:before="100" w:beforeAutospacing="1" w:after="100" w:afterAutospacing="1" w:line="240" w:lineRule="auto"/>
        <w:jc w:val="center"/>
        <w:outlineLvl w:val="2"/>
        <w:rPr>
          <w:rFonts w:ascii="Times New Roman" w:eastAsia="Times New Roman" w:hAnsi="Times New Roman" w:cs="Times New Roman"/>
          <w:kern w:val="0"/>
          <w:sz w:val="24"/>
          <w:szCs w:val="24"/>
          <w:lang w:eastAsia="hr-HR"/>
          <w14:ligatures w14:val="none"/>
        </w:rPr>
      </w:pPr>
      <w:r w:rsidRPr="00296CDA">
        <w:rPr>
          <w:rFonts w:ascii="Times New Roman" w:eastAsia="Times New Roman" w:hAnsi="Times New Roman" w:cs="Times New Roman"/>
          <w:kern w:val="0"/>
          <w:sz w:val="24"/>
          <w:szCs w:val="24"/>
          <w:lang w:eastAsia="hr-HR"/>
          <w14:ligatures w14:val="none"/>
        </w:rPr>
        <w:t xml:space="preserve">Članak </w:t>
      </w:r>
      <w:r w:rsidR="006C466F">
        <w:rPr>
          <w:rFonts w:ascii="Times New Roman" w:eastAsia="Times New Roman" w:hAnsi="Times New Roman" w:cs="Times New Roman"/>
          <w:kern w:val="0"/>
          <w:sz w:val="24"/>
          <w:szCs w:val="24"/>
          <w:lang w:eastAsia="hr-HR"/>
          <w14:ligatures w14:val="none"/>
        </w:rPr>
        <w:t>16</w:t>
      </w:r>
      <w:r w:rsidRPr="00296CDA">
        <w:rPr>
          <w:rFonts w:ascii="Times New Roman" w:eastAsia="Times New Roman" w:hAnsi="Times New Roman" w:cs="Times New Roman"/>
          <w:kern w:val="0"/>
          <w:sz w:val="24"/>
          <w:szCs w:val="24"/>
          <w:lang w:eastAsia="hr-HR"/>
          <w14:ligatures w14:val="none"/>
        </w:rPr>
        <w:t>.</w:t>
      </w:r>
    </w:p>
    <w:p w14:paraId="794695DA" w14:textId="60CAC7FF" w:rsidR="00296CDA" w:rsidRDefault="00296CDA" w:rsidP="005F5AD1">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Nakon izvršene rekonstrukcije</w:t>
      </w:r>
      <w:r w:rsidR="005624E0">
        <w:rPr>
          <w:rFonts w:ascii="Times New Roman" w:eastAsia="Times New Roman" w:hAnsi="Times New Roman" w:cs="Times New Roman"/>
          <w:kern w:val="0"/>
          <w:sz w:val="24"/>
          <w:szCs w:val="24"/>
          <w:lang w:eastAsia="hr-HR"/>
          <w14:ligatures w14:val="none"/>
        </w:rPr>
        <w:t>,</w:t>
      </w:r>
      <w:r>
        <w:rPr>
          <w:rFonts w:ascii="Times New Roman" w:eastAsia="Times New Roman" w:hAnsi="Times New Roman" w:cs="Times New Roman"/>
          <w:kern w:val="0"/>
          <w:sz w:val="24"/>
          <w:szCs w:val="24"/>
          <w:lang w:eastAsia="hr-HR"/>
          <w14:ligatures w14:val="none"/>
        </w:rPr>
        <w:t xml:space="preserve"> odnosno sanacije</w:t>
      </w:r>
      <w:r w:rsidR="005624E0">
        <w:rPr>
          <w:rFonts w:ascii="Times New Roman" w:eastAsia="Times New Roman" w:hAnsi="Times New Roman" w:cs="Times New Roman"/>
          <w:kern w:val="0"/>
          <w:sz w:val="24"/>
          <w:szCs w:val="24"/>
          <w:lang w:eastAsia="hr-HR"/>
          <w14:ligatures w14:val="none"/>
        </w:rPr>
        <w:t xml:space="preserve"> </w:t>
      </w:r>
      <w:r w:rsidR="005624E0" w:rsidRPr="00296CDA">
        <w:rPr>
          <w:rFonts w:ascii="Times New Roman" w:eastAsia="Times New Roman" w:hAnsi="Times New Roman" w:cs="Times New Roman"/>
          <w:kern w:val="0"/>
          <w:sz w:val="24"/>
          <w:szCs w:val="24"/>
          <w:lang w:eastAsia="hr-HR"/>
          <w14:ligatures w14:val="none"/>
        </w:rPr>
        <w:t>dimovodno</w:t>
      </w:r>
      <w:r w:rsidR="005624E0">
        <w:rPr>
          <w:rFonts w:ascii="Times New Roman" w:eastAsia="Times New Roman" w:hAnsi="Times New Roman" w:cs="Times New Roman"/>
          <w:kern w:val="0"/>
          <w:sz w:val="24"/>
          <w:szCs w:val="24"/>
          <w:lang w:eastAsia="hr-HR"/>
          <w14:ligatures w14:val="none"/>
        </w:rPr>
        <w:t>g</w:t>
      </w:r>
      <w:r w:rsidR="005624E0" w:rsidRPr="00296CDA">
        <w:rPr>
          <w:rFonts w:ascii="Times New Roman" w:eastAsia="Times New Roman" w:hAnsi="Times New Roman" w:cs="Times New Roman"/>
          <w:kern w:val="0"/>
          <w:sz w:val="24"/>
          <w:szCs w:val="24"/>
          <w:lang w:eastAsia="hr-HR"/>
          <w14:ligatures w14:val="none"/>
        </w:rPr>
        <w:t xml:space="preserve"> objekt</w:t>
      </w:r>
      <w:r w:rsidR="005624E0">
        <w:rPr>
          <w:rFonts w:ascii="Times New Roman" w:eastAsia="Times New Roman" w:hAnsi="Times New Roman" w:cs="Times New Roman"/>
          <w:kern w:val="0"/>
          <w:sz w:val="24"/>
          <w:szCs w:val="24"/>
          <w:lang w:eastAsia="hr-HR"/>
          <w14:ligatures w14:val="none"/>
        </w:rPr>
        <w:t>a</w:t>
      </w:r>
      <w:r w:rsidR="005624E0" w:rsidRPr="00296CDA">
        <w:rPr>
          <w:rFonts w:ascii="Times New Roman" w:eastAsia="Times New Roman" w:hAnsi="Times New Roman" w:cs="Times New Roman"/>
          <w:kern w:val="0"/>
          <w:sz w:val="24"/>
          <w:szCs w:val="24"/>
          <w:lang w:eastAsia="hr-HR"/>
          <w14:ligatures w14:val="none"/>
        </w:rPr>
        <w:t>, uređaj</w:t>
      </w:r>
      <w:r w:rsidR="005624E0">
        <w:rPr>
          <w:rFonts w:ascii="Times New Roman" w:eastAsia="Times New Roman" w:hAnsi="Times New Roman" w:cs="Times New Roman"/>
          <w:kern w:val="0"/>
          <w:sz w:val="24"/>
          <w:szCs w:val="24"/>
          <w:lang w:eastAsia="hr-HR"/>
          <w14:ligatures w14:val="none"/>
        </w:rPr>
        <w:t>a</w:t>
      </w:r>
      <w:r w:rsidR="005624E0" w:rsidRPr="00296CDA">
        <w:rPr>
          <w:rFonts w:ascii="Times New Roman" w:eastAsia="Times New Roman" w:hAnsi="Times New Roman" w:cs="Times New Roman"/>
          <w:kern w:val="0"/>
          <w:sz w:val="24"/>
          <w:szCs w:val="24"/>
          <w:lang w:eastAsia="hr-HR"/>
          <w14:ligatures w14:val="none"/>
        </w:rPr>
        <w:t xml:space="preserve"> za loženje ili sustav</w:t>
      </w:r>
      <w:r w:rsidR="005624E0">
        <w:rPr>
          <w:rFonts w:ascii="Times New Roman" w:eastAsia="Times New Roman" w:hAnsi="Times New Roman" w:cs="Times New Roman"/>
          <w:kern w:val="0"/>
          <w:sz w:val="24"/>
          <w:szCs w:val="24"/>
          <w:lang w:eastAsia="hr-HR"/>
          <w14:ligatures w14:val="none"/>
        </w:rPr>
        <w:t>a</w:t>
      </w:r>
      <w:r w:rsidR="005624E0" w:rsidRPr="00296CDA">
        <w:rPr>
          <w:rFonts w:ascii="Times New Roman" w:eastAsia="Times New Roman" w:hAnsi="Times New Roman" w:cs="Times New Roman"/>
          <w:kern w:val="0"/>
          <w:sz w:val="24"/>
          <w:szCs w:val="24"/>
          <w:lang w:eastAsia="hr-HR"/>
          <w14:ligatures w14:val="none"/>
        </w:rPr>
        <w:t xml:space="preserve"> opskrbe zrakom</w:t>
      </w:r>
      <w:r w:rsidR="005624E0">
        <w:rPr>
          <w:rFonts w:ascii="Times New Roman" w:eastAsia="Times New Roman" w:hAnsi="Times New Roman" w:cs="Times New Roman"/>
          <w:kern w:val="0"/>
          <w:sz w:val="24"/>
          <w:szCs w:val="24"/>
          <w:lang w:eastAsia="hr-HR"/>
          <w14:ligatures w14:val="none"/>
        </w:rPr>
        <w:t>,</w:t>
      </w:r>
      <w:r>
        <w:rPr>
          <w:rFonts w:ascii="Times New Roman" w:eastAsia="Times New Roman" w:hAnsi="Times New Roman" w:cs="Times New Roman"/>
          <w:kern w:val="0"/>
          <w:sz w:val="24"/>
          <w:szCs w:val="24"/>
          <w:lang w:eastAsia="hr-HR"/>
          <w14:ligatures w14:val="none"/>
        </w:rPr>
        <w:t xml:space="preserve"> korisnik usluge dužan je obavijestiti Isporučitelja radi ponovn</w:t>
      </w:r>
      <w:r w:rsidR="00231ECE">
        <w:rPr>
          <w:rFonts w:ascii="Times New Roman" w:eastAsia="Times New Roman" w:hAnsi="Times New Roman" w:cs="Times New Roman"/>
          <w:kern w:val="0"/>
          <w:sz w:val="24"/>
          <w:szCs w:val="24"/>
          <w:lang w:eastAsia="hr-HR"/>
          <w14:ligatures w14:val="none"/>
        </w:rPr>
        <w:t>og pregleda</w:t>
      </w:r>
      <w:r>
        <w:rPr>
          <w:rFonts w:ascii="Times New Roman" w:eastAsia="Times New Roman" w:hAnsi="Times New Roman" w:cs="Times New Roman"/>
          <w:kern w:val="0"/>
          <w:sz w:val="24"/>
          <w:szCs w:val="24"/>
          <w:lang w:eastAsia="hr-HR"/>
          <w14:ligatures w14:val="none"/>
        </w:rPr>
        <w:t>.</w:t>
      </w:r>
    </w:p>
    <w:p w14:paraId="27839C7F" w14:textId="77777777" w:rsidR="005624E0" w:rsidRPr="00296CDA" w:rsidRDefault="005624E0" w:rsidP="005F5AD1">
      <w:pPr>
        <w:spacing w:after="0" w:line="240" w:lineRule="auto"/>
        <w:jc w:val="both"/>
        <w:rPr>
          <w:rFonts w:ascii="Times New Roman" w:eastAsia="Times New Roman" w:hAnsi="Times New Roman" w:cs="Times New Roman"/>
          <w:kern w:val="0"/>
          <w:sz w:val="24"/>
          <w:szCs w:val="24"/>
          <w:lang w:eastAsia="hr-HR"/>
          <w14:ligatures w14:val="none"/>
        </w:rPr>
      </w:pPr>
    </w:p>
    <w:p w14:paraId="23EFB89E" w14:textId="3B1F6475" w:rsidR="00296CDA" w:rsidRPr="00296CDA" w:rsidRDefault="00296CDA" w:rsidP="005F5AD1">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Isporučitelj </w:t>
      </w:r>
      <w:r w:rsidR="005624E0">
        <w:rPr>
          <w:rFonts w:ascii="Times New Roman" w:eastAsia="Times New Roman" w:hAnsi="Times New Roman" w:cs="Times New Roman"/>
          <w:kern w:val="0"/>
          <w:sz w:val="24"/>
          <w:szCs w:val="24"/>
          <w:lang w:eastAsia="hr-HR"/>
          <w14:ligatures w14:val="none"/>
        </w:rPr>
        <w:t>je</w:t>
      </w:r>
      <w:r>
        <w:rPr>
          <w:rFonts w:ascii="Times New Roman" w:eastAsia="Times New Roman" w:hAnsi="Times New Roman" w:cs="Times New Roman"/>
          <w:kern w:val="0"/>
          <w:sz w:val="24"/>
          <w:szCs w:val="24"/>
          <w:lang w:eastAsia="hr-HR"/>
          <w14:ligatures w14:val="none"/>
        </w:rPr>
        <w:t xml:space="preserve"> dužan po zaprimanju obavijesti</w:t>
      </w:r>
      <w:r w:rsidR="0025125A">
        <w:rPr>
          <w:rFonts w:ascii="Times New Roman" w:eastAsia="Times New Roman" w:hAnsi="Times New Roman" w:cs="Times New Roman"/>
          <w:kern w:val="0"/>
          <w:sz w:val="24"/>
          <w:szCs w:val="24"/>
          <w:lang w:eastAsia="hr-HR"/>
          <w14:ligatures w14:val="none"/>
        </w:rPr>
        <w:t xml:space="preserve"> iz prethodnog stavka</w:t>
      </w:r>
      <w:r>
        <w:rPr>
          <w:rFonts w:ascii="Times New Roman" w:eastAsia="Times New Roman" w:hAnsi="Times New Roman" w:cs="Times New Roman"/>
          <w:kern w:val="0"/>
          <w:sz w:val="24"/>
          <w:szCs w:val="24"/>
          <w:lang w:eastAsia="hr-HR"/>
          <w14:ligatures w14:val="none"/>
        </w:rPr>
        <w:t xml:space="preserve"> ili po isteku roka za otklanjanje nedostataka obaviti ponovn</w:t>
      </w:r>
      <w:r w:rsidR="00231ECE">
        <w:rPr>
          <w:rFonts w:ascii="Times New Roman" w:eastAsia="Times New Roman" w:hAnsi="Times New Roman" w:cs="Times New Roman"/>
          <w:kern w:val="0"/>
          <w:sz w:val="24"/>
          <w:szCs w:val="24"/>
          <w:lang w:eastAsia="hr-HR"/>
          <w14:ligatures w14:val="none"/>
        </w:rPr>
        <w:t>i pregled</w:t>
      </w:r>
      <w:r>
        <w:rPr>
          <w:rFonts w:ascii="Times New Roman" w:eastAsia="Times New Roman" w:hAnsi="Times New Roman" w:cs="Times New Roman"/>
          <w:kern w:val="0"/>
          <w:sz w:val="24"/>
          <w:szCs w:val="24"/>
          <w:lang w:eastAsia="hr-HR"/>
          <w14:ligatures w14:val="none"/>
        </w:rPr>
        <w:t>.</w:t>
      </w:r>
    </w:p>
    <w:p w14:paraId="29319DF4" w14:textId="1C09B6ED" w:rsidR="00296CDA" w:rsidRPr="00296CDA" w:rsidRDefault="00296CDA" w:rsidP="00296CDA">
      <w:pPr>
        <w:spacing w:before="100" w:beforeAutospacing="1" w:after="100" w:afterAutospacing="1" w:line="240" w:lineRule="auto"/>
        <w:outlineLvl w:val="1"/>
        <w:rPr>
          <w:rFonts w:ascii="Times New Roman" w:eastAsia="Times New Roman" w:hAnsi="Times New Roman" w:cs="Times New Roman"/>
          <w:b/>
          <w:bCs/>
          <w:kern w:val="0"/>
          <w:sz w:val="24"/>
          <w:szCs w:val="24"/>
          <w:lang w:eastAsia="hr-HR"/>
          <w14:ligatures w14:val="none"/>
        </w:rPr>
      </w:pPr>
      <w:r w:rsidRPr="00296CDA">
        <w:rPr>
          <w:rFonts w:ascii="Times New Roman" w:eastAsia="Times New Roman" w:hAnsi="Times New Roman" w:cs="Times New Roman"/>
          <w:b/>
          <w:bCs/>
          <w:kern w:val="0"/>
          <w:sz w:val="24"/>
          <w:szCs w:val="24"/>
          <w:lang w:eastAsia="hr-HR"/>
          <w14:ligatures w14:val="none"/>
        </w:rPr>
        <w:t>VII. NOVOGRADNJA, REKONSTRUKCIJA I PROMJENA TROŠILA</w:t>
      </w:r>
    </w:p>
    <w:p w14:paraId="6F856EC2" w14:textId="214106DD" w:rsidR="00296CDA" w:rsidRPr="00296CDA" w:rsidRDefault="00296CDA" w:rsidP="003632AB">
      <w:pPr>
        <w:spacing w:before="100" w:beforeAutospacing="1" w:after="100" w:afterAutospacing="1" w:line="240" w:lineRule="auto"/>
        <w:jc w:val="center"/>
        <w:outlineLvl w:val="2"/>
        <w:rPr>
          <w:rFonts w:ascii="Times New Roman" w:eastAsia="Times New Roman" w:hAnsi="Times New Roman" w:cs="Times New Roman"/>
          <w:kern w:val="0"/>
          <w:sz w:val="24"/>
          <w:szCs w:val="24"/>
          <w:lang w:eastAsia="hr-HR"/>
          <w14:ligatures w14:val="none"/>
        </w:rPr>
      </w:pPr>
      <w:r w:rsidRPr="00296CDA">
        <w:rPr>
          <w:rFonts w:ascii="Times New Roman" w:eastAsia="Times New Roman" w:hAnsi="Times New Roman" w:cs="Times New Roman"/>
          <w:kern w:val="0"/>
          <w:sz w:val="24"/>
          <w:szCs w:val="24"/>
          <w:lang w:eastAsia="hr-HR"/>
          <w14:ligatures w14:val="none"/>
        </w:rPr>
        <w:t xml:space="preserve">Članak </w:t>
      </w:r>
      <w:r w:rsidR="00F8752F">
        <w:rPr>
          <w:rFonts w:ascii="Times New Roman" w:eastAsia="Times New Roman" w:hAnsi="Times New Roman" w:cs="Times New Roman"/>
          <w:kern w:val="0"/>
          <w:sz w:val="24"/>
          <w:szCs w:val="24"/>
          <w:lang w:eastAsia="hr-HR"/>
          <w14:ligatures w14:val="none"/>
        </w:rPr>
        <w:t>17</w:t>
      </w:r>
      <w:r w:rsidRPr="00296CDA">
        <w:rPr>
          <w:rFonts w:ascii="Times New Roman" w:eastAsia="Times New Roman" w:hAnsi="Times New Roman" w:cs="Times New Roman"/>
          <w:kern w:val="0"/>
          <w:sz w:val="24"/>
          <w:szCs w:val="24"/>
          <w:lang w:eastAsia="hr-HR"/>
          <w14:ligatures w14:val="none"/>
        </w:rPr>
        <w:t>.</w:t>
      </w:r>
    </w:p>
    <w:p w14:paraId="1C8DDB7A" w14:textId="1947F993" w:rsidR="00952476" w:rsidRDefault="00B73CB5" w:rsidP="003632AB">
      <w:p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E26CB9">
        <w:rPr>
          <w:rFonts w:ascii="Times New Roman" w:eastAsia="Times New Roman" w:hAnsi="Times New Roman" w:cs="Times New Roman"/>
          <w:kern w:val="0"/>
          <w:sz w:val="24"/>
          <w:szCs w:val="24"/>
          <w:lang w:eastAsia="hr-HR"/>
          <w14:ligatures w14:val="none"/>
        </w:rPr>
        <w:t>Korisniku usluge</w:t>
      </w:r>
      <w:r w:rsidR="00B07184">
        <w:rPr>
          <w:rFonts w:ascii="Times New Roman" w:eastAsia="Times New Roman" w:hAnsi="Times New Roman" w:cs="Times New Roman"/>
          <w:kern w:val="0"/>
          <w:sz w:val="24"/>
          <w:szCs w:val="24"/>
          <w:lang w:eastAsia="hr-HR"/>
          <w14:ligatures w14:val="none"/>
        </w:rPr>
        <w:t xml:space="preserve"> z</w:t>
      </w:r>
      <w:r w:rsidRPr="00B73CB5">
        <w:rPr>
          <w:rFonts w:ascii="Times New Roman" w:eastAsia="Times New Roman" w:hAnsi="Times New Roman" w:cs="Times New Roman"/>
          <w:kern w:val="0"/>
          <w:sz w:val="24"/>
          <w:szCs w:val="24"/>
          <w:lang w:eastAsia="hr-HR"/>
          <w14:ligatures w14:val="none"/>
        </w:rPr>
        <w:t>abranjeno je priključenje novog uređaja za loženje</w:t>
      </w:r>
      <w:r>
        <w:rPr>
          <w:rFonts w:ascii="Times New Roman" w:eastAsia="Times New Roman" w:hAnsi="Times New Roman" w:cs="Times New Roman"/>
          <w:kern w:val="0"/>
          <w:sz w:val="24"/>
          <w:szCs w:val="24"/>
          <w:lang w:eastAsia="hr-HR"/>
          <w14:ligatures w14:val="none"/>
        </w:rPr>
        <w:t xml:space="preserve"> </w:t>
      </w:r>
      <w:r w:rsidR="00952476" w:rsidRPr="00296CDA">
        <w:rPr>
          <w:rFonts w:ascii="Times New Roman" w:eastAsia="Times New Roman" w:hAnsi="Times New Roman" w:cs="Times New Roman"/>
          <w:kern w:val="0"/>
          <w:sz w:val="24"/>
          <w:szCs w:val="24"/>
          <w:lang w:eastAsia="hr-HR"/>
          <w14:ligatures w14:val="none"/>
        </w:rPr>
        <w:t>na dimovodni objekt bez prethodne provjere njegove ispravnosti i prikladnosti za takav priključak, kao i bez ispunjenja uvjeta koji se odnose na opskrbu zrakom za izgaranje.</w:t>
      </w:r>
    </w:p>
    <w:p w14:paraId="584EF869" w14:textId="1C1B5EA5" w:rsidR="00296CDA" w:rsidRPr="00296CDA" w:rsidRDefault="00296CDA" w:rsidP="003632AB">
      <w:pPr>
        <w:spacing w:before="100" w:beforeAutospacing="1" w:after="100" w:afterAutospacing="1" w:line="240" w:lineRule="auto"/>
        <w:jc w:val="center"/>
        <w:outlineLvl w:val="2"/>
        <w:rPr>
          <w:rFonts w:ascii="Times New Roman" w:eastAsia="Times New Roman" w:hAnsi="Times New Roman" w:cs="Times New Roman"/>
          <w:kern w:val="0"/>
          <w:sz w:val="24"/>
          <w:szCs w:val="24"/>
          <w:lang w:eastAsia="hr-HR"/>
          <w14:ligatures w14:val="none"/>
        </w:rPr>
      </w:pPr>
      <w:r w:rsidRPr="00296CDA">
        <w:rPr>
          <w:rFonts w:ascii="Times New Roman" w:eastAsia="Times New Roman" w:hAnsi="Times New Roman" w:cs="Times New Roman"/>
          <w:kern w:val="0"/>
          <w:sz w:val="24"/>
          <w:szCs w:val="24"/>
          <w:lang w:eastAsia="hr-HR"/>
          <w14:ligatures w14:val="none"/>
        </w:rPr>
        <w:t xml:space="preserve">Članak </w:t>
      </w:r>
      <w:r w:rsidR="00F8752F">
        <w:rPr>
          <w:rFonts w:ascii="Times New Roman" w:eastAsia="Times New Roman" w:hAnsi="Times New Roman" w:cs="Times New Roman"/>
          <w:kern w:val="0"/>
          <w:sz w:val="24"/>
          <w:szCs w:val="24"/>
          <w:lang w:eastAsia="hr-HR"/>
          <w14:ligatures w14:val="none"/>
        </w:rPr>
        <w:t>18</w:t>
      </w:r>
      <w:r w:rsidRPr="00296CDA">
        <w:rPr>
          <w:rFonts w:ascii="Times New Roman" w:eastAsia="Times New Roman" w:hAnsi="Times New Roman" w:cs="Times New Roman"/>
          <w:kern w:val="0"/>
          <w:sz w:val="24"/>
          <w:szCs w:val="24"/>
          <w:lang w:eastAsia="hr-HR"/>
          <w14:ligatures w14:val="none"/>
        </w:rPr>
        <w:t>.</w:t>
      </w:r>
    </w:p>
    <w:p w14:paraId="4B03B5A0" w14:textId="41E2FB4F" w:rsidR="00952476" w:rsidRPr="00296CDA" w:rsidRDefault="00952476" w:rsidP="00952476">
      <w:p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Isporučitelj je dužan, na poziv sudionika građenja, a po završetku radova izdati odgovarajuć</w:t>
      </w:r>
      <w:r w:rsidR="00B07184">
        <w:rPr>
          <w:rFonts w:ascii="Times New Roman" w:eastAsia="Times New Roman" w:hAnsi="Times New Roman" w:cs="Times New Roman"/>
          <w:kern w:val="0"/>
          <w:sz w:val="24"/>
          <w:szCs w:val="24"/>
          <w:lang w:eastAsia="hr-HR"/>
          <w14:ligatures w14:val="none"/>
        </w:rPr>
        <w:t>u ispravu</w:t>
      </w:r>
      <w:r>
        <w:rPr>
          <w:rFonts w:ascii="Times New Roman" w:eastAsia="Times New Roman" w:hAnsi="Times New Roman" w:cs="Times New Roman"/>
          <w:kern w:val="0"/>
          <w:sz w:val="24"/>
          <w:szCs w:val="24"/>
          <w:lang w:eastAsia="hr-HR"/>
          <w14:ligatures w14:val="none"/>
        </w:rPr>
        <w:t>.</w:t>
      </w:r>
    </w:p>
    <w:p w14:paraId="7531279D" w14:textId="33D226F2" w:rsidR="00296CDA" w:rsidRPr="00296CDA" w:rsidRDefault="00952476" w:rsidP="00296CDA">
      <w:pPr>
        <w:spacing w:before="100" w:beforeAutospacing="1" w:after="100" w:afterAutospacing="1" w:line="240" w:lineRule="auto"/>
        <w:outlineLvl w:val="1"/>
        <w:rPr>
          <w:rFonts w:ascii="Times New Roman" w:eastAsia="Times New Roman" w:hAnsi="Times New Roman" w:cs="Times New Roman"/>
          <w:b/>
          <w:bCs/>
          <w:kern w:val="0"/>
          <w:sz w:val="24"/>
          <w:szCs w:val="24"/>
          <w:lang w:eastAsia="hr-HR"/>
          <w14:ligatures w14:val="none"/>
        </w:rPr>
      </w:pPr>
      <w:r>
        <w:rPr>
          <w:rFonts w:ascii="Times New Roman" w:eastAsia="Times New Roman" w:hAnsi="Times New Roman" w:cs="Times New Roman"/>
          <w:b/>
          <w:bCs/>
          <w:kern w:val="0"/>
          <w:sz w:val="24"/>
          <w:szCs w:val="24"/>
          <w:lang w:eastAsia="hr-HR"/>
          <w14:ligatures w14:val="none"/>
        </w:rPr>
        <w:t>VII</w:t>
      </w:r>
      <w:r w:rsidR="00296CDA" w:rsidRPr="00296CDA">
        <w:rPr>
          <w:rFonts w:ascii="Times New Roman" w:eastAsia="Times New Roman" w:hAnsi="Times New Roman" w:cs="Times New Roman"/>
          <w:b/>
          <w:bCs/>
          <w:kern w:val="0"/>
          <w:sz w:val="24"/>
          <w:szCs w:val="24"/>
          <w:lang w:eastAsia="hr-HR"/>
          <w14:ligatures w14:val="none"/>
        </w:rPr>
        <w:t>I. ROKOVI PREGLEDA I ČIŠĆENJA</w:t>
      </w:r>
    </w:p>
    <w:p w14:paraId="79C9A293" w14:textId="76E71693" w:rsidR="00296CDA" w:rsidRPr="00296CDA" w:rsidRDefault="00296CDA" w:rsidP="003632AB">
      <w:pPr>
        <w:spacing w:before="100" w:beforeAutospacing="1" w:after="100" w:afterAutospacing="1" w:line="240" w:lineRule="auto"/>
        <w:jc w:val="center"/>
        <w:outlineLvl w:val="2"/>
        <w:rPr>
          <w:rFonts w:ascii="Times New Roman" w:eastAsia="Times New Roman" w:hAnsi="Times New Roman" w:cs="Times New Roman"/>
          <w:kern w:val="0"/>
          <w:sz w:val="24"/>
          <w:szCs w:val="24"/>
          <w:lang w:eastAsia="hr-HR"/>
          <w14:ligatures w14:val="none"/>
        </w:rPr>
      </w:pPr>
      <w:r w:rsidRPr="00296CDA">
        <w:rPr>
          <w:rFonts w:ascii="Times New Roman" w:eastAsia="Times New Roman" w:hAnsi="Times New Roman" w:cs="Times New Roman"/>
          <w:kern w:val="0"/>
          <w:sz w:val="24"/>
          <w:szCs w:val="24"/>
          <w:lang w:eastAsia="hr-HR"/>
          <w14:ligatures w14:val="none"/>
        </w:rPr>
        <w:t xml:space="preserve">Članak </w:t>
      </w:r>
      <w:r w:rsidR="00952476">
        <w:rPr>
          <w:rFonts w:ascii="Times New Roman" w:eastAsia="Times New Roman" w:hAnsi="Times New Roman" w:cs="Times New Roman"/>
          <w:kern w:val="0"/>
          <w:sz w:val="24"/>
          <w:szCs w:val="24"/>
          <w:lang w:eastAsia="hr-HR"/>
          <w14:ligatures w14:val="none"/>
        </w:rPr>
        <w:t>19</w:t>
      </w:r>
      <w:r w:rsidRPr="00296CDA">
        <w:rPr>
          <w:rFonts w:ascii="Times New Roman" w:eastAsia="Times New Roman" w:hAnsi="Times New Roman" w:cs="Times New Roman"/>
          <w:kern w:val="0"/>
          <w:sz w:val="24"/>
          <w:szCs w:val="24"/>
          <w:lang w:eastAsia="hr-HR"/>
          <w14:ligatures w14:val="none"/>
        </w:rPr>
        <w:t>.</w:t>
      </w:r>
    </w:p>
    <w:p w14:paraId="476EDB03" w14:textId="40203A01" w:rsidR="00296CDA" w:rsidRPr="00296CDA" w:rsidRDefault="00296CDA" w:rsidP="005F5AD1">
      <w:p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296CDA">
        <w:rPr>
          <w:rFonts w:ascii="Times New Roman" w:eastAsia="Times New Roman" w:hAnsi="Times New Roman" w:cs="Times New Roman"/>
          <w:kern w:val="0"/>
          <w:sz w:val="24"/>
          <w:szCs w:val="24"/>
          <w:lang w:eastAsia="hr-HR"/>
          <w14:ligatures w14:val="none"/>
        </w:rPr>
        <w:t>Dimovodni objekti i priključeni uređaji za loženje redovito se pregledavaju i čiste prema vrsti građevine, vrsti uređaja za loženje, vrsti goriva, načinu uporabe i procjeni rizika.</w:t>
      </w:r>
    </w:p>
    <w:p w14:paraId="02D4D471" w14:textId="49208D37" w:rsidR="00296CDA" w:rsidRPr="00296CDA" w:rsidRDefault="00296CDA" w:rsidP="003632AB">
      <w:pPr>
        <w:spacing w:before="100" w:beforeAutospacing="1" w:after="100" w:afterAutospacing="1" w:line="240" w:lineRule="auto"/>
        <w:jc w:val="center"/>
        <w:outlineLvl w:val="2"/>
        <w:rPr>
          <w:rFonts w:ascii="Times New Roman" w:eastAsia="Times New Roman" w:hAnsi="Times New Roman" w:cs="Times New Roman"/>
          <w:kern w:val="0"/>
          <w:sz w:val="24"/>
          <w:szCs w:val="24"/>
          <w:lang w:eastAsia="hr-HR"/>
          <w14:ligatures w14:val="none"/>
        </w:rPr>
      </w:pPr>
      <w:r w:rsidRPr="00296CDA">
        <w:rPr>
          <w:rFonts w:ascii="Times New Roman" w:eastAsia="Times New Roman" w:hAnsi="Times New Roman" w:cs="Times New Roman"/>
          <w:kern w:val="0"/>
          <w:sz w:val="24"/>
          <w:szCs w:val="24"/>
          <w:lang w:eastAsia="hr-HR"/>
          <w14:ligatures w14:val="none"/>
        </w:rPr>
        <w:t xml:space="preserve">Članak </w:t>
      </w:r>
      <w:r w:rsidR="00F965CE" w:rsidRPr="00296CDA">
        <w:rPr>
          <w:rFonts w:ascii="Times New Roman" w:eastAsia="Times New Roman" w:hAnsi="Times New Roman" w:cs="Times New Roman"/>
          <w:kern w:val="0"/>
          <w:sz w:val="24"/>
          <w:szCs w:val="24"/>
          <w:lang w:eastAsia="hr-HR"/>
          <w14:ligatures w14:val="none"/>
        </w:rPr>
        <w:t>2</w:t>
      </w:r>
      <w:r w:rsidR="00F965CE">
        <w:rPr>
          <w:rFonts w:ascii="Times New Roman" w:eastAsia="Times New Roman" w:hAnsi="Times New Roman" w:cs="Times New Roman"/>
          <w:kern w:val="0"/>
          <w:sz w:val="24"/>
          <w:szCs w:val="24"/>
          <w:lang w:eastAsia="hr-HR"/>
          <w14:ligatures w14:val="none"/>
        </w:rPr>
        <w:t>0</w:t>
      </w:r>
      <w:r w:rsidRPr="00296CDA">
        <w:rPr>
          <w:rFonts w:ascii="Times New Roman" w:eastAsia="Times New Roman" w:hAnsi="Times New Roman" w:cs="Times New Roman"/>
          <w:kern w:val="0"/>
          <w:sz w:val="24"/>
          <w:szCs w:val="24"/>
          <w:lang w:eastAsia="hr-HR"/>
          <w14:ligatures w14:val="none"/>
        </w:rPr>
        <w:t>.</w:t>
      </w:r>
    </w:p>
    <w:p w14:paraId="39E69811" w14:textId="1ACDACE9" w:rsidR="00296CDA" w:rsidRPr="00296CDA" w:rsidRDefault="00F965CE" w:rsidP="003632AB">
      <w:p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R</w:t>
      </w:r>
      <w:r w:rsidR="00296CDA">
        <w:rPr>
          <w:rFonts w:ascii="Times New Roman" w:eastAsia="Times New Roman" w:hAnsi="Times New Roman" w:cs="Times New Roman"/>
          <w:kern w:val="0"/>
          <w:sz w:val="24"/>
          <w:szCs w:val="24"/>
          <w:lang w:eastAsia="hr-HR"/>
          <w14:ligatures w14:val="none"/>
        </w:rPr>
        <w:t>okovi redovitih pregleda i čišćenja su:</w:t>
      </w:r>
    </w:p>
    <w:p w14:paraId="5E6493AD" w14:textId="5848A1E2" w:rsidR="00296CDA" w:rsidRPr="00296CDA" w:rsidRDefault="00296CDA" w:rsidP="003632AB">
      <w:pPr>
        <w:numPr>
          <w:ilvl w:val="0"/>
          <w:numId w:val="33"/>
        </w:num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za dimovodne objekte i priključene uređaje za loženje koji koriste plinsko gorivo:</w:t>
      </w:r>
    </w:p>
    <w:p w14:paraId="538239F9" w14:textId="32CCEA98" w:rsidR="00296CDA" w:rsidRPr="00296CDA" w:rsidRDefault="00296CDA" w:rsidP="003632AB">
      <w:pPr>
        <w:numPr>
          <w:ilvl w:val="1"/>
          <w:numId w:val="33"/>
        </w:num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u kućanstvima najmanje jed</w:t>
      </w:r>
      <w:r w:rsidR="0013460F">
        <w:rPr>
          <w:rFonts w:ascii="Times New Roman" w:eastAsia="Times New Roman" w:hAnsi="Times New Roman" w:cs="Times New Roman"/>
          <w:kern w:val="0"/>
          <w:sz w:val="24"/>
          <w:szCs w:val="24"/>
          <w:lang w:eastAsia="hr-HR"/>
          <w14:ligatures w14:val="none"/>
        </w:rPr>
        <w:t>nom</w:t>
      </w:r>
      <w:r>
        <w:rPr>
          <w:rFonts w:ascii="Times New Roman" w:eastAsia="Times New Roman" w:hAnsi="Times New Roman" w:cs="Times New Roman"/>
          <w:kern w:val="0"/>
          <w:sz w:val="24"/>
          <w:szCs w:val="24"/>
          <w:lang w:eastAsia="hr-HR"/>
          <w14:ligatures w14:val="none"/>
        </w:rPr>
        <w:t xml:space="preserve"> godišnje,</w:t>
      </w:r>
    </w:p>
    <w:p w14:paraId="45F6F566" w14:textId="7A5097F7" w:rsidR="00296CDA" w:rsidRPr="00296CDA" w:rsidRDefault="00296CDA" w:rsidP="003632AB">
      <w:pPr>
        <w:numPr>
          <w:ilvl w:val="1"/>
          <w:numId w:val="33"/>
        </w:num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u višestambenim</w:t>
      </w:r>
      <w:r w:rsidR="0013460F">
        <w:rPr>
          <w:rFonts w:ascii="Times New Roman" w:eastAsia="Times New Roman" w:hAnsi="Times New Roman" w:cs="Times New Roman"/>
          <w:kern w:val="0"/>
          <w:sz w:val="24"/>
          <w:szCs w:val="24"/>
          <w:lang w:eastAsia="hr-HR"/>
          <w14:ligatures w14:val="none"/>
        </w:rPr>
        <w:t xml:space="preserve"> i poslovnim</w:t>
      </w:r>
      <w:r>
        <w:rPr>
          <w:rFonts w:ascii="Times New Roman" w:eastAsia="Times New Roman" w:hAnsi="Times New Roman" w:cs="Times New Roman"/>
          <w:kern w:val="0"/>
          <w:sz w:val="24"/>
          <w:szCs w:val="24"/>
          <w:lang w:eastAsia="hr-HR"/>
          <w14:ligatures w14:val="none"/>
        </w:rPr>
        <w:t xml:space="preserve"> objektima najmanje dva puta godišnje;</w:t>
      </w:r>
    </w:p>
    <w:p w14:paraId="2E313222" w14:textId="5B30BF8F" w:rsidR="00296CDA" w:rsidRPr="00296CDA" w:rsidRDefault="00296CDA" w:rsidP="003632AB">
      <w:pPr>
        <w:numPr>
          <w:ilvl w:val="0"/>
          <w:numId w:val="33"/>
        </w:num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za dimovodne objekte i priključene uređaje za loženje koji koriste kruta i tekuća goriva:</w:t>
      </w:r>
    </w:p>
    <w:p w14:paraId="305D014B" w14:textId="00E2DB44" w:rsidR="00296CDA" w:rsidRPr="00296CDA" w:rsidRDefault="00296CDA" w:rsidP="003632AB">
      <w:pPr>
        <w:numPr>
          <w:ilvl w:val="1"/>
          <w:numId w:val="33"/>
        </w:num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u kućanstvima najmanje </w:t>
      </w:r>
      <w:r w:rsidR="0013460F">
        <w:rPr>
          <w:rFonts w:ascii="Times New Roman" w:eastAsia="Times New Roman" w:hAnsi="Times New Roman" w:cs="Times New Roman"/>
          <w:kern w:val="0"/>
          <w:sz w:val="24"/>
          <w:szCs w:val="24"/>
          <w:lang w:eastAsia="hr-HR"/>
          <w14:ligatures w14:val="none"/>
        </w:rPr>
        <w:t xml:space="preserve">jednom </w:t>
      </w:r>
      <w:r>
        <w:rPr>
          <w:rFonts w:ascii="Times New Roman" w:eastAsia="Times New Roman" w:hAnsi="Times New Roman" w:cs="Times New Roman"/>
          <w:kern w:val="0"/>
          <w:sz w:val="24"/>
          <w:szCs w:val="24"/>
          <w:lang w:eastAsia="hr-HR"/>
          <w14:ligatures w14:val="none"/>
        </w:rPr>
        <w:t>godišnje,</w:t>
      </w:r>
    </w:p>
    <w:p w14:paraId="7B0763E6" w14:textId="0118EA56" w:rsidR="00296CDA" w:rsidRPr="00296CDA" w:rsidRDefault="00296CDA" w:rsidP="003632AB">
      <w:pPr>
        <w:numPr>
          <w:ilvl w:val="1"/>
          <w:numId w:val="33"/>
        </w:num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u višestambenim</w:t>
      </w:r>
      <w:r w:rsidR="0013460F">
        <w:rPr>
          <w:rFonts w:ascii="Times New Roman" w:eastAsia="Times New Roman" w:hAnsi="Times New Roman" w:cs="Times New Roman"/>
          <w:kern w:val="0"/>
          <w:sz w:val="24"/>
          <w:szCs w:val="24"/>
          <w:lang w:eastAsia="hr-HR"/>
          <w14:ligatures w14:val="none"/>
        </w:rPr>
        <w:t xml:space="preserve"> i poslovnim</w:t>
      </w:r>
      <w:r>
        <w:rPr>
          <w:rFonts w:ascii="Times New Roman" w:eastAsia="Times New Roman" w:hAnsi="Times New Roman" w:cs="Times New Roman"/>
          <w:kern w:val="0"/>
          <w:sz w:val="24"/>
          <w:szCs w:val="24"/>
          <w:lang w:eastAsia="hr-HR"/>
          <w14:ligatures w14:val="none"/>
        </w:rPr>
        <w:t xml:space="preserve"> objektima najmanje dva puta godišnje;</w:t>
      </w:r>
    </w:p>
    <w:p w14:paraId="65905D99" w14:textId="33E2884F" w:rsidR="00296CDA" w:rsidRPr="00296CDA" w:rsidRDefault="00296CDA" w:rsidP="003632AB">
      <w:pPr>
        <w:numPr>
          <w:ilvl w:val="0"/>
          <w:numId w:val="33"/>
        </w:num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lastRenderedPageBreak/>
        <w:t>za zrako-dimovode uređaja za loženje vrste C:</w:t>
      </w:r>
    </w:p>
    <w:p w14:paraId="6E6397E9" w14:textId="149418D8" w:rsidR="00296CDA" w:rsidRPr="00296CDA" w:rsidRDefault="00296CDA" w:rsidP="003632AB">
      <w:pPr>
        <w:numPr>
          <w:ilvl w:val="1"/>
          <w:numId w:val="33"/>
        </w:num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u kućanstvima</w:t>
      </w:r>
      <w:r w:rsidR="0013460F">
        <w:rPr>
          <w:rFonts w:ascii="Times New Roman" w:eastAsia="Times New Roman" w:hAnsi="Times New Roman" w:cs="Times New Roman"/>
          <w:kern w:val="0"/>
          <w:sz w:val="24"/>
          <w:szCs w:val="24"/>
          <w:lang w:eastAsia="hr-HR"/>
          <w14:ligatures w14:val="none"/>
        </w:rPr>
        <w:t xml:space="preserve"> najmanje</w:t>
      </w:r>
      <w:r>
        <w:rPr>
          <w:rFonts w:ascii="Times New Roman" w:eastAsia="Times New Roman" w:hAnsi="Times New Roman" w:cs="Times New Roman"/>
          <w:kern w:val="0"/>
          <w:sz w:val="24"/>
          <w:szCs w:val="24"/>
          <w:lang w:eastAsia="hr-HR"/>
          <w14:ligatures w14:val="none"/>
        </w:rPr>
        <w:t xml:space="preserve"> </w:t>
      </w:r>
      <w:r w:rsidR="0013460F">
        <w:rPr>
          <w:rFonts w:ascii="Times New Roman" w:eastAsia="Times New Roman" w:hAnsi="Times New Roman" w:cs="Times New Roman"/>
          <w:kern w:val="0"/>
          <w:sz w:val="24"/>
          <w:szCs w:val="24"/>
          <w:lang w:eastAsia="hr-HR"/>
          <w14:ligatures w14:val="none"/>
        </w:rPr>
        <w:t xml:space="preserve">jednom </w:t>
      </w:r>
      <w:r>
        <w:rPr>
          <w:rFonts w:ascii="Times New Roman" w:eastAsia="Times New Roman" w:hAnsi="Times New Roman" w:cs="Times New Roman"/>
          <w:kern w:val="0"/>
          <w:sz w:val="24"/>
          <w:szCs w:val="24"/>
          <w:lang w:eastAsia="hr-HR"/>
          <w14:ligatures w14:val="none"/>
        </w:rPr>
        <w:t>u dvije godine,</w:t>
      </w:r>
    </w:p>
    <w:p w14:paraId="7DC7C3F8" w14:textId="663E7E76" w:rsidR="00296CDA" w:rsidRPr="00296CDA" w:rsidRDefault="00296CDA" w:rsidP="003632AB">
      <w:pPr>
        <w:numPr>
          <w:ilvl w:val="1"/>
          <w:numId w:val="33"/>
        </w:num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u višestambenim</w:t>
      </w:r>
      <w:r w:rsidR="0013460F">
        <w:rPr>
          <w:rFonts w:ascii="Times New Roman" w:eastAsia="Times New Roman" w:hAnsi="Times New Roman" w:cs="Times New Roman"/>
          <w:kern w:val="0"/>
          <w:sz w:val="24"/>
          <w:szCs w:val="24"/>
          <w:lang w:eastAsia="hr-HR"/>
          <w14:ligatures w14:val="none"/>
        </w:rPr>
        <w:t xml:space="preserve"> i poslovnim</w:t>
      </w:r>
      <w:r>
        <w:rPr>
          <w:rFonts w:ascii="Times New Roman" w:eastAsia="Times New Roman" w:hAnsi="Times New Roman" w:cs="Times New Roman"/>
          <w:kern w:val="0"/>
          <w:sz w:val="24"/>
          <w:szCs w:val="24"/>
          <w:lang w:eastAsia="hr-HR"/>
          <w14:ligatures w14:val="none"/>
        </w:rPr>
        <w:t xml:space="preserve"> objektima</w:t>
      </w:r>
      <w:r w:rsidR="0013460F">
        <w:rPr>
          <w:rFonts w:ascii="Times New Roman" w:eastAsia="Times New Roman" w:hAnsi="Times New Roman" w:cs="Times New Roman"/>
          <w:kern w:val="0"/>
          <w:sz w:val="24"/>
          <w:szCs w:val="24"/>
          <w:lang w:eastAsia="hr-HR"/>
          <w14:ligatures w14:val="none"/>
        </w:rPr>
        <w:t xml:space="preserve"> najmanje</w:t>
      </w:r>
      <w:r>
        <w:rPr>
          <w:rFonts w:ascii="Times New Roman" w:eastAsia="Times New Roman" w:hAnsi="Times New Roman" w:cs="Times New Roman"/>
          <w:kern w:val="0"/>
          <w:sz w:val="24"/>
          <w:szCs w:val="24"/>
          <w:lang w:eastAsia="hr-HR"/>
          <w14:ligatures w14:val="none"/>
        </w:rPr>
        <w:t xml:space="preserve"> </w:t>
      </w:r>
      <w:r w:rsidR="0013460F">
        <w:rPr>
          <w:rFonts w:ascii="Times New Roman" w:eastAsia="Times New Roman" w:hAnsi="Times New Roman" w:cs="Times New Roman"/>
          <w:kern w:val="0"/>
          <w:sz w:val="24"/>
          <w:szCs w:val="24"/>
          <w:lang w:eastAsia="hr-HR"/>
          <w14:ligatures w14:val="none"/>
        </w:rPr>
        <w:t xml:space="preserve">jednom </w:t>
      </w:r>
      <w:r>
        <w:rPr>
          <w:rFonts w:ascii="Times New Roman" w:eastAsia="Times New Roman" w:hAnsi="Times New Roman" w:cs="Times New Roman"/>
          <w:kern w:val="0"/>
          <w:sz w:val="24"/>
          <w:szCs w:val="24"/>
          <w:lang w:eastAsia="hr-HR"/>
          <w14:ligatures w14:val="none"/>
        </w:rPr>
        <w:t>godišnje;</w:t>
      </w:r>
    </w:p>
    <w:p w14:paraId="73B60AE2" w14:textId="3B66DB29" w:rsidR="00296CDA" w:rsidRPr="00296CDA" w:rsidRDefault="00296CDA" w:rsidP="003632AB">
      <w:pPr>
        <w:numPr>
          <w:ilvl w:val="0"/>
          <w:numId w:val="33"/>
        </w:num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za </w:t>
      </w:r>
      <w:proofErr w:type="spellStart"/>
      <w:r>
        <w:rPr>
          <w:rFonts w:ascii="Times New Roman" w:eastAsia="Times New Roman" w:hAnsi="Times New Roman" w:cs="Times New Roman"/>
          <w:kern w:val="0"/>
          <w:sz w:val="24"/>
          <w:szCs w:val="24"/>
          <w:lang w:eastAsia="hr-HR"/>
          <w14:ligatures w14:val="none"/>
        </w:rPr>
        <w:t>kotlovska</w:t>
      </w:r>
      <w:proofErr w:type="spellEnd"/>
      <w:r>
        <w:rPr>
          <w:rFonts w:ascii="Times New Roman" w:eastAsia="Times New Roman" w:hAnsi="Times New Roman" w:cs="Times New Roman"/>
          <w:kern w:val="0"/>
          <w:sz w:val="24"/>
          <w:szCs w:val="24"/>
          <w:lang w:eastAsia="hr-HR"/>
          <w14:ligatures w14:val="none"/>
        </w:rPr>
        <w:t xml:space="preserve"> postrojenja i pripadajuće dimovodne objekte najmanje dva puta godišnje, pri čemu se obvezno čiste najmanje </w:t>
      </w:r>
      <w:r w:rsidR="00A277CC">
        <w:rPr>
          <w:rFonts w:ascii="Times New Roman" w:eastAsia="Times New Roman" w:hAnsi="Times New Roman" w:cs="Times New Roman"/>
          <w:kern w:val="0"/>
          <w:sz w:val="24"/>
          <w:szCs w:val="24"/>
          <w:lang w:eastAsia="hr-HR"/>
          <w14:ligatures w14:val="none"/>
        </w:rPr>
        <w:t xml:space="preserve">jednom </w:t>
      </w:r>
      <w:r>
        <w:rPr>
          <w:rFonts w:ascii="Times New Roman" w:eastAsia="Times New Roman" w:hAnsi="Times New Roman" w:cs="Times New Roman"/>
          <w:kern w:val="0"/>
          <w:sz w:val="24"/>
          <w:szCs w:val="24"/>
          <w:lang w:eastAsia="hr-HR"/>
          <w14:ligatures w14:val="none"/>
        </w:rPr>
        <w:t>godišnje;</w:t>
      </w:r>
    </w:p>
    <w:p w14:paraId="29CC81CE" w14:textId="693F822E" w:rsidR="00296CDA" w:rsidRPr="00296CDA" w:rsidRDefault="00296CDA" w:rsidP="003632AB">
      <w:pPr>
        <w:numPr>
          <w:ilvl w:val="0"/>
          <w:numId w:val="33"/>
        </w:num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za ventilacije i sustave dovoda zraka za izgaranje u višestambenim i poslovnim objektima najmanje </w:t>
      </w:r>
      <w:r w:rsidR="00A277CC">
        <w:rPr>
          <w:rFonts w:ascii="Times New Roman" w:eastAsia="Times New Roman" w:hAnsi="Times New Roman" w:cs="Times New Roman"/>
          <w:kern w:val="0"/>
          <w:sz w:val="24"/>
          <w:szCs w:val="24"/>
          <w:lang w:eastAsia="hr-HR"/>
          <w14:ligatures w14:val="none"/>
        </w:rPr>
        <w:t xml:space="preserve">jednom </w:t>
      </w:r>
      <w:r>
        <w:rPr>
          <w:rFonts w:ascii="Times New Roman" w:eastAsia="Times New Roman" w:hAnsi="Times New Roman" w:cs="Times New Roman"/>
          <w:kern w:val="0"/>
          <w:sz w:val="24"/>
          <w:szCs w:val="24"/>
          <w:lang w:eastAsia="hr-HR"/>
          <w14:ligatures w14:val="none"/>
        </w:rPr>
        <w:t>godišnje.</w:t>
      </w:r>
    </w:p>
    <w:p w14:paraId="259C7F80" w14:textId="65A37083" w:rsidR="00296CDA" w:rsidRPr="00296CDA" w:rsidRDefault="00296CDA" w:rsidP="003632AB">
      <w:pPr>
        <w:spacing w:before="100" w:beforeAutospacing="1" w:after="100" w:afterAutospacing="1" w:line="240" w:lineRule="auto"/>
        <w:jc w:val="center"/>
        <w:outlineLvl w:val="2"/>
        <w:rPr>
          <w:rFonts w:ascii="Times New Roman" w:eastAsia="Times New Roman" w:hAnsi="Times New Roman" w:cs="Times New Roman"/>
          <w:kern w:val="0"/>
          <w:sz w:val="24"/>
          <w:szCs w:val="24"/>
          <w:lang w:eastAsia="hr-HR"/>
          <w14:ligatures w14:val="none"/>
        </w:rPr>
      </w:pPr>
      <w:r w:rsidRPr="00296CDA">
        <w:rPr>
          <w:rFonts w:ascii="Times New Roman" w:eastAsia="Times New Roman" w:hAnsi="Times New Roman" w:cs="Times New Roman"/>
          <w:kern w:val="0"/>
          <w:sz w:val="24"/>
          <w:szCs w:val="24"/>
          <w:lang w:eastAsia="hr-HR"/>
          <w14:ligatures w14:val="none"/>
        </w:rPr>
        <w:t xml:space="preserve">Članak </w:t>
      </w:r>
      <w:r w:rsidR="00B54168" w:rsidRPr="00296CDA">
        <w:rPr>
          <w:rFonts w:ascii="Times New Roman" w:eastAsia="Times New Roman" w:hAnsi="Times New Roman" w:cs="Times New Roman"/>
          <w:kern w:val="0"/>
          <w:sz w:val="24"/>
          <w:szCs w:val="24"/>
          <w:lang w:eastAsia="hr-HR"/>
          <w14:ligatures w14:val="none"/>
        </w:rPr>
        <w:t>2</w:t>
      </w:r>
      <w:r w:rsidR="00B54168">
        <w:rPr>
          <w:rFonts w:ascii="Times New Roman" w:eastAsia="Times New Roman" w:hAnsi="Times New Roman" w:cs="Times New Roman"/>
          <w:kern w:val="0"/>
          <w:sz w:val="24"/>
          <w:szCs w:val="24"/>
          <w:lang w:eastAsia="hr-HR"/>
          <w14:ligatures w14:val="none"/>
        </w:rPr>
        <w:t>1</w:t>
      </w:r>
      <w:r w:rsidRPr="00296CDA">
        <w:rPr>
          <w:rFonts w:ascii="Times New Roman" w:eastAsia="Times New Roman" w:hAnsi="Times New Roman" w:cs="Times New Roman"/>
          <w:kern w:val="0"/>
          <w:sz w:val="24"/>
          <w:szCs w:val="24"/>
          <w:lang w:eastAsia="hr-HR"/>
          <w14:ligatures w14:val="none"/>
        </w:rPr>
        <w:t>.</w:t>
      </w:r>
    </w:p>
    <w:p w14:paraId="7C5B2E2A" w14:textId="77777777" w:rsidR="005C6751" w:rsidRPr="00296CDA" w:rsidRDefault="005C6751" w:rsidP="005C6751">
      <w:p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Redoviti pregled uključuje:</w:t>
      </w:r>
    </w:p>
    <w:p w14:paraId="5106ED4E" w14:textId="27DDAFE2" w:rsidR="005C6751" w:rsidRPr="00296CDA" w:rsidRDefault="005C6751" w:rsidP="005C6751">
      <w:pPr>
        <w:numPr>
          <w:ilvl w:val="0"/>
          <w:numId w:val="35"/>
        </w:num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vizualn</w:t>
      </w:r>
      <w:r w:rsidR="00231ECE">
        <w:rPr>
          <w:rFonts w:ascii="Times New Roman" w:eastAsia="Times New Roman" w:hAnsi="Times New Roman" w:cs="Times New Roman"/>
          <w:kern w:val="0"/>
          <w:sz w:val="24"/>
          <w:szCs w:val="24"/>
          <w:lang w:eastAsia="hr-HR"/>
          <w14:ligatures w14:val="none"/>
        </w:rPr>
        <w:t>i pregled</w:t>
      </w:r>
      <w:r>
        <w:rPr>
          <w:rFonts w:ascii="Times New Roman" w:eastAsia="Times New Roman" w:hAnsi="Times New Roman" w:cs="Times New Roman"/>
          <w:kern w:val="0"/>
          <w:sz w:val="24"/>
          <w:szCs w:val="24"/>
          <w:lang w:eastAsia="hr-HR"/>
          <w14:ligatures w14:val="none"/>
        </w:rPr>
        <w:t>,</w:t>
      </w:r>
    </w:p>
    <w:p w14:paraId="11CAA07B" w14:textId="77777777" w:rsidR="005C6751" w:rsidRPr="00296CDA" w:rsidRDefault="005C6751" w:rsidP="005C6751">
      <w:pPr>
        <w:numPr>
          <w:ilvl w:val="0"/>
          <w:numId w:val="35"/>
        </w:num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provjeru prohodnosti i uporabljivosti dimovodnog objekta,</w:t>
      </w:r>
    </w:p>
    <w:p w14:paraId="257B4BAD" w14:textId="77777777" w:rsidR="005C6751" w:rsidRPr="00296CDA" w:rsidRDefault="005C6751" w:rsidP="005C6751">
      <w:pPr>
        <w:numPr>
          <w:ilvl w:val="0"/>
          <w:numId w:val="35"/>
        </w:num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provjeru usklađenosti uređaja za loženje i dimovodnog objekta,</w:t>
      </w:r>
    </w:p>
    <w:p w14:paraId="06130025" w14:textId="77777777" w:rsidR="005C6751" w:rsidRPr="00296CDA" w:rsidRDefault="005C6751" w:rsidP="005C6751">
      <w:pPr>
        <w:numPr>
          <w:ilvl w:val="0"/>
          <w:numId w:val="35"/>
        </w:num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provjeru sustava opskrbe zrakom za izgaranje,</w:t>
      </w:r>
    </w:p>
    <w:p w14:paraId="4C736BBB" w14:textId="6D1FDB1B" w:rsidR="004802B0" w:rsidRPr="004802B0" w:rsidRDefault="005C6751" w:rsidP="004802B0">
      <w:pPr>
        <w:numPr>
          <w:ilvl w:val="0"/>
          <w:numId w:val="35"/>
        </w:num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4802B0">
        <w:rPr>
          <w:rFonts w:ascii="Times New Roman" w:eastAsia="Times New Roman" w:hAnsi="Times New Roman" w:cs="Times New Roman"/>
          <w:kern w:val="0"/>
          <w:sz w:val="24"/>
          <w:szCs w:val="24"/>
          <w:lang w:eastAsia="hr-HR"/>
          <w14:ligatures w14:val="none"/>
        </w:rPr>
        <w:t xml:space="preserve">mjerenje </w:t>
      </w:r>
      <w:r w:rsidR="004802B0" w:rsidRPr="004802B0">
        <w:rPr>
          <w:rFonts w:ascii="Times New Roman" w:eastAsia="Times New Roman" w:hAnsi="Times New Roman" w:cs="Times New Roman"/>
          <w:kern w:val="0"/>
          <w:sz w:val="24"/>
          <w:szCs w:val="24"/>
          <w:lang w:eastAsia="hr-HR"/>
          <w14:ligatures w14:val="none"/>
        </w:rPr>
        <w:t>izlazno-povratnih plinova kod svih</w:t>
      </w:r>
      <w:r w:rsidR="004802B0">
        <w:rPr>
          <w:rFonts w:ascii="Times New Roman" w:eastAsia="Times New Roman" w:hAnsi="Times New Roman" w:cs="Times New Roman"/>
          <w:kern w:val="0"/>
          <w:sz w:val="24"/>
          <w:szCs w:val="24"/>
          <w:lang w:eastAsia="hr-HR"/>
          <w14:ligatures w14:val="none"/>
        </w:rPr>
        <w:t xml:space="preserve"> </w:t>
      </w:r>
      <w:r w:rsidR="004802B0" w:rsidRPr="004802B0">
        <w:rPr>
          <w:rFonts w:ascii="Times New Roman" w:eastAsia="Times New Roman" w:hAnsi="Times New Roman" w:cs="Times New Roman"/>
          <w:kern w:val="0"/>
          <w:sz w:val="24"/>
          <w:szCs w:val="24"/>
          <w:lang w:eastAsia="hr-HR"/>
          <w14:ligatures w14:val="none"/>
        </w:rPr>
        <w:t>vrsta uređaja za loženje</w:t>
      </w:r>
      <w:r w:rsidR="004802B0">
        <w:rPr>
          <w:rFonts w:ascii="Times New Roman" w:eastAsia="Times New Roman" w:hAnsi="Times New Roman" w:cs="Times New Roman"/>
          <w:kern w:val="0"/>
          <w:sz w:val="24"/>
          <w:szCs w:val="24"/>
          <w:lang w:eastAsia="hr-HR"/>
          <w14:ligatures w14:val="none"/>
        </w:rPr>
        <w:t>,</w:t>
      </w:r>
    </w:p>
    <w:p w14:paraId="73EC5826" w14:textId="77777777" w:rsidR="005C6751" w:rsidRPr="00296CDA" w:rsidRDefault="005C6751" w:rsidP="005C6751">
      <w:pPr>
        <w:numPr>
          <w:ilvl w:val="0"/>
          <w:numId w:val="35"/>
        </w:num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druga mjerenja i provjere sukladno pravilima struke.</w:t>
      </w:r>
    </w:p>
    <w:p w14:paraId="41DDC5C9" w14:textId="61907703" w:rsidR="00296CDA" w:rsidRPr="00296CDA" w:rsidRDefault="00296CDA" w:rsidP="003632AB">
      <w:pPr>
        <w:spacing w:before="100" w:beforeAutospacing="1" w:after="100" w:afterAutospacing="1" w:line="240" w:lineRule="auto"/>
        <w:jc w:val="center"/>
        <w:outlineLvl w:val="2"/>
        <w:rPr>
          <w:rFonts w:ascii="Times New Roman" w:eastAsia="Times New Roman" w:hAnsi="Times New Roman" w:cs="Times New Roman"/>
          <w:kern w:val="0"/>
          <w:sz w:val="24"/>
          <w:szCs w:val="24"/>
          <w:lang w:eastAsia="hr-HR"/>
          <w14:ligatures w14:val="none"/>
        </w:rPr>
      </w:pPr>
      <w:r w:rsidRPr="00296CDA">
        <w:rPr>
          <w:rFonts w:ascii="Times New Roman" w:eastAsia="Times New Roman" w:hAnsi="Times New Roman" w:cs="Times New Roman"/>
          <w:kern w:val="0"/>
          <w:sz w:val="24"/>
          <w:szCs w:val="24"/>
          <w:lang w:eastAsia="hr-HR"/>
          <w14:ligatures w14:val="none"/>
        </w:rPr>
        <w:t xml:space="preserve">Članak </w:t>
      </w:r>
      <w:r w:rsidR="0021373B">
        <w:rPr>
          <w:rFonts w:ascii="Times New Roman" w:eastAsia="Times New Roman" w:hAnsi="Times New Roman" w:cs="Times New Roman"/>
          <w:kern w:val="0"/>
          <w:sz w:val="24"/>
          <w:szCs w:val="24"/>
          <w:lang w:eastAsia="hr-HR"/>
          <w14:ligatures w14:val="none"/>
        </w:rPr>
        <w:t>22</w:t>
      </w:r>
      <w:r w:rsidRPr="00296CDA">
        <w:rPr>
          <w:rFonts w:ascii="Times New Roman" w:eastAsia="Times New Roman" w:hAnsi="Times New Roman" w:cs="Times New Roman"/>
          <w:kern w:val="0"/>
          <w:sz w:val="24"/>
          <w:szCs w:val="24"/>
          <w:lang w:eastAsia="hr-HR"/>
          <w14:ligatures w14:val="none"/>
        </w:rPr>
        <w:t>.</w:t>
      </w:r>
    </w:p>
    <w:p w14:paraId="54B7F511" w14:textId="77777777" w:rsidR="005C6751" w:rsidRPr="00296CDA" w:rsidRDefault="005C6751" w:rsidP="005C6751">
      <w:p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Izvanredni pregled ili čišćenje obavlja se:</w:t>
      </w:r>
    </w:p>
    <w:p w14:paraId="3041601F" w14:textId="77777777" w:rsidR="005C6751" w:rsidRPr="00296CDA" w:rsidRDefault="005C6751" w:rsidP="005C6751">
      <w:pPr>
        <w:numPr>
          <w:ilvl w:val="0"/>
          <w:numId w:val="34"/>
        </w:num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na zahtjev korisnika usluge,</w:t>
      </w:r>
    </w:p>
    <w:p w14:paraId="57116206" w14:textId="77777777" w:rsidR="005C6751" w:rsidRPr="00296CDA" w:rsidRDefault="005C6751" w:rsidP="005C6751">
      <w:pPr>
        <w:numPr>
          <w:ilvl w:val="0"/>
          <w:numId w:val="34"/>
        </w:num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na zahtjev nadležnog tijela,</w:t>
      </w:r>
    </w:p>
    <w:p w14:paraId="50EA5513" w14:textId="77777777" w:rsidR="005C6751" w:rsidRPr="00296CDA" w:rsidRDefault="005C6751" w:rsidP="005C6751">
      <w:pPr>
        <w:numPr>
          <w:ilvl w:val="0"/>
          <w:numId w:val="34"/>
        </w:num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pri promjeni ložišta ili energenta,</w:t>
      </w:r>
    </w:p>
    <w:p w14:paraId="48CE8C06" w14:textId="77777777" w:rsidR="005C6751" w:rsidRPr="00296CDA" w:rsidRDefault="005C6751" w:rsidP="005C6751">
      <w:pPr>
        <w:numPr>
          <w:ilvl w:val="0"/>
          <w:numId w:val="34"/>
        </w:num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pri promjeni tehničkih svojstava dimovodnog objekta,</w:t>
      </w:r>
    </w:p>
    <w:p w14:paraId="36DE9F04" w14:textId="77777777" w:rsidR="005C6751" w:rsidRPr="00296CDA" w:rsidRDefault="005C6751" w:rsidP="005C6751">
      <w:pPr>
        <w:numPr>
          <w:ilvl w:val="0"/>
          <w:numId w:val="34"/>
        </w:num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pri priključenju novog trošila,</w:t>
      </w:r>
    </w:p>
    <w:p w14:paraId="7F88496C" w14:textId="46264541" w:rsidR="005C6751" w:rsidRPr="0002262F" w:rsidRDefault="005C6751" w:rsidP="0002262F">
      <w:pPr>
        <w:numPr>
          <w:ilvl w:val="0"/>
          <w:numId w:val="34"/>
        </w:num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radi kontrole prethodno utvrđenih nedostataka</w:t>
      </w:r>
      <w:r w:rsidR="0021373B">
        <w:rPr>
          <w:rFonts w:ascii="Times New Roman" w:eastAsia="Times New Roman" w:hAnsi="Times New Roman" w:cs="Times New Roman"/>
          <w:kern w:val="0"/>
          <w:sz w:val="24"/>
          <w:szCs w:val="24"/>
          <w:lang w:eastAsia="hr-HR"/>
          <w14:ligatures w14:val="none"/>
        </w:rPr>
        <w:t>.</w:t>
      </w:r>
    </w:p>
    <w:p w14:paraId="11E9701D" w14:textId="690312A4" w:rsidR="00296CDA" w:rsidRPr="00296CDA" w:rsidRDefault="007C1FCF" w:rsidP="00296CDA">
      <w:pPr>
        <w:spacing w:before="100" w:beforeAutospacing="1" w:after="100" w:afterAutospacing="1" w:line="240" w:lineRule="auto"/>
        <w:outlineLvl w:val="1"/>
        <w:rPr>
          <w:rFonts w:ascii="Times New Roman" w:eastAsia="Times New Roman" w:hAnsi="Times New Roman" w:cs="Times New Roman"/>
          <w:b/>
          <w:bCs/>
          <w:kern w:val="0"/>
          <w:sz w:val="24"/>
          <w:szCs w:val="24"/>
          <w:lang w:eastAsia="hr-HR"/>
          <w14:ligatures w14:val="none"/>
        </w:rPr>
      </w:pPr>
      <w:r>
        <w:rPr>
          <w:rFonts w:ascii="Times New Roman" w:eastAsia="Times New Roman" w:hAnsi="Times New Roman" w:cs="Times New Roman"/>
          <w:b/>
          <w:bCs/>
          <w:kern w:val="0"/>
          <w:sz w:val="24"/>
          <w:szCs w:val="24"/>
          <w:lang w:eastAsia="hr-HR"/>
          <w14:ligatures w14:val="none"/>
        </w:rPr>
        <w:t>I</w:t>
      </w:r>
      <w:r w:rsidR="00296CDA" w:rsidRPr="00296CDA">
        <w:rPr>
          <w:rFonts w:ascii="Times New Roman" w:eastAsia="Times New Roman" w:hAnsi="Times New Roman" w:cs="Times New Roman"/>
          <w:b/>
          <w:bCs/>
          <w:kern w:val="0"/>
          <w:sz w:val="24"/>
          <w:szCs w:val="24"/>
          <w:lang w:eastAsia="hr-HR"/>
          <w14:ligatures w14:val="none"/>
        </w:rPr>
        <w:t xml:space="preserve">X. </w:t>
      </w:r>
      <w:r w:rsidR="00F73F15">
        <w:rPr>
          <w:rFonts w:ascii="Times New Roman" w:eastAsia="Times New Roman" w:hAnsi="Times New Roman" w:cs="Times New Roman"/>
          <w:b/>
          <w:bCs/>
          <w:kern w:val="0"/>
          <w:sz w:val="24"/>
          <w:szCs w:val="24"/>
          <w:lang w:eastAsia="hr-HR"/>
          <w14:ligatures w14:val="none"/>
        </w:rPr>
        <w:t>DIMNJAČARSKI STRUČNI NALAZ</w:t>
      </w:r>
    </w:p>
    <w:p w14:paraId="437EB1F8" w14:textId="507912A8" w:rsidR="00296CDA" w:rsidRPr="00296CDA" w:rsidRDefault="00296CDA" w:rsidP="003632AB">
      <w:pPr>
        <w:spacing w:before="100" w:beforeAutospacing="1" w:after="100" w:afterAutospacing="1" w:line="240" w:lineRule="auto"/>
        <w:jc w:val="center"/>
        <w:outlineLvl w:val="2"/>
        <w:rPr>
          <w:rFonts w:ascii="Times New Roman" w:eastAsia="Times New Roman" w:hAnsi="Times New Roman" w:cs="Times New Roman"/>
          <w:kern w:val="0"/>
          <w:sz w:val="24"/>
          <w:szCs w:val="24"/>
          <w:lang w:eastAsia="hr-HR"/>
          <w14:ligatures w14:val="none"/>
        </w:rPr>
      </w:pPr>
      <w:r w:rsidRPr="00296CDA">
        <w:rPr>
          <w:rFonts w:ascii="Times New Roman" w:eastAsia="Times New Roman" w:hAnsi="Times New Roman" w:cs="Times New Roman"/>
          <w:kern w:val="0"/>
          <w:sz w:val="24"/>
          <w:szCs w:val="24"/>
          <w:lang w:eastAsia="hr-HR"/>
          <w14:ligatures w14:val="none"/>
        </w:rPr>
        <w:t xml:space="preserve">Članak </w:t>
      </w:r>
      <w:r w:rsidR="007C1FCF">
        <w:rPr>
          <w:rFonts w:ascii="Times New Roman" w:eastAsia="Times New Roman" w:hAnsi="Times New Roman" w:cs="Times New Roman"/>
          <w:kern w:val="0"/>
          <w:sz w:val="24"/>
          <w:szCs w:val="24"/>
          <w:lang w:eastAsia="hr-HR"/>
          <w14:ligatures w14:val="none"/>
        </w:rPr>
        <w:t>2</w:t>
      </w:r>
      <w:r w:rsidRPr="00296CDA">
        <w:rPr>
          <w:rFonts w:ascii="Times New Roman" w:eastAsia="Times New Roman" w:hAnsi="Times New Roman" w:cs="Times New Roman"/>
          <w:kern w:val="0"/>
          <w:sz w:val="24"/>
          <w:szCs w:val="24"/>
          <w:lang w:eastAsia="hr-HR"/>
          <w14:ligatures w14:val="none"/>
        </w:rPr>
        <w:t>3.</w:t>
      </w:r>
    </w:p>
    <w:p w14:paraId="0A232694" w14:textId="7354C340" w:rsidR="00296CDA" w:rsidRPr="00296CDA" w:rsidRDefault="00296CDA" w:rsidP="0002262F">
      <w:p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Nakon obavljenog pregleda ili čišćenja</w:t>
      </w:r>
      <w:r w:rsidR="007C1FCF">
        <w:rPr>
          <w:rFonts w:ascii="Times New Roman" w:eastAsia="Times New Roman" w:hAnsi="Times New Roman" w:cs="Times New Roman"/>
          <w:kern w:val="0"/>
          <w:sz w:val="24"/>
          <w:szCs w:val="24"/>
          <w:lang w:eastAsia="hr-HR"/>
          <w14:ligatures w14:val="none"/>
        </w:rPr>
        <w:t>,</w:t>
      </w:r>
      <w:r>
        <w:rPr>
          <w:rFonts w:ascii="Times New Roman" w:eastAsia="Times New Roman" w:hAnsi="Times New Roman" w:cs="Times New Roman"/>
          <w:kern w:val="0"/>
          <w:sz w:val="24"/>
          <w:szCs w:val="24"/>
          <w:lang w:eastAsia="hr-HR"/>
          <w14:ligatures w14:val="none"/>
        </w:rPr>
        <w:t xml:space="preserve"> Isporučitelj izdaje korisniku</w:t>
      </w:r>
      <w:r w:rsidR="00C852BE">
        <w:rPr>
          <w:rFonts w:ascii="Times New Roman" w:eastAsia="Times New Roman" w:hAnsi="Times New Roman" w:cs="Times New Roman"/>
          <w:kern w:val="0"/>
          <w:sz w:val="24"/>
          <w:szCs w:val="24"/>
          <w:lang w:eastAsia="hr-HR"/>
          <w14:ligatures w14:val="none"/>
        </w:rPr>
        <w:t xml:space="preserve"> usluge</w:t>
      </w:r>
      <w:r w:rsidR="007C1FCF">
        <w:rPr>
          <w:rFonts w:ascii="Times New Roman" w:eastAsia="Times New Roman" w:hAnsi="Times New Roman" w:cs="Times New Roman"/>
          <w:kern w:val="0"/>
          <w:sz w:val="24"/>
          <w:szCs w:val="24"/>
          <w:lang w:eastAsia="hr-HR"/>
          <w14:ligatures w14:val="none"/>
        </w:rPr>
        <w:t xml:space="preserve"> </w:t>
      </w:r>
      <w:r w:rsidR="00A20245">
        <w:rPr>
          <w:rFonts w:ascii="Times New Roman" w:eastAsia="Times New Roman" w:hAnsi="Times New Roman" w:cs="Times New Roman"/>
          <w:kern w:val="0"/>
          <w:sz w:val="24"/>
          <w:szCs w:val="24"/>
          <w:lang w:eastAsia="hr-HR"/>
          <w14:ligatures w14:val="none"/>
        </w:rPr>
        <w:t>ispravu</w:t>
      </w:r>
      <w:r w:rsidR="007C1FCF">
        <w:rPr>
          <w:rFonts w:ascii="Times New Roman" w:eastAsia="Times New Roman" w:hAnsi="Times New Roman" w:cs="Times New Roman"/>
          <w:kern w:val="0"/>
          <w:sz w:val="24"/>
          <w:szCs w:val="24"/>
          <w:lang w:eastAsia="hr-HR"/>
          <w14:ligatures w14:val="none"/>
        </w:rPr>
        <w:t>.</w:t>
      </w:r>
    </w:p>
    <w:p w14:paraId="0B5AE357" w14:textId="018F88FC" w:rsidR="00296CDA" w:rsidRPr="00296CDA" w:rsidRDefault="00296CDA" w:rsidP="00296CDA">
      <w:pPr>
        <w:spacing w:before="100" w:beforeAutospacing="1" w:after="100" w:afterAutospacing="1" w:line="240" w:lineRule="auto"/>
        <w:outlineLvl w:val="1"/>
        <w:rPr>
          <w:rFonts w:ascii="Times New Roman" w:eastAsia="Times New Roman" w:hAnsi="Times New Roman" w:cs="Times New Roman"/>
          <w:b/>
          <w:bCs/>
          <w:kern w:val="0"/>
          <w:sz w:val="24"/>
          <w:szCs w:val="24"/>
          <w:lang w:eastAsia="hr-HR"/>
          <w14:ligatures w14:val="none"/>
        </w:rPr>
      </w:pPr>
      <w:r w:rsidRPr="00296CDA">
        <w:rPr>
          <w:rFonts w:ascii="Times New Roman" w:eastAsia="Times New Roman" w:hAnsi="Times New Roman" w:cs="Times New Roman"/>
          <w:b/>
          <w:bCs/>
          <w:kern w:val="0"/>
          <w:sz w:val="24"/>
          <w:szCs w:val="24"/>
          <w:lang w:eastAsia="hr-HR"/>
          <w14:ligatures w14:val="none"/>
        </w:rPr>
        <w:t xml:space="preserve">X. </w:t>
      </w:r>
      <w:r w:rsidR="0032127B">
        <w:rPr>
          <w:rFonts w:ascii="Times New Roman" w:eastAsia="Times New Roman" w:hAnsi="Times New Roman" w:cs="Times New Roman"/>
          <w:b/>
          <w:bCs/>
          <w:kern w:val="0"/>
          <w:sz w:val="24"/>
          <w:szCs w:val="24"/>
          <w:lang w:eastAsia="hr-HR"/>
          <w14:ligatures w14:val="none"/>
        </w:rPr>
        <w:t>OPĆI UVJETI</w:t>
      </w:r>
    </w:p>
    <w:p w14:paraId="38D0344F" w14:textId="212CD19E" w:rsidR="00296CDA" w:rsidRPr="00296CDA" w:rsidRDefault="00296CDA" w:rsidP="003632AB">
      <w:pPr>
        <w:spacing w:before="100" w:beforeAutospacing="1" w:after="100" w:afterAutospacing="1" w:line="240" w:lineRule="auto"/>
        <w:jc w:val="center"/>
        <w:outlineLvl w:val="2"/>
        <w:rPr>
          <w:rFonts w:ascii="Times New Roman" w:eastAsia="Times New Roman" w:hAnsi="Times New Roman" w:cs="Times New Roman"/>
          <w:kern w:val="0"/>
          <w:sz w:val="24"/>
          <w:szCs w:val="24"/>
          <w:lang w:eastAsia="hr-HR"/>
          <w14:ligatures w14:val="none"/>
        </w:rPr>
      </w:pPr>
      <w:r w:rsidRPr="00296CDA">
        <w:rPr>
          <w:rFonts w:ascii="Times New Roman" w:eastAsia="Times New Roman" w:hAnsi="Times New Roman" w:cs="Times New Roman"/>
          <w:kern w:val="0"/>
          <w:sz w:val="24"/>
          <w:szCs w:val="24"/>
          <w:lang w:eastAsia="hr-HR"/>
          <w14:ligatures w14:val="none"/>
        </w:rPr>
        <w:t xml:space="preserve">Članak </w:t>
      </w:r>
      <w:r w:rsidR="00F73F15">
        <w:rPr>
          <w:rFonts w:ascii="Times New Roman" w:eastAsia="Times New Roman" w:hAnsi="Times New Roman" w:cs="Times New Roman"/>
          <w:kern w:val="0"/>
          <w:sz w:val="24"/>
          <w:szCs w:val="24"/>
          <w:lang w:eastAsia="hr-HR"/>
          <w14:ligatures w14:val="none"/>
        </w:rPr>
        <w:t>2</w:t>
      </w:r>
      <w:r w:rsidR="00F73F15" w:rsidRPr="00AD5C05">
        <w:rPr>
          <w:rFonts w:ascii="Times New Roman" w:eastAsia="Times New Roman" w:hAnsi="Times New Roman" w:cs="Times New Roman"/>
          <w:kern w:val="0"/>
          <w:sz w:val="24"/>
          <w:szCs w:val="24"/>
          <w:lang w:eastAsia="hr-HR"/>
          <w14:ligatures w14:val="none"/>
        </w:rPr>
        <w:t>4</w:t>
      </w:r>
      <w:r w:rsidRPr="00296CDA">
        <w:rPr>
          <w:rFonts w:ascii="Times New Roman" w:eastAsia="Times New Roman" w:hAnsi="Times New Roman" w:cs="Times New Roman"/>
          <w:kern w:val="0"/>
          <w:sz w:val="24"/>
          <w:szCs w:val="24"/>
          <w:lang w:eastAsia="hr-HR"/>
          <w14:ligatures w14:val="none"/>
        </w:rPr>
        <w:t>.</w:t>
      </w:r>
    </w:p>
    <w:p w14:paraId="1E2B7990" w14:textId="09760BBD" w:rsidR="00734179" w:rsidRDefault="00734179" w:rsidP="00734179">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Općim uvjetima isporuke komunalne usluge obavljanja dimnjačarskih poslova uredit će se uvjeti pružanja, odnosno korištenja komunalne usluge, međusobna prava i obveze Isporučitelja i korisnika usluge te način mjerenja, obračuna i plaćanja isporučene komunalne usluge.</w:t>
      </w:r>
    </w:p>
    <w:p w14:paraId="0E22989F" w14:textId="1CFE042E" w:rsidR="00296CDA" w:rsidRPr="00296CDA" w:rsidRDefault="00296CDA" w:rsidP="00296CDA">
      <w:pPr>
        <w:spacing w:before="100" w:beforeAutospacing="1" w:after="100" w:afterAutospacing="1" w:line="240" w:lineRule="auto"/>
        <w:outlineLvl w:val="1"/>
        <w:rPr>
          <w:rFonts w:ascii="Times New Roman" w:eastAsia="Times New Roman" w:hAnsi="Times New Roman" w:cs="Times New Roman"/>
          <w:b/>
          <w:bCs/>
          <w:kern w:val="0"/>
          <w:sz w:val="24"/>
          <w:szCs w:val="24"/>
          <w:lang w:eastAsia="hr-HR"/>
          <w14:ligatures w14:val="none"/>
        </w:rPr>
      </w:pPr>
      <w:r w:rsidRPr="00296CDA">
        <w:rPr>
          <w:rFonts w:ascii="Times New Roman" w:eastAsia="Times New Roman" w:hAnsi="Times New Roman" w:cs="Times New Roman"/>
          <w:b/>
          <w:bCs/>
          <w:kern w:val="0"/>
          <w:sz w:val="24"/>
          <w:szCs w:val="24"/>
          <w:lang w:eastAsia="hr-HR"/>
          <w14:ligatures w14:val="none"/>
        </w:rPr>
        <w:t>XI. NADZOR</w:t>
      </w:r>
    </w:p>
    <w:p w14:paraId="6045CCF3" w14:textId="2704071D" w:rsidR="00296CDA" w:rsidRPr="00296CDA" w:rsidRDefault="00296CDA" w:rsidP="003632AB">
      <w:pPr>
        <w:spacing w:before="100" w:beforeAutospacing="1" w:after="100" w:afterAutospacing="1" w:line="240" w:lineRule="auto"/>
        <w:jc w:val="center"/>
        <w:outlineLvl w:val="2"/>
        <w:rPr>
          <w:rFonts w:ascii="Times New Roman" w:eastAsia="Times New Roman" w:hAnsi="Times New Roman" w:cs="Times New Roman"/>
          <w:kern w:val="0"/>
          <w:sz w:val="24"/>
          <w:szCs w:val="24"/>
          <w:lang w:eastAsia="hr-HR"/>
          <w14:ligatures w14:val="none"/>
        </w:rPr>
      </w:pPr>
      <w:r w:rsidRPr="00296CDA">
        <w:rPr>
          <w:rFonts w:ascii="Times New Roman" w:eastAsia="Times New Roman" w:hAnsi="Times New Roman" w:cs="Times New Roman"/>
          <w:kern w:val="0"/>
          <w:sz w:val="24"/>
          <w:szCs w:val="24"/>
          <w:lang w:eastAsia="hr-HR"/>
          <w14:ligatures w14:val="none"/>
        </w:rPr>
        <w:t xml:space="preserve">Članak </w:t>
      </w:r>
      <w:r w:rsidR="00734179">
        <w:rPr>
          <w:rFonts w:ascii="Times New Roman" w:eastAsia="Times New Roman" w:hAnsi="Times New Roman" w:cs="Times New Roman"/>
          <w:kern w:val="0"/>
          <w:sz w:val="24"/>
          <w:szCs w:val="24"/>
          <w:lang w:eastAsia="hr-HR"/>
          <w14:ligatures w14:val="none"/>
        </w:rPr>
        <w:t>2</w:t>
      </w:r>
      <w:r w:rsidR="00734179" w:rsidRPr="00AD5C05">
        <w:rPr>
          <w:rFonts w:ascii="Times New Roman" w:eastAsia="Times New Roman" w:hAnsi="Times New Roman" w:cs="Times New Roman"/>
          <w:kern w:val="0"/>
          <w:sz w:val="24"/>
          <w:szCs w:val="24"/>
          <w:lang w:eastAsia="hr-HR"/>
          <w14:ligatures w14:val="none"/>
        </w:rPr>
        <w:t>5</w:t>
      </w:r>
      <w:r w:rsidRPr="00296CDA">
        <w:rPr>
          <w:rFonts w:ascii="Times New Roman" w:eastAsia="Times New Roman" w:hAnsi="Times New Roman" w:cs="Times New Roman"/>
          <w:kern w:val="0"/>
          <w:sz w:val="24"/>
          <w:szCs w:val="24"/>
          <w:lang w:eastAsia="hr-HR"/>
          <w14:ligatures w14:val="none"/>
        </w:rPr>
        <w:t>.</w:t>
      </w:r>
    </w:p>
    <w:p w14:paraId="70D4612A" w14:textId="11FE9D26" w:rsidR="00296CDA" w:rsidRPr="00296CDA" w:rsidRDefault="00296CDA" w:rsidP="003632AB">
      <w:p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296CDA">
        <w:rPr>
          <w:rFonts w:ascii="Times New Roman" w:eastAsia="Times New Roman" w:hAnsi="Times New Roman" w:cs="Times New Roman"/>
          <w:kern w:val="0"/>
          <w:sz w:val="24"/>
          <w:szCs w:val="24"/>
          <w:lang w:eastAsia="hr-HR"/>
          <w14:ligatures w14:val="none"/>
        </w:rPr>
        <w:t xml:space="preserve">Nadzor nad provedbom ove Odluke provodi upravno tijelo Grada Osijeka nadležno za </w:t>
      </w:r>
      <w:r w:rsidR="007142D0">
        <w:rPr>
          <w:rFonts w:ascii="Times New Roman" w:eastAsia="Times New Roman" w:hAnsi="Times New Roman" w:cs="Times New Roman"/>
          <w:kern w:val="0"/>
          <w:sz w:val="24"/>
          <w:szCs w:val="24"/>
          <w:lang w:eastAsia="hr-HR"/>
          <w14:ligatures w14:val="none"/>
        </w:rPr>
        <w:t xml:space="preserve">poslove </w:t>
      </w:r>
      <w:r w:rsidRPr="00296CDA">
        <w:rPr>
          <w:rFonts w:ascii="Times New Roman" w:eastAsia="Times New Roman" w:hAnsi="Times New Roman" w:cs="Times New Roman"/>
          <w:kern w:val="0"/>
          <w:sz w:val="24"/>
          <w:szCs w:val="24"/>
          <w:lang w:eastAsia="hr-HR"/>
          <w14:ligatures w14:val="none"/>
        </w:rPr>
        <w:t>komunalno</w:t>
      </w:r>
      <w:r w:rsidR="007142D0">
        <w:rPr>
          <w:rFonts w:ascii="Times New Roman" w:eastAsia="Times New Roman" w:hAnsi="Times New Roman" w:cs="Times New Roman"/>
          <w:kern w:val="0"/>
          <w:sz w:val="24"/>
          <w:szCs w:val="24"/>
          <w:lang w:eastAsia="hr-HR"/>
          <w14:ligatures w14:val="none"/>
        </w:rPr>
        <w:t>g</w:t>
      </w:r>
      <w:r w:rsidRPr="00296CDA">
        <w:rPr>
          <w:rFonts w:ascii="Times New Roman" w:eastAsia="Times New Roman" w:hAnsi="Times New Roman" w:cs="Times New Roman"/>
          <w:kern w:val="0"/>
          <w:sz w:val="24"/>
          <w:szCs w:val="24"/>
          <w:lang w:eastAsia="hr-HR"/>
          <w14:ligatures w14:val="none"/>
        </w:rPr>
        <w:t xml:space="preserve"> </w:t>
      </w:r>
      <w:r w:rsidR="007142D0" w:rsidRPr="00296CDA">
        <w:rPr>
          <w:rFonts w:ascii="Times New Roman" w:eastAsia="Times New Roman" w:hAnsi="Times New Roman" w:cs="Times New Roman"/>
          <w:kern w:val="0"/>
          <w:sz w:val="24"/>
          <w:szCs w:val="24"/>
          <w:lang w:eastAsia="hr-HR"/>
          <w14:ligatures w14:val="none"/>
        </w:rPr>
        <w:t>gospodarstv</w:t>
      </w:r>
      <w:r w:rsidR="007142D0">
        <w:rPr>
          <w:rFonts w:ascii="Times New Roman" w:eastAsia="Times New Roman" w:hAnsi="Times New Roman" w:cs="Times New Roman"/>
          <w:kern w:val="0"/>
          <w:sz w:val="24"/>
          <w:szCs w:val="24"/>
          <w:lang w:eastAsia="hr-HR"/>
          <w14:ligatures w14:val="none"/>
        </w:rPr>
        <w:t>a</w:t>
      </w:r>
      <w:r w:rsidRPr="00296CDA">
        <w:rPr>
          <w:rFonts w:ascii="Times New Roman" w:eastAsia="Times New Roman" w:hAnsi="Times New Roman" w:cs="Times New Roman"/>
          <w:kern w:val="0"/>
          <w:sz w:val="24"/>
          <w:szCs w:val="24"/>
          <w:lang w:eastAsia="hr-HR"/>
          <w14:ligatures w14:val="none"/>
        </w:rPr>
        <w:t>.</w:t>
      </w:r>
    </w:p>
    <w:p w14:paraId="1EA06EC3" w14:textId="7C4ED884" w:rsidR="00296CDA" w:rsidRPr="00296CDA" w:rsidRDefault="00296CDA" w:rsidP="003632AB">
      <w:pPr>
        <w:spacing w:before="100" w:beforeAutospacing="1" w:after="100" w:afterAutospacing="1" w:line="240" w:lineRule="auto"/>
        <w:jc w:val="center"/>
        <w:outlineLvl w:val="2"/>
        <w:rPr>
          <w:rFonts w:ascii="Times New Roman" w:eastAsia="Times New Roman" w:hAnsi="Times New Roman" w:cs="Times New Roman"/>
          <w:kern w:val="0"/>
          <w:sz w:val="24"/>
          <w:szCs w:val="24"/>
          <w:lang w:eastAsia="hr-HR"/>
          <w14:ligatures w14:val="none"/>
        </w:rPr>
      </w:pPr>
      <w:r w:rsidRPr="00296CDA">
        <w:rPr>
          <w:rFonts w:ascii="Times New Roman" w:eastAsia="Times New Roman" w:hAnsi="Times New Roman" w:cs="Times New Roman"/>
          <w:kern w:val="0"/>
          <w:sz w:val="24"/>
          <w:szCs w:val="24"/>
          <w:lang w:eastAsia="hr-HR"/>
          <w14:ligatures w14:val="none"/>
        </w:rPr>
        <w:lastRenderedPageBreak/>
        <w:t xml:space="preserve">Članak </w:t>
      </w:r>
      <w:r w:rsidR="007142D0">
        <w:rPr>
          <w:rFonts w:ascii="Times New Roman" w:eastAsia="Times New Roman" w:hAnsi="Times New Roman" w:cs="Times New Roman"/>
          <w:kern w:val="0"/>
          <w:sz w:val="24"/>
          <w:szCs w:val="24"/>
          <w:lang w:eastAsia="hr-HR"/>
          <w14:ligatures w14:val="none"/>
        </w:rPr>
        <w:t>2</w:t>
      </w:r>
      <w:r w:rsidR="007142D0" w:rsidRPr="00AD5C05">
        <w:rPr>
          <w:rFonts w:ascii="Times New Roman" w:eastAsia="Times New Roman" w:hAnsi="Times New Roman" w:cs="Times New Roman"/>
          <w:kern w:val="0"/>
          <w:sz w:val="24"/>
          <w:szCs w:val="24"/>
          <w:lang w:eastAsia="hr-HR"/>
          <w14:ligatures w14:val="none"/>
        </w:rPr>
        <w:t>6</w:t>
      </w:r>
      <w:r w:rsidRPr="00296CDA">
        <w:rPr>
          <w:rFonts w:ascii="Times New Roman" w:eastAsia="Times New Roman" w:hAnsi="Times New Roman" w:cs="Times New Roman"/>
          <w:kern w:val="0"/>
          <w:sz w:val="24"/>
          <w:szCs w:val="24"/>
          <w:lang w:eastAsia="hr-HR"/>
          <w14:ligatures w14:val="none"/>
        </w:rPr>
        <w:t>.</w:t>
      </w:r>
    </w:p>
    <w:p w14:paraId="0BC5F4E7" w14:textId="7A8F9072" w:rsidR="00296CDA" w:rsidRPr="00296CDA" w:rsidRDefault="00296CDA" w:rsidP="003632AB">
      <w:p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296CDA">
        <w:rPr>
          <w:rFonts w:ascii="Times New Roman" w:eastAsia="Times New Roman" w:hAnsi="Times New Roman" w:cs="Times New Roman"/>
          <w:kern w:val="0"/>
          <w:sz w:val="24"/>
          <w:szCs w:val="24"/>
          <w:lang w:eastAsia="hr-HR"/>
          <w14:ligatures w14:val="none"/>
        </w:rPr>
        <w:t>Komunalni redar provodi nadzor nad obvezama</w:t>
      </w:r>
      <w:r w:rsidR="007142D0">
        <w:rPr>
          <w:rFonts w:ascii="Times New Roman" w:eastAsia="Times New Roman" w:hAnsi="Times New Roman" w:cs="Times New Roman"/>
          <w:kern w:val="0"/>
          <w:sz w:val="24"/>
          <w:szCs w:val="24"/>
          <w:lang w:eastAsia="hr-HR"/>
          <w14:ligatures w14:val="none"/>
        </w:rPr>
        <w:t xml:space="preserve"> Isporučitelja i</w:t>
      </w:r>
      <w:r w:rsidRPr="00296CDA">
        <w:rPr>
          <w:rFonts w:ascii="Times New Roman" w:eastAsia="Times New Roman" w:hAnsi="Times New Roman" w:cs="Times New Roman"/>
          <w:kern w:val="0"/>
          <w:sz w:val="24"/>
          <w:szCs w:val="24"/>
          <w:lang w:eastAsia="hr-HR"/>
          <w14:ligatures w14:val="none"/>
        </w:rPr>
        <w:t xml:space="preserve"> korisnika</w:t>
      </w:r>
      <w:r w:rsidR="00C852BE">
        <w:rPr>
          <w:rFonts w:ascii="Times New Roman" w:eastAsia="Times New Roman" w:hAnsi="Times New Roman" w:cs="Times New Roman"/>
          <w:kern w:val="0"/>
          <w:sz w:val="24"/>
          <w:szCs w:val="24"/>
          <w:lang w:eastAsia="hr-HR"/>
          <w14:ligatures w14:val="none"/>
        </w:rPr>
        <w:t xml:space="preserve"> usluge</w:t>
      </w:r>
      <w:r w:rsidRPr="00296CDA">
        <w:rPr>
          <w:rFonts w:ascii="Times New Roman" w:eastAsia="Times New Roman" w:hAnsi="Times New Roman" w:cs="Times New Roman"/>
          <w:kern w:val="0"/>
          <w:sz w:val="24"/>
          <w:szCs w:val="24"/>
          <w:lang w:eastAsia="hr-HR"/>
          <w14:ligatures w14:val="none"/>
        </w:rPr>
        <w:t xml:space="preserve"> u dijelu u kojem je za to ovlašten propisima i ovom Odlukom.</w:t>
      </w:r>
    </w:p>
    <w:p w14:paraId="4450EF06" w14:textId="4F4FE0DE" w:rsidR="00296CDA" w:rsidRPr="00296CDA" w:rsidRDefault="00296CDA" w:rsidP="003632AB">
      <w:pPr>
        <w:spacing w:before="100" w:beforeAutospacing="1" w:after="100" w:afterAutospacing="1" w:line="240" w:lineRule="auto"/>
        <w:jc w:val="center"/>
        <w:outlineLvl w:val="2"/>
        <w:rPr>
          <w:rFonts w:ascii="Times New Roman" w:eastAsia="Times New Roman" w:hAnsi="Times New Roman" w:cs="Times New Roman"/>
          <w:kern w:val="0"/>
          <w:sz w:val="24"/>
          <w:szCs w:val="24"/>
          <w:lang w:eastAsia="hr-HR"/>
          <w14:ligatures w14:val="none"/>
        </w:rPr>
      </w:pPr>
      <w:r w:rsidRPr="00296CDA">
        <w:rPr>
          <w:rFonts w:ascii="Times New Roman" w:eastAsia="Times New Roman" w:hAnsi="Times New Roman" w:cs="Times New Roman"/>
          <w:kern w:val="0"/>
          <w:sz w:val="24"/>
          <w:szCs w:val="24"/>
          <w:lang w:eastAsia="hr-HR"/>
          <w14:ligatures w14:val="none"/>
        </w:rPr>
        <w:t xml:space="preserve">Članak </w:t>
      </w:r>
      <w:r w:rsidR="007142D0">
        <w:rPr>
          <w:rFonts w:ascii="Times New Roman" w:eastAsia="Times New Roman" w:hAnsi="Times New Roman" w:cs="Times New Roman"/>
          <w:kern w:val="0"/>
          <w:sz w:val="24"/>
          <w:szCs w:val="24"/>
          <w:lang w:eastAsia="hr-HR"/>
          <w14:ligatures w14:val="none"/>
        </w:rPr>
        <w:t>2</w:t>
      </w:r>
      <w:r w:rsidR="007142D0" w:rsidRPr="00AD5C05">
        <w:rPr>
          <w:rFonts w:ascii="Times New Roman" w:eastAsia="Times New Roman" w:hAnsi="Times New Roman" w:cs="Times New Roman"/>
          <w:kern w:val="0"/>
          <w:sz w:val="24"/>
          <w:szCs w:val="24"/>
          <w:lang w:eastAsia="hr-HR"/>
          <w14:ligatures w14:val="none"/>
        </w:rPr>
        <w:t>7</w:t>
      </w:r>
      <w:r w:rsidRPr="00296CDA">
        <w:rPr>
          <w:rFonts w:ascii="Times New Roman" w:eastAsia="Times New Roman" w:hAnsi="Times New Roman" w:cs="Times New Roman"/>
          <w:kern w:val="0"/>
          <w:sz w:val="24"/>
          <w:szCs w:val="24"/>
          <w:lang w:eastAsia="hr-HR"/>
          <w14:ligatures w14:val="none"/>
        </w:rPr>
        <w:t>.</w:t>
      </w:r>
    </w:p>
    <w:p w14:paraId="6FEEA05A" w14:textId="7B954779" w:rsidR="00296CDA" w:rsidRPr="00296CDA" w:rsidRDefault="00296CDA" w:rsidP="003632AB">
      <w:p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Isporučitelj </w:t>
      </w:r>
      <w:r w:rsidR="007142D0">
        <w:rPr>
          <w:rFonts w:ascii="Times New Roman" w:eastAsia="Times New Roman" w:hAnsi="Times New Roman" w:cs="Times New Roman"/>
          <w:kern w:val="0"/>
          <w:sz w:val="24"/>
          <w:szCs w:val="24"/>
          <w:lang w:eastAsia="hr-HR"/>
          <w14:ligatures w14:val="none"/>
        </w:rPr>
        <w:t xml:space="preserve">je </w:t>
      </w:r>
      <w:r>
        <w:rPr>
          <w:rFonts w:ascii="Times New Roman" w:eastAsia="Times New Roman" w:hAnsi="Times New Roman" w:cs="Times New Roman"/>
          <w:kern w:val="0"/>
          <w:sz w:val="24"/>
          <w:szCs w:val="24"/>
          <w:lang w:eastAsia="hr-HR"/>
          <w14:ligatures w14:val="none"/>
        </w:rPr>
        <w:t>dužan komunalnom redaru i upravnom tijelu</w:t>
      </w:r>
      <w:r w:rsidR="00AE2284">
        <w:rPr>
          <w:rFonts w:ascii="Times New Roman" w:eastAsia="Times New Roman" w:hAnsi="Times New Roman" w:cs="Times New Roman"/>
          <w:kern w:val="0"/>
          <w:sz w:val="24"/>
          <w:szCs w:val="24"/>
          <w:lang w:eastAsia="hr-HR"/>
          <w14:ligatures w14:val="none"/>
        </w:rPr>
        <w:t xml:space="preserve"> Grada Osijeka nadležnom za poslove komunalnog gospodarstva</w:t>
      </w:r>
      <w:r>
        <w:rPr>
          <w:rFonts w:ascii="Times New Roman" w:eastAsia="Times New Roman" w:hAnsi="Times New Roman" w:cs="Times New Roman"/>
          <w:kern w:val="0"/>
          <w:sz w:val="24"/>
          <w:szCs w:val="24"/>
          <w:lang w:eastAsia="hr-HR"/>
          <w14:ligatures w14:val="none"/>
        </w:rPr>
        <w:t>, na njihov zahtjev, dostaviti podatke, očitovanja i dokumentaciju potrebnu za obavljanje nadzora.</w:t>
      </w:r>
    </w:p>
    <w:p w14:paraId="308AA178" w14:textId="28E3DCC0" w:rsidR="00296CDA" w:rsidRPr="00296CDA" w:rsidRDefault="00296CDA" w:rsidP="00296CDA">
      <w:pPr>
        <w:spacing w:before="100" w:beforeAutospacing="1" w:after="100" w:afterAutospacing="1" w:line="240" w:lineRule="auto"/>
        <w:outlineLvl w:val="1"/>
        <w:rPr>
          <w:rFonts w:ascii="Times New Roman" w:eastAsia="Times New Roman" w:hAnsi="Times New Roman" w:cs="Times New Roman"/>
          <w:b/>
          <w:bCs/>
          <w:kern w:val="0"/>
          <w:sz w:val="24"/>
          <w:szCs w:val="24"/>
          <w:lang w:eastAsia="hr-HR"/>
          <w14:ligatures w14:val="none"/>
        </w:rPr>
      </w:pPr>
      <w:r w:rsidRPr="00296CDA">
        <w:rPr>
          <w:rFonts w:ascii="Times New Roman" w:eastAsia="Times New Roman" w:hAnsi="Times New Roman" w:cs="Times New Roman"/>
          <w:b/>
          <w:bCs/>
          <w:kern w:val="0"/>
          <w:sz w:val="24"/>
          <w:szCs w:val="24"/>
          <w:lang w:eastAsia="hr-HR"/>
          <w14:ligatures w14:val="none"/>
        </w:rPr>
        <w:t>XII. PREKRŠAJNE ODREDBE</w:t>
      </w:r>
    </w:p>
    <w:p w14:paraId="51614D56" w14:textId="1F3B7103" w:rsidR="00296CDA" w:rsidRPr="00296CDA" w:rsidRDefault="00296CDA" w:rsidP="003632AB">
      <w:pPr>
        <w:spacing w:before="100" w:beforeAutospacing="1" w:after="100" w:afterAutospacing="1" w:line="240" w:lineRule="auto"/>
        <w:jc w:val="center"/>
        <w:outlineLvl w:val="2"/>
        <w:rPr>
          <w:rFonts w:ascii="Times New Roman" w:eastAsia="Times New Roman" w:hAnsi="Times New Roman" w:cs="Times New Roman"/>
          <w:kern w:val="0"/>
          <w:sz w:val="24"/>
          <w:szCs w:val="24"/>
          <w:lang w:eastAsia="hr-HR"/>
          <w14:ligatures w14:val="none"/>
        </w:rPr>
      </w:pPr>
      <w:r w:rsidRPr="00296CDA">
        <w:rPr>
          <w:rFonts w:ascii="Times New Roman" w:eastAsia="Times New Roman" w:hAnsi="Times New Roman" w:cs="Times New Roman"/>
          <w:kern w:val="0"/>
          <w:sz w:val="24"/>
          <w:szCs w:val="24"/>
          <w:lang w:eastAsia="hr-HR"/>
          <w14:ligatures w14:val="none"/>
        </w:rPr>
        <w:t xml:space="preserve">Članak </w:t>
      </w:r>
      <w:r w:rsidR="00AE2284">
        <w:rPr>
          <w:rFonts w:ascii="Times New Roman" w:eastAsia="Times New Roman" w:hAnsi="Times New Roman" w:cs="Times New Roman"/>
          <w:kern w:val="0"/>
          <w:sz w:val="24"/>
          <w:szCs w:val="24"/>
          <w:lang w:eastAsia="hr-HR"/>
          <w14:ligatures w14:val="none"/>
        </w:rPr>
        <w:t>2</w:t>
      </w:r>
      <w:r w:rsidR="00AE2284" w:rsidRPr="00AD5C05">
        <w:rPr>
          <w:rFonts w:ascii="Times New Roman" w:eastAsia="Times New Roman" w:hAnsi="Times New Roman" w:cs="Times New Roman"/>
          <w:kern w:val="0"/>
          <w:sz w:val="24"/>
          <w:szCs w:val="24"/>
          <w:lang w:eastAsia="hr-HR"/>
          <w14:ligatures w14:val="none"/>
        </w:rPr>
        <w:t>8</w:t>
      </w:r>
      <w:r w:rsidRPr="00296CDA">
        <w:rPr>
          <w:rFonts w:ascii="Times New Roman" w:eastAsia="Times New Roman" w:hAnsi="Times New Roman" w:cs="Times New Roman"/>
          <w:kern w:val="0"/>
          <w:sz w:val="24"/>
          <w:szCs w:val="24"/>
          <w:lang w:eastAsia="hr-HR"/>
          <w14:ligatures w14:val="none"/>
        </w:rPr>
        <w:t>.</w:t>
      </w:r>
    </w:p>
    <w:p w14:paraId="1CE0C6CB" w14:textId="00F1A113" w:rsidR="00296CDA" w:rsidRPr="00296CDA" w:rsidRDefault="00296CDA" w:rsidP="003632AB">
      <w:p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Novčanom kaznom u iznosu od </w:t>
      </w:r>
      <w:r w:rsidR="005B798B">
        <w:rPr>
          <w:rFonts w:ascii="Times New Roman" w:eastAsia="Times New Roman" w:hAnsi="Times New Roman" w:cs="Times New Roman"/>
          <w:kern w:val="0"/>
          <w:sz w:val="24"/>
          <w:szCs w:val="24"/>
          <w:lang w:eastAsia="hr-HR"/>
          <w14:ligatures w14:val="none"/>
        </w:rPr>
        <w:t>1.320,00</w:t>
      </w:r>
      <w:r w:rsidR="005B798B" w:rsidRPr="0079500E">
        <w:rPr>
          <w:rFonts w:ascii="Times New Roman" w:eastAsia="Times New Roman" w:hAnsi="Times New Roman" w:cs="Times New Roman"/>
          <w:kern w:val="0"/>
          <w:sz w:val="24"/>
          <w:szCs w:val="24"/>
          <w:lang w:eastAsia="hr-HR"/>
          <w14:ligatures w14:val="none"/>
        </w:rPr>
        <w:t xml:space="preserve"> </w:t>
      </w:r>
      <w:r>
        <w:rPr>
          <w:rFonts w:ascii="Times New Roman" w:eastAsia="Times New Roman" w:hAnsi="Times New Roman" w:cs="Times New Roman"/>
          <w:kern w:val="0"/>
          <w:sz w:val="24"/>
          <w:szCs w:val="24"/>
          <w:lang w:eastAsia="hr-HR"/>
          <w14:ligatures w14:val="none"/>
        </w:rPr>
        <w:t>eura kaznit će se za prekršaj Isporučitelj ako:</w:t>
      </w:r>
    </w:p>
    <w:p w14:paraId="2992F161" w14:textId="77777777" w:rsidR="00EC22AF" w:rsidRPr="00EC22AF" w:rsidRDefault="00EC22AF" w:rsidP="00EC22AF">
      <w:pPr>
        <w:numPr>
          <w:ilvl w:val="0"/>
          <w:numId w:val="44"/>
        </w:num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EC22AF">
        <w:rPr>
          <w:rFonts w:ascii="Times New Roman" w:eastAsia="Times New Roman" w:hAnsi="Times New Roman" w:cs="Times New Roman"/>
          <w:kern w:val="0"/>
          <w:sz w:val="24"/>
          <w:szCs w:val="24"/>
          <w:lang w:eastAsia="hr-HR"/>
          <w14:ligatures w14:val="none"/>
        </w:rPr>
        <w:t xml:space="preserve">ne organizira trajno i uredno obavljanje dimnjačarskih poslova (članak 8. točka 1.), </w:t>
      </w:r>
    </w:p>
    <w:p w14:paraId="0542EBE3" w14:textId="51063BD0" w:rsidR="00EC22AF" w:rsidRPr="00EC22AF" w:rsidRDefault="00EC22AF" w:rsidP="00EC22AF">
      <w:pPr>
        <w:numPr>
          <w:ilvl w:val="0"/>
          <w:numId w:val="44"/>
        </w:num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EC22AF">
        <w:rPr>
          <w:rFonts w:ascii="Times New Roman" w:eastAsia="Times New Roman" w:hAnsi="Times New Roman" w:cs="Times New Roman"/>
          <w:kern w:val="0"/>
          <w:sz w:val="24"/>
          <w:szCs w:val="24"/>
          <w:lang w:eastAsia="hr-HR"/>
          <w14:ligatures w14:val="none"/>
        </w:rPr>
        <w:t>ne izradi godišnji plan pregleda i čišćenja</w:t>
      </w:r>
      <w:r w:rsidR="00471F1E">
        <w:rPr>
          <w:rFonts w:ascii="Times New Roman" w:eastAsia="Times New Roman" w:hAnsi="Times New Roman" w:cs="Times New Roman"/>
          <w:kern w:val="0"/>
          <w:sz w:val="24"/>
          <w:szCs w:val="24"/>
          <w:lang w:eastAsia="hr-HR"/>
          <w14:ligatures w14:val="none"/>
        </w:rPr>
        <w:t xml:space="preserve"> </w:t>
      </w:r>
      <w:r w:rsidR="00471F1E" w:rsidRPr="00C94160">
        <w:rPr>
          <w:rFonts w:ascii="Times New Roman" w:eastAsia="Times New Roman" w:hAnsi="Times New Roman" w:cs="Times New Roman"/>
          <w:kern w:val="0"/>
          <w:sz w:val="24"/>
          <w:szCs w:val="24"/>
          <w:lang w:eastAsia="hr-HR"/>
          <w14:ligatures w14:val="none"/>
        </w:rPr>
        <w:t>dimovodnih objekata i uređaja za loženje sa sustavom dobave zraka</w:t>
      </w:r>
      <w:r w:rsidRPr="00EC22AF">
        <w:rPr>
          <w:rFonts w:ascii="Times New Roman" w:eastAsia="Times New Roman" w:hAnsi="Times New Roman" w:cs="Times New Roman"/>
          <w:kern w:val="0"/>
          <w:sz w:val="24"/>
          <w:szCs w:val="24"/>
          <w:lang w:eastAsia="hr-HR"/>
          <w14:ligatures w14:val="none"/>
        </w:rPr>
        <w:t xml:space="preserve"> (članak 8. točka 2.), </w:t>
      </w:r>
    </w:p>
    <w:p w14:paraId="7360082D" w14:textId="75FDB390" w:rsidR="00EC22AF" w:rsidRPr="00EC22AF" w:rsidRDefault="00EC22AF" w:rsidP="00EC22AF">
      <w:pPr>
        <w:numPr>
          <w:ilvl w:val="0"/>
          <w:numId w:val="44"/>
        </w:num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EC22AF">
        <w:rPr>
          <w:rFonts w:ascii="Times New Roman" w:eastAsia="Times New Roman" w:hAnsi="Times New Roman" w:cs="Times New Roman"/>
          <w:kern w:val="0"/>
          <w:sz w:val="24"/>
          <w:szCs w:val="24"/>
          <w:lang w:eastAsia="hr-HR"/>
          <w14:ligatures w14:val="none"/>
        </w:rPr>
        <w:t>ne obavijesti korisnike</w:t>
      </w:r>
      <w:r w:rsidR="00C852BE">
        <w:rPr>
          <w:rFonts w:ascii="Times New Roman" w:eastAsia="Times New Roman" w:hAnsi="Times New Roman" w:cs="Times New Roman"/>
          <w:kern w:val="0"/>
          <w:sz w:val="24"/>
          <w:szCs w:val="24"/>
          <w:lang w:eastAsia="hr-HR"/>
          <w14:ligatures w14:val="none"/>
        </w:rPr>
        <w:t xml:space="preserve"> usluga</w:t>
      </w:r>
      <w:r w:rsidRPr="00EC22AF">
        <w:rPr>
          <w:rFonts w:ascii="Times New Roman" w:eastAsia="Times New Roman" w:hAnsi="Times New Roman" w:cs="Times New Roman"/>
          <w:kern w:val="0"/>
          <w:sz w:val="24"/>
          <w:szCs w:val="24"/>
          <w:lang w:eastAsia="hr-HR"/>
          <w14:ligatures w14:val="none"/>
        </w:rPr>
        <w:t xml:space="preserve"> o terminu dolaska, odnosno obavijest o dolasku ne istakne na vidljivom mjestu u stambenoj zgradi ili je na drugi primjeren način ne dostavi korisnicima najmanje pet dana prije dolaska (članak 8. točka 3. i članak 12. stavak 2.), </w:t>
      </w:r>
    </w:p>
    <w:p w14:paraId="4626A6B3" w14:textId="362D82A5" w:rsidR="00EC22AF" w:rsidRPr="00EC22AF" w:rsidRDefault="00EC22AF" w:rsidP="00EC22AF">
      <w:pPr>
        <w:numPr>
          <w:ilvl w:val="0"/>
          <w:numId w:val="44"/>
        </w:num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EC22AF">
        <w:rPr>
          <w:rFonts w:ascii="Times New Roman" w:eastAsia="Times New Roman" w:hAnsi="Times New Roman" w:cs="Times New Roman"/>
          <w:kern w:val="0"/>
          <w:sz w:val="24"/>
          <w:szCs w:val="24"/>
          <w:lang w:eastAsia="hr-HR"/>
          <w14:ligatures w14:val="none"/>
        </w:rPr>
        <w:t>ne vodi registar korisnika</w:t>
      </w:r>
      <w:r w:rsidR="00C852BE">
        <w:rPr>
          <w:rFonts w:ascii="Times New Roman" w:eastAsia="Times New Roman" w:hAnsi="Times New Roman" w:cs="Times New Roman"/>
          <w:kern w:val="0"/>
          <w:sz w:val="24"/>
          <w:szCs w:val="24"/>
          <w:lang w:eastAsia="hr-HR"/>
          <w14:ligatures w14:val="none"/>
        </w:rPr>
        <w:t xml:space="preserve"> usluga</w:t>
      </w:r>
      <w:r w:rsidRPr="00EC22AF">
        <w:rPr>
          <w:rFonts w:ascii="Times New Roman" w:eastAsia="Times New Roman" w:hAnsi="Times New Roman" w:cs="Times New Roman"/>
          <w:kern w:val="0"/>
          <w:sz w:val="24"/>
          <w:szCs w:val="24"/>
          <w:lang w:eastAsia="hr-HR"/>
          <w14:ligatures w14:val="none"/>
        </w:rPr>
        <w:t xml:space="preserve">, dimovodnih objekata, uređaja za loženje, otvora za opskrbu zrakom za izgaranje, utvrđenih nedostataka i izdanih isprava, datuma pregleda i čišćenja te slučajeva kada pregled ili čišćenje nije bilo moguće obaviti (članak 8. točka 4.), </w:t>
      </w:r>
    </w:p>
    <w:p w14:paraId="53D600B6" w14:textId="77777777" w:rsidR="00EC22AF" w:rsidRPr="00EC22AF" w:rsidRDefault="00EC22AF" w:rsidP="00EC22AF">
      <w:pPr>
        <w:numPr>
          <w:ilvl w:val="0"/>
          <w:numId w:val="44"/>
        </w:num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EC22AF">
        <w:rPr>
          <w:rFonts w:ascii="Times New Roman" w:eastAsia="Times New Roman" w:hAnsi="Times New Roman" w:cs="Times New Roman"/>
          <w:kern w:val="0"/>
          <w:sz w:val="24"/>
          <w:szCs w:val="24"/>
          <w:lang w:eastAsia="hr-HR"/>
          <w14:ligatures w14:val="none"/>
        </w:rPr>
        <w:t xml:space="preserve">ne vodi digitalne registre nedostataka, neobavljenih pregleda i čišćenja te registar dimovodnih objekata i uređaja za loženje ili podatke u te registre ne unese bez odgode, a najkasnije u roku od 30 dana od obilaska terena (članak 11. stavci 1. i 2.), </w:t>
      </w:r>
    </w:p>
    <w:p w14:paraId="53E61E3B" w14:textId="30B24F8E" w:rsidR="00EC22AF" w:rsidRPr="00EC22AF" w:rsidRDefault="00425FD7" w:rsidP="00EC22AF">
      <w:pPr>
        <w:numPr>
          <w:ilvl w:val="0"/>
          <w:numId w:val="44"/>
        </w:num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425FD7">
        <w:rPr>
          <w:rFonts w:ascii="Times New Roman" w:eastAsia="Times New Roman" w:hAnsi="Times New Roman" w:cs="Times New Roman"/>
          <w:kern w:val="0"/>
          <w:sz w:val="24"/>
          <w:szCs w:val="24"/>
          <w:lang w:eastAsia="hr-HR"/>
          <w14:ligatures w14:val="none"/>
        </w:rPr>
        <w:t xml:space="preserve">po obavljenom pregledu ili čišćenju ne izda korisniku </w:t>
      </w:r>
      <w:r w:rsidR="00C852BE">
        <w:rPr>
          <w:rFonts w:ascii="Times New Roman" w:eastAsia="Times New Roman" w:hAnsi="Times New Roman" w:cs="Times New Roman"/>
          <w:kern w:val="0"/>
          <w:sz w:val="24"/>
          <w:szCs w:val="24"/>
          <w:lang w:eastAsia="hr-HR"/>
          <w14:ligatures w14:val="none"/>
        </w:rPr>
        <w:t xml:space="preserve">usluge </w:t>
      </w:r>
      <w:r w:rsidRPr="00425FD7">
        <w:rPr>
          <w:rFonts w:ascii="Times New Roman" w:eastAsia="Times New Roman" w:hAnsi="Times New Roman" w:cs="Times New Roman"/>
          <w:kern w:val="0"/>
          <w:sz w:val="24"/>
          <w:szCs w:val="24"/>
          <w:lang w:eastAsia="hr-HR"/>
          <w14:ligatures w14:val="none"/>
        </w:rPr>
        <w:t xml:space="preserve">propisanu ispravu </w:t>
      </w:r>
      <w:r w:rsidR="00EC22AF" w:rsidRPr="00EC22AF">
        <w:rPr>
          <w:rFonts w:ascii="Times New Roman" w:eastAsia="Times New Roman" w:hAnsi="Times New Roman" w:cs="Times New Roman"/>
          <w:kern w:val="0"/>
          <w:sz w:val="24"/>
          <w:szCs w:val="24"/>
          <w:lang w:eastAsia="hr-HR"/>
          <w14:ligatures w14:val="none"/>
        </w:rPr>
        <w:t xml:space="preserve">(članak 8. točka 5. i članak 23.), </w:t>
      </w:r>
    </w:p>
    <w:p w14:paraId="3E22AEA7" w14:textId="0D881210" w:rsidR="00EC22AF" w:rsidRPr="00EC22AF" w:rsidRDefault="00EC22AF" w:rsidP="00EC22AF">
      <w:pPr>
        <w:numPr>
          <w:ilvl w:val="0"/>
          <w:numId w:val="44"/>
        </w:num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EC22AF">
        <w:rPr>
          <w:rFonts w:ascii="Times New Roman" w:eastAsia="Times New Roman" w:hAnsi="Times New Roman" w:cs="Times New Roman"/>
          <w:kern w:val="0"/>
          <w:sz w:val="24"/>
          <w:szCs w:val="24"/>
          <w:lang w:eastAsia="hr-HR"/>
          <w14:ligatures w14:val="none"/>
        </w:rPr>
        <w:t>bez odgode ne upozori korisnika</w:t>
      </w:r>
      <w:r w:rsidR="00C852BE">
        <w:rPr>
          <w:rFonts w:ascii="Times New Roman" w:eastAsia="Times New Roman" w:hAnsi="Times New Roman" w:cs="Times New Roman"/>
          <w:kern w:val="0"/>
          <w:sz w:val="24"/>
          <w:szCs w:val="24"/>
          <w:lang w:eastAsia="hr-HR"/>
          <w14:ligatures w14:val="none"/>
        </w:rPr>
        <w:t xml:space="preserve"> usluge</w:t>
      </w:r>
      <w:r w:rsidRPr="00EC22AF">
        <w:rPr>
          <w:rFonts w:ascii="Times New Roman" w:eastAsia="Times New Roman" w:hAnsi="Times New Roman" w:cs="Times New Roman"/>
          <w:kern w:val="0"/>
          <w:sz w:val="24"/>
          <w:szCs w:val="24"/>
          <w:lang w:eastAsia="hr-HR"/>
          <w14:ligatures w14:val="none"/>
        </w:rPr>
        <w:t xml:space="preserve"> na utvrđene nedostatke, odnosno ako u slučaju iz članka 14. ove Odluke o tome pisano ne upozori korisnika usluge (članak 8. točka 6. i članak 14. stavak 1.), </w:t>
      </w:r>
    </w:p>
    <w:p w14:paraId="539301C0" w14:textId="2280C7E6" w:rsidR="00EC22AF" w:rsidRPr="00EC22AF" w:rsidRDefault="00EC22AF" w:rsidP="00EC22AF">
      <w:pPr>
        <w:numPr>
          <w:ilvl w:val="0"/>
          <w:numId w:val="44"/>
        </w:num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EC22AF">
        <w:rPr>
          <w:rFonts w:ascii="Times New Roman" w:eastAsia="Times New Roman" w:hAnsi="Times New Roman" w:cs="Times New Roman"/>
          <w:kern w:val="0"/>
          <w:sz w:val="24"/>
          <w:szCs w:val="24"/>
          <w:lang w:eastAsia="hr-HR"/>
          <w14:ligatures w14:val="none"/>
        </w:rPr>
        <w:t xml:space="preserve">u slučaju neposredne opasnosti ne obavijesti nadležna tijela i druge osobe koje moraju biti obaviještene, odnosno ne postupi na način propisan člankom 15. stavkom 1. točkom 3. ove Odluke (članak 8. točka 7. i članak 15. točka 3.), </w:t>
      </w:r>
    </w:p>
    <w:p w14:paraId="49B70EB9" w14:textId="505D978C" w:rsidR="00EC22AF" w:rsidRPr="00EC22AF" w:rsidRDefault="00EC22AF" w:rsidP="00EC22AF">
      <w:pPr>
        <w:numPr>
          <w:ilvl w:val="0"/>
          <w:numId w:val="44"/>
        </w:num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EC22AF">
        <w:rPr>
          <w:rFonts w:ascii="Times New Roman" w:eastAsia="Times New Roman" w:hAnsi="Times New Roman" w:cs="Times New Roman"/>
          <w:kern w:val="0"/>
          <w:sz w:val="24"/>
          <w:szCs w:val="24"/>
          <w:lang w:eastAsia="hr-HR"/>
          <w14:ligatures w14:val="none"/>
        </w:rPr>
        <w:t>ne čuva registre</w:t>
      </w:r>
      <w:r w:rsidR="00013307">
        <w:rPr>
          <w:rFonts w:ascii="Times New Roman" w:eastAsia="Times New Roman" w:hAnsi="Times New Roman" w:cs="Times New Roman"/>
          <w:kern w:val="0"/>
          <w:sz w:val="24"/>
          <w:szCs w:val="24"/>
          <w:lang w:eastAsia="hr-HR"/>
          <w14:ligatures w14:val="none"/>
        </w:rPr>
        <w:t xml:space="preserve"> i </w:t>
      </w:r>
      <w:r w:rsidR="007C66CF">
        <w:rPr>
          <w:rFonts w:ascii="Times New Roman" w:eastAsia="Times New Roman" w:hAnsi="Times New Roman" w:cs="Times New Roman"/>
          <w:kern w:val="0"/>
          <w:sz w:val="24"/>
          <w:szCs w:val="24"/>
          <w:lang w:eastAsia="hr-HR"/>
          <w14:ligatures w14:val="none"/>
        </w:rPr>
        <w:t xml:space="preserve">izdane </w:t>
      </w:r>
      <w:r w:rsidR="00013307">
        <w:rPr>
          <w:rFonts w:ascii="Times New Roman" w:eastAsia="Times New Roman" w:hAnsi="Times New Roman" w:cs="Times New Roman"/>
          <w:kern w:val="0"/>
          <w:sz w:val="24"/>
          <w:szCs w:val="24"/>
          <w:lang w:eastAsia="hr-HR"/>
          <w14:ligatures w14:val="none"/>
        </w:rPr>
        <w:t>isprave</w:t>
      </w:r>
      <w:r w:rsidRPr="00EC22AF">
        <w:rPr>
          <w:rFonts w:ascii="Times New Roman" w:eastAsia="Times New Roman" w:hAnsi="Times New Roman" w:cs="Times New Roman"/>
          <w:kern w:val="0"/>
          <w:sz w:val="24"/>
          <w:szCs w:val="24"/>
          <w:lang w:eastAsia="hr-HR"/>
          <w14:ligatures w14:val="none"/>
        </w:rPr>
        <w:t xml:space="preserve"> (članak 8. točka 8.), </w:t>
      </w:r>
    </w:p>
    <w:p w14:paraId="0EBC9F3C" w14:textId="77777777" w:rsidR="00EC22AF" w:rsidRPr="00EC22AF" w:rsidRDefault="00EC22AF" w:rsidP="00EC22AF">
      <w:pPr>
        <w:numPr>
          <w:ilvl w:val="0"/>
          <w:numId w:val="44"/>
        </w:num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EC22AF">
        <w:rPr>
          <w:rFonts w:ascii="Times New Roman" w:eastAsia="Times New Roman" w:hAnsi="Times New Roman" w:cs="Times New Roman"/>
          <w:kern w:val="0"/>
          <w:sz w:val="24"/>
          <w:szCs w:val="24"/>
          <w:lang w:eastAsia="hr-HR"/>
          <w14:ligatures w14:val="none"/>
        </w:rPr>
        <w:t xml:space="preserve">ne dostavi nadležnom upravnom tijelu izvješće o promjeni broja i vrste dimovodnih objekata najmanje jednom godišnje, do početka ogrjevne sezone (članak 8. točka 10.), </w:t>
      </w:r>
    </w:p>
    <w:p w14:paraId="753573F8" w14:textId="3A4A8688" w:rsidR="00EC22AF" w:rsidRPr="00EC22AF" w:rsidRDefault="00EC22AF" w:rsidP="00EC22AF">
      <w:pPr>
        <w:numPr>
          <w:ilvl w:val="0"/>
          <w:numId w:val="44"/>
        </w:num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EC22AF">
        <w:rPr>
          <w:rFonts w:ascii="Times New Roman" w:eastAsia="Times New Roman" w:hAnsi="Times New Roman" w:cs="Times New Roman"/>
          <w:kern w:val="0"/>
          <w:sz w:val="24"/>
          <w:szCs w:val="24"/>
          <w:lang w:eastAsia="hr-HR"/>
          <w14:ligatures w14:val="none"/>
        </w:rPr>
        <w:t xml:space="preserve">ne osigura da dimnjačarske poslove obavljaju </w:t>
      </w:r>
      <w:r w:rsidR="00906FD3">
        <w:rPr>
          <w:rFonts w:ascii="Times New Roman" w:eastAsia="Times New Roman" w:hAnsi="Times New Roman" w:cs="Times New Roman"/>
          <w:kern w:val="0"/>
          <w:sz w:val="24"/>
          <w:szCs w:val="24"/>
          <w:lang w:eastAsia="hr-HR"/>
          <w14:ligatures w14:val="none"/>
        </w:rPr>
        <w:t xml:space="preserve">stručno osposobljene osobe, </w:t>
      </w:r>
      <w:r w:rsidR="00906FD3" w:rsidRPr="000E698F">
        <w:rPr>
          <w:rFonts w:ascii="Times New Roman" w:eastAsia="Times New Roman" w:hAnsi="Times New Roman" w:cs="Times New Roman"/>
          <w:kern w:val="0"/>
          <w:sz w:val="24"/>
          <w:szCs w:val="24"/>
          <w:lang w:eastAsia="hr-HR"/>
          <w14:ligatures w14:val="none"/>
        </w:rPr>
        <w:t xml:space="preserve"> s odgovarajućom</w:t>
      </w:r>
      <w:r w:rsidR="00906FD3">
        <w:rPr>
          <w:rFonts w:ascii="Times New Roman" w:eastAsia="Times New Roman" w:hAnsi="Times New Roman" w:cs="Times New Roman"/>
          <w:kern w:val="0"/>
          <w:sz w:val="24"/>
          <w:szCs w:val="24"/>
          <w:lang w:eastAsia="hr-HR"/>
          <w14:ligatures w14:val="none"/>
        </w:rPr>
        <w:t xml:space="preserve"> </w:t>
      </w:r>
      <w:r w:rsidR="00906FD3" w:rsidRPr="000E698F">
        <w:rPr>
          <w:rFonts w:ascii="Times New Roman" w:eastAsia="Times New Roman" w:hAnsi="Times New Roman" w:cs="Times New Roman"/>
          <w:kern w:val="0"/>
          <w:sz w:val="24"/>
          <w:szCs w:val="24"/>
          <w:lang w:eastAsia="hr-HR"/>
          <w14:ligatures w14:val="none"/>
        </w:rPr>
        <w:t>stručnom spremom i/ili položenim</w:t>
      </w:r>
      <w:r w:rsidR="00906FD3">
        <w:rPr>
          <w:rFonts w:ascii="Times New Roman" w:eastAsia="Times New Roman" w:hAnsi="Times New Roman" w:cs="Times New Roman"/>
          <w:kern w:val="0"/>
          <w:sz w:val="24"/>
          <w:szCs w:val="24"/>
          <w:lang w:eastAsia="hr-HR"/>
          <w14:ligatures w14:val="none"/>
        </w:rPr>
        <w:t xml:space="preserve"> </w:t>
      </w:r>
      <w:r w:rsidR="00906FD3" w:rsidRPr="000E698F">
        <w:rPr>
          <w:rFonts w:ascii="Times New Roman" w:eastAsia="Times New Roman" w:hAnsi="Times New Roman" w:cs="Times New Roman"/>
          <w:kern w:val="0"/>
          <w:sz w:val="24"/>
          <w:szCs w:val="24"/>
          <w:lang w:eastAsia="hr-HR"/>
          <w14:ligatures w14:val="none"/>
        </w:rPr>
        <w:t>majstorskim ispitom za dimnjačara i tehničku opremu potrebnu za obavljanje dimnjačarskih poslova u skladu s pravilima struke</w:t>
      </w:r>
      <w:r w:rsidRPr="00EC22AF">
        <w:rPr>
          <w:rFonts w:ascii="Times New Roman" w:eastAsia="Times New Roman" w:hAnsi="Times New Roman" w:cs="Times New Roman"/>
          <w:kern w:val="0"/>
          <w:sz w:val="24"/>
          <w:szCs w:val="24"/>
          <w:lang w:eastAsia="hr-HR"/>
          <w14:ligatures w14:val="none"/>
        </w:rPr>
        <w:t xml:space="preserve"> (članak 9.), </w:t>
      </w:r>
    </w:p>
    <w:p w14:paraId="1EAEF39F" w14:textId="77777777" w:rsidR="00EC22AF" w:rsidRPr="00EC22AF" w:rsidRDefault="00EC22AF" w:rsidP="00EC22AF">
      <w:pPr>
        <w:numPr>
          <w:ilvl w:val="0"/>
          <w:numId w:val="44"/>
        </w:num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EC22AF">
        <w:rPr>
          <w:rFonts w:ascii="Times New Roman" w:eastAsia="Times New Roman" w:hAnsi="Times New Roman" w:cs="Times New Roman"/>
          <w:kern w:val="0"/>
          <w:sz w:val="24"/>
          <w:szCs w:val="24"/>
          <w:lang w:eastAsia="hr-HR"/>
          <w14:ligatures w14:val="none"/>
        </w:rPr>
        <w:t xml:space="preserve">ne osigura da osobe koje neposredno obavljaju dimnjačarske poslove tijekom rada imaju službenu iskaznicu ili da je na zahtjev korisnika usluge predoče (članak 10. stavci 1. i 2.), </w:t>
      </w:r>
    </w:p>
    <w:p w14:paraId="38C4DE6C" w14:textId="6A329681" w:rsidR="00EC22AF" w:rsidRPr="00EC22AF" w:rsidRDefault="00EC22AF" w:rsidP="00EC22AF">
      <w:pPr>
        <w:numPr>
          <w:ilvl w:val="0"/>
          <w:numId w:val="44"/>
        </w:num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EC22AF">
        <w:rPr>
          <w:rFonts w:ascii="Times New Roman" w:eastAsia="Times New Roman" w:hAnsi="Times New Roman" w:cs="Times New Roman"/>
          <w:kern w:val="0"/>
          <w:sz w:val="24"/>
          <w:szCs w:val="24"/>
          <w:lang w:eastAsia="hr-HR"/>
          <w14:ligatures w14:val="none"/>
        </w:rPr>
        <w:lastRenderedPageBreak/>
        <w:t>ne obavlja dimnjačarske poslove prema godišnjem planu</w:t>
      </w:r>
      <w:r w:rsidR="00DF7D08" w:rsidRPr="00DF7D08">
        <w:rPr>
          <w:rFonts w:ascii="Times New Roman" w:eastAsia="Times New Roman" w:hAnsi="Times New Roman" w:cs="Times New Roman"/>
          <w:kern w:val="0"/>
          <w:sz w:val="24"/>
          <w:szCs w:val="24"/>
          <w:lang w:eastAsia="hr-HR"/>
          <w14:ligatures w14:val="none"/>
        </w:rPr>
        <w:t xml:space="preserve"> </w:t>
      </w:r>
      <w:r w:rsidR="00DF7D08" w:rsidRPr="00EC22AF">
        <w:rPr>
          <w:rFonts w:ascii="Times New Roman" w:eastAsia="Times New Roman" w:hAnsi="Times New Roman" w:cs="Times New Roman"/>
          <w:kern w:val="0"/>
          <w:sz w:val="24"/>
          <w:szCs w:val="24"/>
          <w:lang w:eastAsia="hr-HR"/>
          <w14:ligatures w14:val="none"/>
        </w:rPr>
        <w:t>pregleda i čišćenja</w:t>
      </w:r>
      <w:r w:rsidR="00DF7D08">
        <w:rPr>
          <w:rFonts w:ascii="Times New Roman" w:eastAsia="Times New Roman" w:hAnsi="Times New Roman" w:cs="Times New Roman"/>
          <w:kern w:val="0"/>
          <w:sz w:val="24"/>
          <w:szCs w:val="24"/>
          <w:lang w:eastAsia="hr-HR"/>
          <w14:ligatures w14:val="none"/>
        </w:rPr>
        <w:t xml:space="preserve"> </w:t>
      </w:r>
      <w:r w:rsidR="00DF7D08" w:rsidRPr="00C94160">
        <w:rPr>
          <w:rFonts w:ascii="Times New Roman" w:eastAsia="Times New Roman" w:hAnsi="Times New Roman" w:cs="Times New Roman"/>
          <w:kern w:val="0"/>
          <w:sz w:val="24"/>
          <w:szCs w:val="24"/>
          <w:lang w:eastAsia="hr-HR"/>
          <w14:ligatures w14:val="none"/>
        </w:rPr>
        <w:t>dimovodnih objekata i uređaja za loženje sa sustavom dobave zraka</w:t>
      </w:r>
      <w:r w:rsidRPr="00EC22AF">
        <w:rPr>
          <w:rFonts w:ascii="Times New Roman" w:eastAsia="Times New Roman" w:hAnsi="Times New Roman" w:cs="Times New Roman"/>
          <w:kern w:val="0"/>
          <w:sz w:val="24"/>
          <w:szCs w:val="24"/>
          <w:lang w:eastAsia="hr-HR"/>
          <w14:ligatures w14:val="none"/>
        </w:rPr>
        <w:t xml:space="preserve"> (članak 12. stavak 1.), </w:t>
      </w:r>
    </w:p>
    <w:p w14:paraId="7395AFE5" w14:textId="77777777" w:rsidR="00EC22AF" w:rsidRPr="00EC22AF" w:rsidRDefault="00EC22AF" w:rsidP="00EC22AF">
      <w:pPr>
        <w:numPr>
          <w:ilvl w:val="0"/>
          <w:numId w:val="44"/>
        </w:num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EC22AF">
        <w:rPr>
          <w:rFonts w:ascii="Times New Roman" w:eastAsia="Times New Roman" w:hAnsi="Times New Roman" w:cs="Times New Roman"/>
          <w:kern w:val="0"/>
          <w:sz w:val="24"/>
          <w:szCs w:val="24"/>
          <w:lang w:eastAsia="hr-HR"/>
          <w14:ligatures w14:val="none"/>
        </w:rPr>
        <w:t xml:space="preserve">po zaprimanju obavijesti o izvršenoj rekonstrukciji odnosno sanaciji ili po isteku roka za otklanjanje nedostataka ne obavi ponovni pregled (članak 16. stavak 2.), </w:t>
      </w:r>
    </w:p>
    <w:p w14:paraId="5089DC27" w14:textId="68D8A707" w:rsidR="00EC22AF" w:rsidRPr="00EC22AF" w:rsidRDefault="00EC22AF" w:rsidP="00EC22AF">
      <w:pPr>
        <w:numPr>
          <w:ilvl w:val="0"/>
          <w:numId w:val="44"/>
        </w:num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EC22AF">
        <w:rPr>
          <w:rFonts w:ascii="Times New Roman" w:eastAsia="Times New Roman" w:hAnsi="Times New Roman" w:cs="Times New Roman"/>
          <w:kern w:val="0"/>
          <w:sz w:val="24"/>
          <w:szCs w:val="24"/>
          <w:lang w:eastAsia="hr-HR"/>
          <w14:ligatures w14:val="none"/>
        </w:rPr>
        <w:t>na poziv sudionika građenja, a po završetku radova, ne izda odgovarajuć</w:t>
      </w:r>
      <w:r w:rsidR="001D07A3">
        <w:rPr>
          <w:rFonts w:ascii="Times New Roman" w:eastAsia="Times New Roman" w:hAnsi="Times New Roman" w:cs="Times New Roman"/>
          <w:kern w:val="0"/>
          <w:sz w:val="24"/>
          <w:szCs w:val="24"/>
          <w:lang w:eastAsia="hr-HR"/>
          <w14:ligatures w14:val="none"/>
        </w:rPr>
        <w:t xml:space="preserve">u ispravu </w:t>
      </w:r>
      <w:r w:rsidRPr="00EC22AF">
        <w:rPr>
          <w:rFonts w:ascii="Times New Roman" w:eastAsia="Times New Roman" w:hAnsi="Times New Roman" w:cs="Times New Roman"/>
          <w:kern w:val="0"/>
          <w:sz w:val="24"/>
          <w:szCs w:val="24"/>
          <w:lang w:eastAsia="hr-HR"/>
          <w14:ligatures w14:val="none"/>
        </w:rPr>
        <w:t xml:space="preserve">(članak 18.), </w:t>
      </w:r>
    </w:p>
    <w:p w14:paraId="53CF96AA" w14:textId="77777777" w:rsidR="00EC22AF" w:rsidRPr="00EC22AF" w:rsidRDefault="00EC22AF" w:rsidP="00EC22AF">
      <w:pPr>
        <w:numPr>
          <w:ilvl w:val="0"/>
          <w:numId w:val="44"/>
        </w:num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EC22AF">
        <w:rPr>
          <w:rFonts w:ascii="Times New Roman" w:eastAsia="Times New Roman" w:hAnsi="Times New Roman" w:cs="Times New Roman"/>
          <w:kern w:val="0"/>
          <w:sz w:val="24"/>
          <w:szCs w:val="24"/>
          <w:lang w:eastAsia="hr-HR"/>
          <w14:ligatures w14:val="none"/>
        </w:rPr>
        <w:t xml:space="preserve">komunalnom redaru ili upravnom tijelu Grada Osijeka nadležnom za poslove komunalnog gospodarstva, na njihov zahtjev, ne dostavi podatke, očitovanja i dokumentaciju potrebnu za obavljanje nadzora (članak 27.). </w:t>
      </w:r>
    </w:p>
    <w:p w14:paraId="5DD3D112" w14:textId="77777777" w:rsidR="00EC22AF" w:rsidRPr="00EC22AF" w:rsidRDefault="00EC22AF" w:rsidP="00EC22AF">
      <w:pPr>
        <w:spacing w:before="100" w:beforeAutospacing="1" w:after="100" w:afterAutospacing="1" w:line="240" w:lineRule="auto"/>
        <w:rPr>
          <w:rFonts w:ascii="Times New Roman" w:eastAsia="Times New Roman" w:hAnsi="Times New Roman" w:cs="Times New Roman"/>
          <w:kern w:val="0"/>
          <w:sz w:val="24"/>
          <w:szCs w:val="24"/>
          <w:lang w:eastAsia="hr-HR"/>
          <w14:ligatures w14:val="none"/>
        </w:rPr>
      </w:pPr>
      <w:r w:rsidRPr="00EC22AF">
        <w:rPr>
          <w:rFonts w:ascii="Times New Roman" w:eastAsia="Times New Roman" w:hAnsi="Times New Roman" w:cs="Times New Roman"/>
          <w:kern w:val="0"/>
          <w:sz w:val="24"/>
          <w:szCs w:val="24"/>
          <w:lang w:eastAsia="hr-HR"/>
          <w14:ligatures w14:val="none"/>
        </w:rPr>
        <w:t>Za prekršaj iz stavka 1. ovoga članka kaznit će se i odgovorna osoba Isporučitelja novčanom kaznom u iznosu od 660,00 eura.</w:t>
      </w:r>
    </w:p>
    <w:p w14:paraId="0011D2F3" w14:textId="13564884" w:rsidR="00296CDA" w:rsidRPr="00296CDA" w:rsidRDefault="00296CDA" w:rsidP="003632AB">
      <w:pPr>
        <w:spacing w:before="100" w:beforeAutospacing="1" w:after="100" w:afterAutospacing="1" w:line="240" w:lineRule="auto"/>
        <w:jc w:val="center"/>
        <w:outlineLvl w:val="2"/>
        <w:rPr>
          <w:rFonts w:ascii="Times New Roman" w:eastAsia="Times New Roman" w:hAnsi="Times New Roman" w:cs="Times New Roman"/>
          <w:kern w:val="0"/>
          <w:sz w:val="24"/>
          <w:szCs w:val="24"/>
          <w:lang w:eastAsia="hr-HR"/>
          <w14:ligatures w14:val="none"/>
        </w:rPr>
      </w:pPr>
      <w:r w:rsidRPr="00296CDA">
        <w:rPr>
          <w:rFonts w:ascii="Times New Roman" w:eastAsia="Times New Roman" w:hAnsi="Times New Roman" w:cs="Times New Roman"/>
          <w:kern w:val="0"/>
          <w:sz w:val="24"/>
          <w:szCs w:val="24"/>
          <w:lang w:eastAsia="hr-HR"/>
          <w14:ligatures w14:val="none"/>
        </w:rPr>
        <w:t xml:space="preserve">Članak </w:t>
      </w:r>
      <w:r w:rsidR="00A62ADA">
        <w:rPr>
          <w:rFonts w:ascii="Times New Roman" w:eastAsia="Times New Roman" w:hAnsi="Times New Roman" w:cs="Times New Roman"/>
          <w:kern w:val="0"/>
          <w:sz w:val="24"/>
          <w:szCs w:val="24"/>
          <w:lang w:eastAsia="hr-HR"/>
          <w14:ligatures w14:val="none"/>
        </w:rPr>
        <w:t>2</w:t>
      </w:r>
      <w:r w:rsidR="00A62ADA" w:rsidRPr="00AD5C05">
        <w:rPr>
          <w:rFonts w:ascii="Times New Roman" w:eastAsia="Times New Roman" w:hAnsi="Times New Roman" w:cs="Times New Roman"/>
          <w:kern w:val="0"/>
          <w:sz w:val="24"/>
          <w:szCs w:val="24"/>
          <w:lang w:eastAsia="hr-HR"/>
          <w14:ligatures w14:val="none"/>
        </w:rPr>
        <w:t>9</w:t>
      </w:r>
      <w:r w:rsidRPr="00296CDA">
        <w:rPr>
          <w:rFonts w:ascii="Times New Roman" w:eastAsia="Times New Roman" w:hAnsi="Times New Roman" w:cs="Times New Roman"/>
          <w:kern w:val="0"/>
          <w:sz w:val="24"/>
          <w:szCs w:val="24"/>
          <w:lang w:eastAsia="hr-HR"/>
          <w14:ligatures w14:val="none"/>
        </w:rPr>
        <w:t>.</w:t>
      </w:r>
    </w:p>
    <w:p w14:paraId="46D670D2" w14:textId="7E577A5F" w:rsidR="00296CDA" w:rsidRPr="00296CDA" w:rsidRDefault="00296CDA" w:rsidP="003632AB">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Novčanom kaznom u iznosu od 660,00 eura kaznit će se za prekršaj pravna osoba – korisnik usluge</w:t>
      </w:r>
      <w:r w:rsidR="001A20A1">
        <w:rPr>
          <w:rFonts w:ascii="Times New Roman" w:eastAsia="Times New Roman" w:hAnsi="Times New Roman" w:cs="Times New Roman"/>
          <w:kern w:val="0"/>
          <w:sz w:val="24"/>
          <w:szCs w:val="24"/>
          <w:lang w:eastAsia="hr-HR"/>
          <w14:ligatures w14:val="none"/>
        </w:rPr>
        <w:t xml:space="preserve"> </w:t>
      </w:r>
      <w:r>
        <w:rPr>
          <w:rFonts w:ascii="Times New Roman" w:eastAsia="Times New Roman" w:hAnsi="Times New Roman" w:cs="Times New Roman"/>
          <w:kern w:val="0"/>
          <w:sz w:val="24"/>
          <w:szCs w:val="24"/>
          <w:lang w:eastAsia="hr-HR"/>
          <w14:ligatures w14:val="none"/>
        </w:rPr>
        <w:t>ako:</w:t>
      </w:r>
    </w:p>
    <w:p w14:paraId="1EF56776" w14:textId="77777777" w:rsidR="00C26837" w:rsidRDefault="00361F4E" w:rsidP="007F2D11">
      <w:pPr>
        <w:pStyle w:val="Odlomakpopisa"/>
        <w:numPr>
          <w:ilvl w:val="0"/>
          <w:numId w:val="43"/>
        </w:numPr>
        <w:spacing w:after="0" w:line="240" w:lineRule="auto"/>
        <w:jc w:val="both"/>
        <w:rPr>
          <w:rFonts w:ascii="Times New Roman" w:eastAsia="Times New Roman" w:hAnsi="Times New Roman" w:cs="Times New Roman"/>
          <w:kern w:val="0"/>
          <w:sz w:val="24"/>
          <w:szCs w:val="24"/>
          <w:lang w:eastAsia="hr-HR"/>
          <w14:ligatures w14:val="none"/>
        </w:rPr>
      </w:pPr>
      <w:r w:rsidRPr="00854A19">
        <w:rPr>
          <w:rFonts w:ascii="Times New Roman" w:eastAsia="Times New Roman" w:hAnsi="Times New Roman" w:cs="Times New Roman"/>
          <w:kern w:val="0"/>
          <w:sz w:val="24"/>
          <w:szCs w:val="24"/>
          <w:lang w:eastAsia="hr-HR"/>
          <w14:ligatures w14:val="none"/>
        </w:rPr>
        <w:t xml:space="preserve">ne omogući pregled, čišćenje i mjerenje dimovodnih objekata i uređaja za loženje, odnosno ne omogući pristup kontrolnim i revizijskim otvorima, vratašcima, krovu i drugim dijelovima građevine potrebnima za sigurno obavljanje poslova ili ne omogući siguran pristup dimnjačaru do vrha dimovodnog objekta </w:t>
      </w:r>
      <w:r w:rsidR="00854A19" w:rsidRPr="00854A19">
        <w:rPr>
          <w:rFonts w:ascii="Times New Roman" w:eastAsia="Times New Roman" w:hAnsi="Times New Roman" w:cs="Times New Roman"/>
          <w:kern w:val="0"/>
          <w:sz w:val="24"/>
          <w:szCs w:val="24"/>
          <w:lang w:eastAsia="hr-HR"/>
          <w14:ligatures w14:val="none"/>
        </w:rPr>
        <w:t>(članak 13. točke 1., 2. i 8.),</w:t>
      </w:r>
    </w:p>
    <w:p w14:paraId="7DC787E8" w14:textId="49C98EF4" w:rsidR="00361F4E" w:rsidRPr="00854A19" w:rsidRDefault="00361F4E" w:rsidP="007F2D11">
      <w:pPr>
        <w:pStyle w:val="Odlomakpopisa"/>
        <w:numPr>
          <w:ilvl w:val="0"/>
          <w:numId w:val="43"/>
        </w:numPr>
        <w:spacing w:after="0" w:line="240" w:lineRule="auto"/>
        <w:jc w:val="both"/>
        <w:rPr>
          <w:rFonts w:ascii="Times New Roman" w:eastAsia="Times New Roman" w:hAnsi="Times New Roman" w:cs="Times New Roman"/>
          <w:kern w:val="0"/>
          <w:sz w:val="24"/>
          <w:szCs w:val="24"/>
          <w:lang w:eastAsia="hr-HR"/>
          <w14:ligatures w14:val="none"/>
        </w:rPr>
      </w:pPr>
      <w:r w:rsidRPr="00854A19">
        <w:rPr>
          <w:rFonts w:ascii="Times New Roman" w:eastAsia="Times New Roman" w:hAnsi="Times New Roman" w:cs="Times New Roman"/>
          <w:kern w:val="0"/>
          <w:sz w:val="24"/>
          <w:szCs w:val="24"/>
          <w:lang w:eastAsia="hr-HR"/>
          <w14:ligatures w14:val="none"/>
        </w:rPr>
        <w:t xml:space="preserve">na zahtjev Isporučitelja ne da na uvid raspoloživu dokumentaciju o dimovodnim objektima i uređajima za loženje </w:t>
      </w:r>
      <w:r w:rsidR="00C26837" w:rsidRPr="00C26837">
        <w:rPr>
          <w:rFonts w:ascii="Times New Roman" w:eastAsia="Times New Roman" w:hAnsi="Times New Roman" w:cs="Times New Roman"/>
          <w:kern w:val="0"/>
          <w:sz w:val="24"/>
          <w:szCs w:val="24"/>
          <w:lang w:eastAsia="hr-HR"/>
          <w14:ligatures w14:val="none"/>
        </w:rPr>
        <w:t>(članak 13. točke 1., 2. i 8.),</w:t>
      </w:r>
    </w:p>
    <w:p w14:paraId="6AB5B867" w14:textId="6EF10F0B" w:rsidR="00361F4E" w:rsidRPr="00E502B6" w:rsidRDefault="00361F4E" w:rsidP="007F2D11">
      <w:pPr>
        <w:pStyle w:val="Odlomakpopisa"/>
        <w:numPr>
          <w:ilvl w:val="0"/>
          <w:numId w:val="43"/>
        </w:numPr>
        <w:spacing w:after="0" w:line="240" w:lineRule="auto"/>
        <w:jc w:val="both"/>
        <w:rPr>
          <w:rFonts w:ascii="Times New Roman" w:eastAsia="Times New Roman" w:hAnsi="Times New Roman" w:cs="Times New Roman"/>
          <w:kern w:val="0"/>
          <w:sz w:val="24"/>
          <w:szCs w:val="24"/>
          <w:lang w:eastAsia="hr-HR"/>
          <w14:ligatures w14:val="none"/>
        </w:rPr>
      </w:pPr>
      <w:r w:rsidRPr="00E502B6">
        <w:rPr>
          <w:rFonts w:ascii="Times New Roman" w:eastAsia="Times New Roman" w:hAnsi="Times New Roman" w:cs="Times New Roman"/>
          <w:kern w:val="0"/>
          <w:sz w:val="24"/>
          <w:szCs w:val="24"/>
          <w:lang w:eastAsia="hr-HR"/>
          <w14:ligatures w14:val="none"/>
        </w:rPr>
        <w:t xml:space="preserve">ne obavijesti Isporučitelja o promjeni vlasništva, korištenja objekta, energenta, uređaja za loženje ili dimovodnog objekta </w:t>
      </w:r>
      <w:r w:rsidR="001D0735" w:rsidRPr="001D0735">
        <w:rPr>
          <w:rFonts w:ascii="Times New Roman" w:eastAsia="Times New Roman" w:hAnsi="Times New Roman" w:cs="Times New Roman"/>
          <w:kern w:val="0"/>
          <w:sz w:val="24"/>
          <w:szCs w:val="24"/>
          <w:lang w:eastAsia="hr-HR"/>
          <w14:ligatures w14:val="none"/>
        </w:rPr>
        <w:t>(članak 13. točka 4.)</w:t>
      </w:r>
      <w:r w:rsidR="001D0735">
        <w:rPr>
          <w:rFonts w:ascii="Times New Roman" w:eastAsia="Times New Roman" w:hAnsi="Times New Roman" w:cs="Times New Roman"/>
          <w:kern w:val="0"/>
          <w:sz w:val="24"/>
          <w:szCs w:val="24"/>
          <w:lang w:eastAsia="hr-HR"/>
          <w14:ligatures w14:val="none"/>
        </w:rPr>
        <w:t>,</w:t>
      </w:r>
    </w:p>
    <w:p w14:paraId="587041A0" w14:textId="3D17E2D5" w:rsidR="00361F4E" w:rsidRPr="00E502B6" w:rsidRDefault="00361F4E" w:rsidP="007F2D11">
      <w:pPr>
        <w:pStyle w:val="Odlomakpopisa"/>
        <w:numPr>
          <w:ilvl w:val="0"/>
          <w:numId w:val="43"/>
        </w:numPr>
        <w:spacing w:after="0" w:line="240" w:lineRule="auto"/>
        <w:jc w:val="both"/>
        <w:rPr>
          <w:rFonts w:ascii="Times New Roman" w:eastAsia="Times New Roman" w:hAnsi="Times New Roman" w:cs="Times New Roman"/>
          <w:kern w:val="0"/>
          <w:sz w:val="24"/>
          <w:szCs w:val="24"/>
          <w:lang w:eastAsia="hr-HR"/>
          <w14:ligatures w14:val="none"/>
        </w:rPr>
      </w:pPr>
      <w:r w:rsidRPr="00E502B6">
        <w:rPr>
          <w:rFonts w:ascii="Times New Roman" w:eastAsia="Times New Roman" w:hAnsi="Times New Roman" w:cs="Times New Roman"/>
          <w:kern w:val="0"/>
          <w:sz w:val="24"/>
          <w:szCs w:val="24"/>
          <w:lang w:eastAsia="hr-HR"/>
          <w14:ligatures w14:val="none"/>
        </w:rPr>
        <w:t xml:space="preserve">u ostavljenom roku ne otkloni utvrđene nedostatke </w:t>
      </w:r>
      <w:r w:rsidR="001D0735" w:rsidRPr="001D0735">
        <w:rPr>
          <w:rFonts w:ascii="Times New Roman" w:eastAsia="Times New Roman" w:hAnsi="Times New Roman" w:cs="Times New Roman"/>
          <w:kern w:val="0"/>
          <w:sz w:val="24"/>
          <w:szCs w:val="24"/>
          <w:lang w:eastAsia="hr-HR"/>
          <w14:ligatures w14:val="none"/>
        </w:rPr>
        <w:t>članak 13. točka 5.)</w:t>
      </w:r>
      <w:r w:rsidR="001D0735">
        <w:rPr>
          <w:rFonts w:ascii="Times New Roman" w:eastAsia="Times New Roman" w:hAnsi="Times New Roman" w:cs="Times New Roman"/>
          <w:kern w:val="0"/>
          <w:sz w:val="24"/>
          <w:szCs w:val="24"/>
          <w:lang w:eastAsia="hr-HR"/>
          <w14:ligatures w14:val="none"/>
        </w:rPr>
        <w:t>,</w:t>
      </w:r>
    </w:p>
    <w:p w14:paraId="76A78740" w14:textId="13FCA29B" w:rsidR="00187896" w:rsidRDefault="00361F4E" w:rsidP="007F2D11">
      <w:pPr>
        <w:pStyle w:val="Odlomakpopisa"/>
        <w:numPr>
          <w:ilvl w:val="0"/>
          <w:numId w:val="43"/>
        </w:numPr>
        <w:spacing w:after="0" w:line="240" w:lineRule="auto"/>
        <w:jc w:val="both"/>
        <w:rPr>
          <w:rFonts w:ascii="Times New Roman" w:eastAsia="Times New Roman" w:hAnsi="Times New Roman" w:cs="Times New Roman"/>
          <w:kern w:val="0"/>
          <w:sz w:val="24"/>
          <w:szCs w:val="24"/>
          <w:lang w:eastAsia="hr-HR"/>
          <w14:ligatures w14:val="none"/>
        </w:rPr>
      </w:pPr>
      <w:r w:rsidRPr="00187896">
        <w:rPr>
          <w:rFonts w:ascii="Times New Roman" w:eastAsia="Times New Roman" w:hAnsi="Times New Roman" w:cs="Times New Roman"/>
          <w:kern w:val="0"/>
          <w:sz w:val="24"/>
          <w:szCs w:val="24"/>
          <w:lang w:eastAsia="hr-HR"/>
          <w14:ligatures w14:val="none"/>
        </w:rPr>
        <w:t xml:space="preserve">koristi neispravan dimovodni objekt ili uređaj za loženje kada postoji opasnost za život, zdravlje ili imovinu </w:t>
      </w:r>
      <w:r w:rsidR="00187896" w:rsidRPr="00187896">
        <w:rPr>
          <w:rFonts w:ascii="Times New Roman" w:eastAsia="Times New Roman" w:hAnsi="Times New Roman" w:cs="Times New Roman"/>
          <w:kern w:val="0"/>
          <w:sz w:val="24"/>
          <w:szCs w:val="24"/>
          <w:lang w:eastAsia="hr-HR"/>
          <w14:ligatures w14:val="none"/>
        </w:rPr>
        <w:t>(članak 13. točka 6.)</w:t>
      </w:r>
      <w:r w:rsidR="00187896">
        <w:rPr>
          <w:rFonts w:ascii="Times New Roman" w:eastAsia="Times New Roman" w:hAnsi="Times New Roman" w:cs="Times New Roman"/>
          <w:kern w:val="0"/>
          <w:sz w:val="24"/>
          <w:szCs w:val="24"/>
          <w:lang w:eastAsia="hr-HR"/>
          <w14:ligatures w14:val="none"/>
        </w:rPr>
        <w:t>,</w:t>
      </w:r>
    </w:p>
    <w:p w14:paraId="3F7D1476" w14:textId="49AAC470" w:rsidR="00361F4E" w:rsidRPr="00187896" w:rsidRDefault="00361F4E" w:rsidP="007F2D11">
      <w:pPr>
        <w:pStyle w:val="Odlomakpopisa"/>
        <w:numPr>
          <w:ilvl w:val="0"/>
          <w:numId w:val="43"/>
        </w:numPr>
        <w:spacing w:after="0" w:line="240" w:lineRule="auto"/>
        <w:jc w:val="both"/>
        <w:rPr>
          <w:rFonts w:ascii="Times New Roman" w:eastAsia="Times New Roman" w:hAnsi="Times New Roman" w:cs="Times New Roman"/>
          <w:kern w:val="0"/>
          <w:sz w:val="24"/>
          <w:szCs w:val="24"/>
          <w:lang w:eastAsia="hr-HR"/>
          <w14:ligatures w14:val="none"/>
        </w:rPr>
      </w:pPr>
      <w:r w:rsidRPr="00187896">
        <w:rPr>
          <w:rFonts w:ascii="Times New Roman" w:eastAsia="Times New Roman" w:hAnsi="Times New Roman" w:cs="Times New Roman"/>
          <w:kern w:val="0"/>
          <w:sz w:val="24"/>
          <w:szCs w:val="24"/>
          <w:lang w:eastAsia="hr-HR"/>
          <w14:ligatures w14:val="none"/>
        </w:rPr>
        <w:t xml:space="preserve">ne ugradi kontrolna vratašca i druge potrebne elemente na zahtjev Isporučitelja ako to zahtijevaju pravila struke </w:t>
      </w:r>
      <w:r w:rsidR="00937F91" w:rsidRPr="00937F91">
        <w:rPr>
          <w:rFonts w:ascii="Times New Roman" w:eastAsia="Times New Roman" w:hAnsi="Times New Roman" w:cs="Times New Roman"/>
          <w:kern w:val="0"/>
          <w:sz w:val="24"/>
          <w:szCs w:val="24"/>
          <w:lang w:eastAsia="hr-HR"/>
          <w14:ligatures w14:val="none"/>
        </w:rPr>
        <w:t>(članak 13. točka 7.)</w:t>
      </w:r>
      <w:r w:rsidRPr="00187896">
        <w:rPr>
          <w:rFonts w:ascii="Times New Roman" w:eastAsia="Times New Roman" w:hAnsi="Times New Roman" w:cs="Times New Roman"/>
          <w:kern w:val="0"/>
          <w:sz w:val="24"/>
          <w:szCs w:val="24"/>
          <w:lang w:eastAsia="hr-HR"/>
          <w14:ligatures w14:val="none"/>
        </w:rPr>
        <w:t xml:space="preserve">, </w:t>
      </w:r>
    </w:p>
    <w:p w14:paraId="331424F8" w14:textId="26DB1503" w:rsidR="00A63701" w:rsidRDefault="00361F4E" w:rsidP="007F2D11">
      <w:pPr>
        <w:pStyle w:val="Odlomakpopisa"/>
        <w:numPr>
          <w:ilvl w:val="0"/>
          <w:numId w:val="43"/>
        </w:numPr>
        <w:spacing w:after="0" w:line="240" w:lineRule="auto"/>
        <w:jc w:val="both"/>
        <w:rPr>
          <w:rFonts w:ascii="Times New Roman" w:eastAsia="Times New Roman" w:hAnsi="Times New Roman" w:cs="Times New Roman"/>
          <w:kern w:val="0"/>
          <w:sz w:val="24"/>
          <w:szCs w:val="24"/>
          <w:lang w:eastAsia="hr-HR"/>
          <w14:ligatures w14:val="none"/>
        </w:rPr>
      </w:pPr>
      <w:r w:rsidRPr="00A63701">
        <w:rPr>
          <w:rFonts w:ascii="Times New Roman" w:eastAsia="Times New Roman" w:hAnsi="Times New Roman" w:cs="Times New Roman"/>
          <w:kern w:val="0"/>
          <w:sz w:val="24"/>
          <w:szCs w:val="24"/>
          <w:lang w:eastAsia="hr-HR"/>
          <w14:ligatures w14:val="none"/>
        </w:rPr>
        <w:t xml:space="preserve">nakon izvršene rekonstrukcije odnosno sanacije dimovodnog objekta, uređaja za loženje ili sustava opskrbe zrakom ne obavijesti Isporučitelja radi ponovnog pregleda </w:t>
      </w:r>
      <w:r w:rsidR="00A63701" w:rsidRPr="00A63701">
        <w:rPr>
          <w:rFonts w:ascii="Times New Roman" w:eastAsia="Times New Roman" w:hAnsi="Times New Roman" w:cs="Times New Roman"/>
          <w:kern w:val="0"/>
          <w:sz w:val="24"/>
          <w:szCs w:val="24"/>
          <w:lang w:eastAsia="hr-HR"/>
          <w14:ligatures w14:val="none"/>
        </w:rPr>
        <w:t>(članak 16. stavak 1.)</w:t>
      </w:r>
      <w:r w:rsidR="00A63701">
        <w:rPr>
          <w:rFonts w:ascii="Times New Roman" w:eastAsia="Times New Roman" w:hAnsi="Times New Roman" w:cs="Times New Roman"/>
          <w:kern w:val="0"/>
          <w:sz w:val="24"/>
          <w:szCs w:val="24"/>
          <w:lang w:eastAsia="hr-HR"/>
          <w14:ligatures w14:val="none"/>
        </w:rPr>
        <w:t>,</w:t>
      </w:r>
    </w:p>
    <w:p w14:paraId="1641E4FA" w14:textId="234F44EE" w:rsidR="00AD59A2" w:rsidRPr="00A63701" w:rsidRDefault="00361F4E" w:rsidP="007F2D11">
      <w:pPr>
        <w:pStyle w:val="Odlomakpopisa"/>
        <w:numPr>
          <w:ilvl w:val="0"/>
          <w:numId w:val="43"/>
        </w:numPr>
        <w:spacing w:after="0" w:line="240" w:lineRule="auto"/>
        <w:jc w:val="both"/>
        <w:rPr>
          <w:rFonts w:ascii="Times New Roman" w:eastAsia="Times New Roman" w:hAnsi="Times New Roman" w:cs="Times New Roman"/>
          <w:kern w:val="0"/>
          <w:sz w:val="24"/>
          <w:szCs w:val="24"/>
          <w:lang w:eastAsia="hr-HR"/>
          <w14:ligatures w14:val="none"/>
        </w:rPr>
      </w:pPr>
      <w:r w:rsidRPr="00A63701">
        <w:rPr>
          <w:rFonts w:ascii="Times New Roman" w:eastAsia="Times New Roman" w:hAnsi="Times New Roman" w:cs="Times New Roman"/>
          <w:kern w:val="0"/>
          <w:sz w:val="24"/>
          <w:szCs w:val="24"/>
          <w:lang w:eastAsia="hr-HR"/>
          <w14:ligatures w14:val="none"/>
        </w:rPr>
        <w:t>priključi novi uređaj za loženje na dimovodni objekt bez prethodne provjere njegove ispravnosti i prikladnosti za takav priključak te bez ispunjenja uvjeta koji se odnose na opskrbu zrakom za izgaranje (članak 17.).</w:t>
      </w:r>
    </w:p>
    <w:p w14:paraId="617CE9F0" w14:textId="73FE7D83" w:rsidR="00296CDA" w:rsidRDefault="00296CDA" w:rsidP="003632AB">
      <w:pPr>
        <w:spacing w:after="0" w:line="240" w:lineRule="auto"/>
        <w:jc w:val="both"/>
        <w:rPr>
          <w:rFonts w:ascii="Times New Roman" w:eastAsia="Times New Roman" w:hAnsi="Times New Roman" w:cs="Times New Roman"/>
          <w:kern w:val="0"/>
          <w:sz w:val="24"/>
          <w:szCs w:val="24"/>
          <w:lang w:eastAsia="hr-HR"/>
          <w14:ligatures w14:val="none"/>
        </w:rPr>
      </w:pPr>
      <w:r w:rsidRPr="00296CDA">
        <w:rPr>
          <w:rFonts w:ascii="Times New Roman" w:eastAsia="Times New Roman" w:hAnsi="Times New Roman" w:cs="Times New Roman"/>
          <w:kern w:val="0"/>
          <w:sz w:val="24"/>
          <w:szCs w:val="24"/>
          <w:lang w:eastAsia="hr-HR"/>
          <w14:ligatures w14:val="none"/>
        </w:rPr>
        <w:t>Za prekršaj iz stavka 1. ovoga članka kaznit će se i odgovorna osoba u pravnoj osobi novčanom kaznom u iznosu od 130,00 eura.</w:t>
      </w:r>
    </w:p>
    <w:p w14:paraId="7A242E88" w14:textId="77777777" w:rsidR="00AD59A2" w:rsidRPr="00296CDA" w:rsidRDefault="00AD59A2" w:rsidP="003632AB">
      <w:pPr>
        <w:spacing w:after="0" w:line="240" w:lineRule="auto"/>
        <w:jc w:val="both"/>
        <w:rPr>
          <w:rFonts w:ascii="Times New Roman" w:eastAsia="Times New Roman" w:hAnsi="Times New Roman" w:cs="Times New Roman"/>
          <w:kern w:val="0"/>
          <w:sz w:val="24"/>
          <w:szCs w:val="24"/>
          <w:lang w:eastAsia="hr-HR"/>
          <w14:ligatures w14:val="none"/>
        </w:rPr>
      </w:pPr>
    </w:p>
    <w:p w14:paraId="10278BE9" w14:textId="63F8772B" w:rsidR="00296CDA" w:rsidRDefault="00296CDA" w:rsidP="003632AB">
      <w:pPr>
        <w:spacing w:after="0" w:line="240" w:lineRule="auto"/>
        <w:jc w:val="both"/>
        <w:rPr>
          <w:rFonts w:ascii="Times New Roman" w:eastAsia="Times New Roman" w:hAnsi="Times New Roman" w:cs="Times New Roman"/>
          <w:kern w:val="0"/>
          <w:sz w:val="24"/>
          <w:szCs w:val="24"/>
          <w:lang w:eastAsia="hr-HR"/>
          <w14:ligatures w14:val="none"/>
        </w:rPr>
      </w:pPr>
      <w:r w:rsidRPr="00296CDA">
        <w:rPr>
          <w:rFonts w:ascii="Times New Roman" w:eastAsia="Times New Roman" w:hAnsi="Times New Roman" w:cs="Times New Roman"/>
          <w:kern w:val="0"/>
          <w:sz w:val="24"/>
          <w:szCs w:val="24"/>
          <w:lang w:eastAsia="hr-HR"/>
          <w14:ligatures w14:val="none"/>
        </w:rPr>
        <w:t xml:space="preserve">Za prekršaj iz stavka 1. ovoga članka kaznit će se i fizička osoba </w:t>
      </w:r>
      <w:r w:rsidR="00AD59A2">
        <w:rPr>
          <w:rFonts w:ascii="Times New Roman" w:eastAsia="Times New Roman" w:hAnsi="Times New Roman" w:cs="Times New Roman"/>
          <w:kern w:val="0"/>
          <w:sz w:val="24"/>
          <w:szCs w:val="24"/>
          <w:lang w:eastAsia="hr-HR"/>
          <w14:ligatures w14:val="none"/>
        </w:rPr>
        <w:t xml:space="preserve">- </w:t>
      </w:r>
      <w:r w:rsidRPr="00296CDA">
        <w:rPr>
          <w:rFonts w:ascii="Times New Roman" w:eastAsia="Times New Roman" w:hAnsi="Times New Roman" w:cs="Times New Roman"/>
          <w:kern w:val="0"/>
          <w:sz w:val="24"/>
          <w:szCs w:val="24"/>
          <w:lang w:eastAsia="hr-HR"/>
          <w14:ligatures w14:val="none"/>
        </w:rPr>
        <w:t>obrtnik novčanom kaznom u iznosu od 300,00 eura.</w:t>
      </w:r>
    </w:p>
    <w:p w14:paraId="26E8014B" w14:textId="77777777" w:rsidR="00AD59A2" w:rsidRPr="00296CDA" w:rsidRDefault="00AD59A2" w:rsidP="003632AB">
      <w:pPr>
        <w:spacing w:after="0" w:line="240" w:lineRule="auto"/>
        <w:jc w:val="both"/>
        <w:rPr>
          <w:rFonts w:ascii="Times New Roman" w:eastAsia="Times New Roman" w:hAnsi="Times New Roman" w:cs="Times New Roman"/>
          <w:kern w:val="0"/>
          <w:sz w:val="24"/>
          <w:szCs w:val="24"/>
          <w:lang w:eastAsia="hr-HR"/>
          <w14:ligatures w14:val="none"/>
        </w:rPr>
      </w:pPr>
    </w:p>
    <w:p w14:paraId="582F1673" w14:textId="3A757FAF" w:rsidR="00296CDA" w:rsidRPr="00AD5C05" w:rsidRDefault="00296CDA" w:rsidP="003632AB">
      <w:pPr>
        <w:spacing w:after="0" w:line="240" w:lineRule="auto"/>
        <w:jc w:val="both"/>
        <w:rPr>
          <w:rFonts w:ascii="Times New Roman" w:eastAsia="Times New Roman" w:hAnsi="Times New Roman" w:cs="Times New Roman"/>
          <w:kern w:val="0"/>
          <w:sz w:val="24"/>
          <w:szCs w:val="24"/>
          <w:lang w:eastAsia="hr-HR"/>
          <w14:ligatures w14:val="none"/>
        </w:rPr>
      </w:pPr>
      <w:r w:rsidRPr="00296CDA">
        <w:rPr>
          <w:rFonts w:ascii="Times New Roman" w:eastAsia="Times New Roman" w:hAnsi="Times New Roman" w:cs="Times New Roman"/>
          <w:kern w:val="0"/>
          <w:sz w:val="24"/>
          <w:szCs w:val="24"/>
          <w:lang w:eastAsia="hr-HR"/>
          <w14:ligatures w14:val="none"/>
        </w:rPr>
        <w:t>Za prekršaj iz stavka 1. ovoga članka kaznit će se i fizička osoba novčanom kaznom u iznosu</w:t>
      </w:r>
      <w:r w:rsidR="00AD59A2">
        <w:rPr>
          <w:rFonts w:ascii="Times New Roman" w:eastAsia="Times New Roman" w:hAnsi="Times New Roman" w:cs="Times New Roman"/>
          <w:kern w:val="0"/>
          <w:sz w:val="24"/>
          <w:szCs w:val="24"/>
          <w:lang w:eastAsia="hr-HR"/>
          <w14:ligatures w14:val="none"/>
        </w:rPr>
        <w:t xml:space="preserve"> od</w:t>
      </w:r>
      <w:r w:rsidRPr="00296CDA">
        <w:rPr>
          <w:rFonts w:ascii="Times New Roman" w:eastAsia="Times New Roman" w:hAnsi="Times New Roman" w:cs="Times New Roman"/>
          <w:kern w:val="0"/>
          <w:sz w:val="24"/>
          <w:szCs w:val="24"/>
          <w:lang w:eastAsia="hr-HR"/>
          <w14:ligatures w14:val="none"/>
        </w:rPr>
        <w:t xml:space="preserve"> 260,00 eura.</w:t>
      </w:r>
    </w:p>
    <w:p w14:paraId="70DF3F5C" w14:textId="77777777" w:rsidR="00AD5C05" w:rsidRPr="00AD5C05" w:rsidRDefault="00AD5C05" w:rsidP="003632AB">
      <w:pPr>
        <w:spacing w:after="0" w:line="240" w:lineRule="auto"/>
        <w:jc w:val="both"/>
        <w:rPr>
          <w:rFonts w:ascii="Times New Roman" w:eastAsia="Times New Roman" w:hAnsi="Times New Roman" w:cs="Times New Roman"/>
          <w:kern w:val="0"/>
          <w:sz w:val="24"/>
          <w:szCs w:val="24"/>
          <w:lang w:eastAsia="hr-HR"/>
          <w14:ligatures w14:val="none"/>
        </w:rPr>
      </w:pPr>
    </w:p>
    <w:p w14:paraId="6E5BB0DB" w14:textId="77777777" w:rsidR="00AB33B5" w:rsidRDefault="00AB33B5" w:rsidP="00504696">
      <w:pPr>
        <w:rPr>
          <w:rFonts w:ascii="Times New Roman" w:hAnsi="Times New Roman" w:cs="Times New Roman"/>
          <w:b/>
          <w:bCs/>
          <w:sz w:val="24"/>
          <w:szCs w:val="24"/>
        </w:rPr>
      </w:pPr>
    </w:p>
    <w:p w14:paraId="6D077B80" w14:textId="77777777" w:rsidR="00AB33B5" w:rsidRDefault="00AB33B5" w:rsidP="00504696">
      <w:pPr>
        <w:rPr>
          <w:rFonts w:ascii="Times New Roman" w:hAnsi="Times New Roman" w:cs="Times New Roman"/>
          <w:b/>
          <w:bCs/>
          <w:sz w:val="24"/>
          <w:szCs w:val="24"/>
        </w:rPr>
      </w:pPr>
    </w:p>
    <w:p w14:paraId="20B48713" w14:textId="77777777" w:rsidR="00AB33B5" w:rsidRDefault="00AB33B5" w:rsidP="00504696">
      <w:pPr>
        <w:rPr>
          <w:rFonts w:ascii="Times New Roman" w:hAnsi="Times New Roman" w:cs="Times New Roman"/>
          <w:b/>
          <w:bCs/>
          <w:sz w:val="24"/>
          <w:szCs w:val="24"/>
        </w:rPr>
      </w:pPr>
    </w:p>
    <w:p w14:paraId="5FF442B2" w14:textId="5319D2B0" w:rsidR="00AD5C05" w:rsidRPr="00504696" w:rsidRDefault="00AD59A2" w:rsidP="00504696">
      <w:pPr>
        <w:rPr>
          <w:rFonts w:ascii="Times New Roman" w:hAnsi="Times New Roman" w:cs="Times New Roman"/>
          <w:b/>
          <w:bCs/>
          <w:sz w:val="24"/>
          <w:szCs w:val="24"/>
        </w:rPr>
      </w:pPr>
      <w:r>
        <w:rPr>
          <w:rFonts w:ascii="Times New Roman" w:hAnsi="Times New Roman" w:cs="Times New Roman"/>
          <w:b/>
          <w:bCs/>
          <w:sz w:val="24"/>
          <w:szCs w:val="24"/>
        </w:rPr>
        <w:lastRenderedPageBreak/>
        <w:t>XIII</w:t>
      </w:r>
      <w:r w:rsidR="00AD5C05">
        <w:rPr>
          <w:rFonts w:ascii="Times New Roman" w:hAnsi="Times New Roman" w:cs="Times New Roman"/>
          <w:b/>
          <w:bCs/>
          <w:sz w:val="24"/>
          <w:szCs w:val="24"/>
        </w:rPr>
        <w:t>. PRIJELAZNE I ZAVRŠNE ODREDBE</w:t>
      </w:r>
    </w:p>
    <w:p w14:paraId="7852C307" w14:textId="6D613E11" w:rsidR="00053090" w:rsidRPr="00AD5C05" w:rsidRDefault="00053090" w:rsidP="00EE4B59">
      <w:pPr>
        <w:jc w:val="center"/>
        <w:rPr>
          <w:rFonts w:ascii="Times New Roman" w:hAnsi="Times New Roman" w:cs="Times New Roman"/>
          <w:sz w:val="24"/>
          <w:szCs w:val="24"/>
        </w:rPr>
      </w:pPr>
      <w:r w:rsidRPr="00AD5C05">
        <w:rPr>
          <w:rFonts w:ascii="Times New Roman" w:hAnsi="Times New Roman" w:cs="Times New Roman"/>
          <w:sz w:val="24"/>
          <w:szCs w:val="24"/>
        </w:rPr>
        <w:t xml:space="preserve">Članak </w:t>
      </w:r>
      <w:r w:rsidR="00AD59A2">
        <w:rPr>
          <w:rFonts w:ascii="Times New Roman" w:hAnsi="Times New Roman" w:cs="Times New Roman"/>
          <w:sz w:val="24"/>
          <w:szCs w:val="24"/>
        </w:rPr>
        <w:t>3</w:t>
      </w:r>
      <w:r w:rsidR="00AD59A2" w:rsidRPr="00AD5C05">
        <w:rPr>
          <w:rFonts w:ascii="Times New Roman" w:hAnsi="Times New Roman" w:cs="Times New Roman"/>
          <w:sz w:val="24"/>
          <w:szCs w:val="24"/>
        </w:rPr>
        <w:t>0</w:t>
      </w:r>
      <w:r w:rsidRPr="00AD5C05">
        <w:rPr>
          <w:rFonts w:ascii="Times New Roman" w:hAnsi="Times New Roman" w:cs="Times New Roman"/>
          <w:sz w:val="24"/>
          <w:szCs w:val="24"/>
        </w:rPr>
        <w:t>.</w:t>
      </w:r>
    </w:p>
    <w:p w14:paraId="1A10C973" w14:textId="5B274350" w:rsidR="00053090" w:rsidRPr="00AD5C05" w:rsidRDefault="00053090" w:rsidP="00124F27">
      <w:pPr>
        <w:jc w:val="both"/>
        <w:rPr>
          <w:strike/>
          <w:sz w:val="24"/>
          <w:szCs w:val="24"/>
        </w:rPr>
      </w:pPr>
      <w:r>
        <w:rPr>
          <w:rFonts w:ascii="Times New Roman" w:hAnsi="Times New Roman" w:cs="Times New Roman"/>
          <w:sz w:val="24"/>
          <w:szCs w:val="24"/>
        </w:rPr>
        <w:t>Danom stupanja na snagu ove Odluke prestaje važiti Odluka o obavljanju dimnjačarskih poslova („Službeni glasnik Grada Osijeka“, broj 5/16).</w:t>
      </w:r>
    </w:p>
    <w:p w14:paraId="110CF575" w14:textId="18E620EC" w:rsidR="00053090" w:rsidRPr="00AD5C05" w:rsidRDefault="00053090" w:rsidP="0033745C">
      <w:pPr>
        <w:jc w:val="center"/>
        <w:rPr>
          <w:rFonts w:ascii="Times New Roman" w:hAnsi="Times New Roman" w:cs="Times New Roman"/>
          <w:sz w:val="24"/>
          <w:szCs w:val="24"/>
        </w:rPr>
      </w:pPr>
      <w:r w:rsidRPr="00AD5C05">
        <w:rPr>
          <w:rFonts w:ascii="Times New Roman" w:hAnsi="Times New Roman" w:cs="Times New Roman"/>
          <w:sz w:val="24"/>
          <w:szCs w:val="24"/>
        </w:rPr>
        <w:t xml:space="preserve">Članak </w:t>
      </w:r>
      <w:r w:rsidR="004B0724">
        <w:rPr>
          <w:rFonts w:ascii="Times New Roman" w:hAnsi="Times New Roman" w:cs="Times New Roman"/>
          <w:sz w:val="24"/>
          <w:szCs w:val="24"/>
        </w:rPr>
        <w:t>3</w:t>
      </w:r>
      <w:r w:rsidR="004B0724" w:rsidRPr="00AD5C05">
        <w:rPr>
          <w:rFonts w:ascii="Times New Roman" w:hAnsi="Times New Roman" w:cs="Times New Roman"/>
          <w:sz w:val="24"/>
          <w:szCs w:val="24"/>
        </w:rPr>
        <w:t>1</w:t>
      </w:r>
      <w:r w:rsidRPr="00AD5C05">
        <w:rPr>
          <w:rFonts w:ascii="Times New Roman" w:hAnsi="Times New Roman" w:cs="Times New Roman"/>
          <w:sz w:val="24"/>
          <w:szCs w:val="24"/>
        </w:rPr>
        <w:t>.</w:t>
      </w:r>
    </w:p>
    <w:p w14:paraId="04D1FA27" w14:textId="42EDCBE1" w:rsidR="00934347" w:rsidRPr="00AD5C05" w:rsidRDefault="00856733" w:rsidP="00AB53B8">
      <w:pPr>
        <w:jc w:val="both"/>
        <w:rPr>
          <w:rFonts w:ascii="Times New Roman" w:hAnsi="Times New Roman" w:cs="Times New Roman"/>
          <w:sz w:val="24"/>
          <w:szCs w:val="24"/>
        </w:rPr>
      </w:pPr>
      <w:r>
        <w:rPr>
          <w:rFonts w:ascii="Times New Roman" w:hAnsi="Times New Roman" w:cs="Times New Roman"/>
          <w:sz w:val="24"/>
          <w:szCs w:val="24"/>
        </w:rPr>
        <w:t>Ova Odluka objavit će se u Službenom glasniku Grada Osijeka</w:t>
      </w:r>
      <w:r w:rsidR="004B0724">
        <w:rPr>
          <w:rFonts w:ascii="Times New Roman" w:hAnsi="Times New Roman" w:cs="Times New Roman"/>
          <w:sz w:val="24"/>
          <w:szCs w:val="24"/>
        </w:rPr>
        <w:t xml:space="preserve"> te</w:t>
      </w:r>
      <w:r w:rsidR="00053090" w:rsidRPr="00AD5C05">
        <w:rPr>
          <w:rFonts w:ascii="Times New Roman" w:hAnsi="Times New Roman" w:cs="Times New Roman"/>
          <w:sz w:val="24"/>
          <w:szCs w:val="24"/>
        </w:rPr>
        <w:t xml:space="preserve"> </w:t>
      </w:r>
      <w:r w:rsidR="0033745C" w:rsidRPr="00AD5C05">
        <w:rPr>
          <w:rFonts w:ascii="Times New Roman" w:hAnsi="Times New Roman" w:cs="Times New Roman"/>
          <w:sz w:val="24"/>
          <w:szCs w:val="24"/>
        </w:rPr>
        <w:t xml:space="preserve">stupa na snagu danom stupanja na snagu </w:t>
      </w:r>
      <w:r w:rsidR="00C57FD8" w:rsidRPr="00AD5C05">
        <w:rPr>
          <w:rFonts w:ascii="Times New Roman" w:hAnsi="Times New Roman" w:cs="Times New Roman"/>
          <w:sz w:val="24"/>
          <w:szCs w:val="24"/>
        </w:rPr>
        <w:t>Odluke o izmjeni i dopuni Odluke o obavljanju komunaln</w:t>
      </w:r>
      <w:r w:rsidR="000402C1">
        <w:rPr>
          <w:rFonts w:ascii="Times New Roman" w:hAnsi="Times New Roman" w:cs="Times New Roman"/>
          <w:sz w:val="24"/>
          <w:szCs w:val="24"/>
        </w:rPr>
        <w:t>ih</w:t>
      </w:r>
      <w:r w:rsidR="00C57FD8" w:rsidRPr="00AD5C05">
        <w:rPr>
          <w:rFonts w:ascii="Times New Roman" w:hAnsi="Times New Roman" w:cs="Times New Roman"/>
          <w:sz w:val="24"/>
          <w:szCs w:val="24"/>
        </w:rPr>
        <w:t xml:space="preserve"> djelatnosti.</w:t>
      </w:r>
    </w:p>
    <w:p w14:paraId="767D3E09" w14:textId="4CF14D87" w:rsidR="00934347" w:rsidRPr="00934347" w:rsidRDefault="00934347" w:rsidP="00934347">
      <w:pPr>
        <w:spacing w:after="0" w:line="240" w:lineRule="auto"/>
        <w:ind w:right="-483"/>
        <w:jc w:val="both"/>
        <w:rPr>
          <w:rFonts w:ascii="Times New Roman" w:eastAsia="Times New Roman" w:hAnsi="Times New Roman" w:cs="Times New Roman"/>
          <w:iCs/>
          <w:kern w:val="0"/>
          <w:sz w:val="24"/>
          <w:szCs w:val="24"/>
          <w:lang w:eastAsia="hr-HR"/>
          <w14:ligatures w14:val="none"/>
        </w:rPr>
      </w:pPr>
      <w:bookmarkStart w:id="2" w:name="_Hlk223605087"/>
      <w:r w:rsidRPr="00934347">
        <w:rPr>
          <w:rFonts w:ascii="Times New Roman" w:eastAsia="Times New Roman" w:hAnsi="Times New Roman" w:cs="Times New Roman"/>
          <w:iCs/>
          <w:kern w:val="0"/>
          <w:sz w:val="24"/>
          <w:szCs w:val="24"/>
          <w:lang w:eastAsia="hr-HR"/>
          <w14:ligatures w14:val="none"/>
        </w:rPr>
        <w:t xml:space="preserve">KLASA: </w:t>
      </w:r>
    </w:p>
    <w:p w14:paraId="3DC1E2D8" w14:textId="77777777" w:rsidR="00934347" w:rsidRPr="00934347" w:rsidRDefault="00934347" w:rsidP="00934347">
      <w:pPr>
        <w:spacing w:after="0" w:line="240" w:lineRule="auto"/>
        <w:ind w:right="-483"/>
        <w:jc w:val="both"/>
        <w:rPr>
          <w:rFonts w:ascii="Times New Roman" w:eastAsia="Times New Roman" w:hAnsi="Times New Roman" w:cs="Times New Roman"/>
          <w:iCs/>
          <w:kern w:val="0"/>
          <w:sz w:val="24"/>
          <w:szCs w:val="24"/>
          <w:lang w:eastAsia="hr-HR"/>
          <w14:ligatures w14:val="none"/>
        </w:rPr>
      </w:pPr>
      <w:r w:rsidRPr="00934347">
        <w:rPr>
          <w:rFonts w:ascii="Times New Roman" w:eastAsia="Times New Roman" w:hAnsi="Times New Roman" w:cs="Times New Roman"/>
          <w:iCs/>
          <w:kern w:val="0"/>
          <w:sz w:val="24"/>
          <w:szCs w:val="24"/>
          <w:lang w:eastAsia="hr-HR"/>
          <w14:ligatures w14:val="none"/>
        </w:rPr>
        <w:t xml:space="preserve">URBROJ: 2158-1- </w:t>
      </w:r>
    </w:p>
    <w:p w14:paraId="522850CF" w14:textId="72E54186" w:rsidR="00934347" w:rsidRPr="00934347" w:rsidRDefault="00934347" w:rsidP="00934347">
      <w:pPr>
        <w:spacing w:after="0" w:line="240" w:lineRule="auto"/>
        <w:ind w:right="-483"/>
        <w:jc w:val="both"/>
        <w:rPr>
          <w:rFonts w:ascii="Times New Roman" w:eastAsia="Times New Roman" w:hAnsi="Times New Roman" w:cs="Times New Roman"/>
          <w:kern w:val="0"/>
          <w:sz w:val="24"/>
          <w:szCs w:val="24"/>
          <w:lang w:eastAsia="hr-HR"/>
          <w14:ligatures w14:val="none"/>
        </w:rPr>
      </w:pPr>
      <w:r w:rsidRPr="00934347">
        <w:rPr>
          <w:rFonts w:ascii="Times New Roman" w:eastAsia="Times New Roman" w:hAnsi="Times New Roman" w:cs="Times New Roman"/>
          <w:iCs/>
          <w:kern w:val="0"/>
          <w:sz w:val="24"/>
          <w:szCs w:val="24"/>
          <w:lang w:eastAsia="hr-HR"/>
          <w14:ligatures w14:val="none"/>
        </w:rPr>
        <w:t xml:space="preserve">Osijek, </w:t>
      </w:r>
      <w:r w:rsidRPr="00AD5C05">
        <w:rPr>
          <w:rFonts w:ascii="Times New Roman" w:eastAsia="Times New Roman" w:hAnsi="Times New Roman" w:cs="Times New Roman"/>
          <w:kern w:val="0"/>
          <w:sz w:val="24"/>
          <w:szCs w:val="24"/>
          <w:lang w:eastAsia="hr-HR"/>
          <w14:ligatures w14:val="none"/>
        </w:rPr>
        <w:t>travanj</w:t>
      </w:r>
      <w:r w:rsidRPr="00934347">
        <w:rPr>
          <w:rFonts w:ascii="Times New Roman" w:eastAsia="Times New Roman" w:hAnsi="Times New Roman" w:cs="Times New Roman"/>
          <w:iCs/>
          <w:kern w:val="0"/>
          <w:sz w:val="24"/>
          <w:szCs w:val="24"/>
          <w:lang w:eastAsia="hr-HR"/>
          <w14:ligatures w14:val="none"/>
        </w:rPr>
        <w:t xml:space="preserve"> 2026.</w:t>
      </w:r>
      <w:r w:rsidRPr="00934347">
        <w:rPr>
          <w:rFonts w:ascii="Times New Roman" w:eastAsia="Times New Roman" w:hAnsi="Times New Roman" w:cs="Times New Roman"/>
          <w:kern w:val="0"/>
          <w:sz w:val="24"/>
          <w:szCs w:val="24"/>
          <w:lang w:eastAsia="hr-HR"/>
          <w14:ligatures w14:val="none"/>
        </w:rPr>
        <w:t xml:space="preserve">                               </w:t>
      </w:r>
    </w:p>
    <w:p w14:paraId="72B23A16" w14:textId="5CB84095" w:rsidR="00934347" w:rsidRPr="00934347" w:rsidRDefault="00EA57E6" w:rsidP="00EA57E6">
      <w:pPr>
        <w:spacing w:after="0" w:line="240" w:lineRule="auto"/>
        <w:ind w:left="1416" w:right="-483"/>
        <w:rPr>
          <w:rFonts w:ascii="Times New Roman" w:eastAsia="Times New Roman" w:hAnsi="Times New Roman" w:cs="Arial"/>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w:t>
      </w:r>
      <w:r w:rsidR="00934347" w:rsidRPr="00934347">
        <w:rPr>
          <w:rFonts w:ascii="Times New Roman" w:eastAsia="Times New Roman" w:hAnsi="Times New Roman" w:cs="Arial"/>
          <w:kern w:val="0"/>
          <w:sz w:val="24"/>
          <w:szCs w:val="24"/>
          <w:lang w:eastAsia="hr-HR"/>
          <w14:ligatures w14:val="none"/>
        </w:rPr>
        <w:t xml:space="preserve">                                                                        PREDSJEDNIK</w:t>
      </w:r>
    </w:p>
    <w:p w14:paraId="3A6B4B2A" w14:textId="77777777" w:rsidR="00934347" w:rsidRPr="00934347" w:rsidRDefault="00934347" w:rsidP="00934347">
      <w:pPr>
        <w:spacing w:after="0" w:line="240" w:lineRule="auto"/>
        <w:ind w:left="3540" w:right="-483" w:firstLine="708"/>
        <w:jc w:val="center"/>
        <w:rPr>
          <w:rFonts w:ascii="Times New Roman" w:eastAsia="Times New Roman" w:hAnsi="Times New Roman" w:cs="Arial"/>
          <w:kern w:val="0"/>
          <w:sz w:val="24"/>
          <w:szCs w:val="24"/>
          <w:lang w:eastAsia="hr-HR"/>
          <w14:ligatures w14:val="none"/>
        </w:rPr>
      </w:pPr>
      <w:r w:rsidRPr="00934347">
        <w:rPr>
          <w:rFonts w:ascii="Times New Roman" w:eastAsia="Times New Roman" w:hAnsi="Times New Roman" w:cs="Arial"/>
          <w:kern w:val="0"/>
          <w:sz w:val="24"/>
          <w:szCs w:val="24"/>
          <w:lang w:eastAsia="hr-HR"/>
          <w14:ligatures w14:val="none"/>
        </w:rPr>
        <w:t xml:space="preserve"> GRADSKOG VIJEĆA</w:t>
      </w:r>
    </w:p>
    <w:p w14:paraId="056FC001" w14:textId="5107DF92" w:rsidR="00BC2205" w:rsidRDefault="00934347" w:rsidP="00AB33B5">
      <w:pPr>
        <w:spacing w:after="0" w:line="240" w:lineRule="auto"/>
        <w:ind w:left="3540" w:right="-483" w:firstLine="708"/>
        <w:jc w:val="center"/>
        <w:rPr>
          <w:rFonts w:ascii="Times New Roman" w:eastAsia="Times New Roman" w:hAnsi="Times New Roman" w:cs="Arial"/>
          <w:kern w:val="0"/>
          <w:sz w:val="24"/>
          <w:szCs w:val="24"/>
          <w:lang w:eastAsia="hr-HR"/>
          <w14:ligatures w14:val="none"/>
        </w:rPr>
      </w:pPr>
      <w:r w:rsidRPr="00934347">
        <w:rPr>
          <w:rFonts w:ascii="Times New Roman" w:eastAsia="Times New Roman" w:hAnsi="Times New Roman" w:cs="Arial"/>
          <w:kern w:val="0"/>
          <w:sz w:val="24"/>
          <w:szCs w:val="24"/>
          <w:lang w:eastAsia="hr-HR"/>
          <w14:ligatures w14:val="none"/>
        </w:rPr>
        <w:t>prof. dr. sc. Tihomir Florijančić</w:t>
      </w:r>
      <w:bookmarkEnd w:id="2"/>
    </w:p>
    <w:sectPr w:rsidR="00BC22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7642B"/>
    <w:multiLevelType w:val="hybridMultilevel"/>
    <w:tmpl w:val="3B22FBA0"/>
    <w:lvl w:ilvl="0" w:tplc="AFA49C98">
      <w:start w:val="1"/>
      <w:numFmt w:val="decimal"/>
      <w:lvlText w:val="%1."/>
      <w:lvlJc w:val="left"/>
      <w:pPr>
        <w:ind w:left="1020" w:hanging="360"/>
      </w:pPr>
    </w:lvl>
    <w:lvl w:ilvl="1" w:tplc="D9B6A9F0">
      <w:start w:val="1"/>
      <w:numFmt w:val="decimal"/>
      <w:lvlText w:val="%2."/>
      <w:lvlJc w:val="left"/>
      <w:pPr>
        <w:ind w:left="1020" w:hanging="360"/>
      </w:pPr>
    </w:lvl>
    <w:lvl w:ilvl="2" w:tplc="FFC25E7A">
      <w:start w:val="1"/>
      <w:numFmt w:val="decimal"/>
      <w:lvlText w:val="%3."/>
      <w:lvlJc w:val="left"/>
      <w:pPr>
        <w:ind w:left="1020" w:hanging="360"/>
      </w:pPr>
    </w:lvl>
    <w:lvl w:ilvl="3" w:tplc="D4E27312">
      <w:start w:val="1"/>
      <w:numFmt w:val="decimal"/>
      <w:lvlText w:val="%4."/>
      <w:lvlJc w:val="left"/>
      <w:pPr>
        <w:ind w:left="1020" w:hanging="360"/>
      </w:pPr>
    </w:lvl>
    <w:lvl w:ilvl="4" w:tplc="0D3859AC">
      <w:start w:val="1"/>
      <w:numFmt w:val="decimal"/>
      <w:lvlText w:val="%5."/>
      <w:lvlJc w:val="left"/>
      <w:pPr>
        <w:ind w:left="1020" w:hanging="360"/>
      </w:pPr>
    </w:lvl>
    <w:lvl w:ilvl="5" w:tplc="B18A8E22">
      <w:start w:val="1"/>
      <w:numFmt w:val="decimal"/>
      <w:lvlText w:val="%6."/>
      <w:lvlJc w:val="left"/>
      <w:pPr>
        <w:ind w:left="1020" w:hanging="360"/>
      </w:pPr>
    </w:lvl>
    <w:lvl w:ilvl="6" w:tplc="4BE8676E">
      <w:start w:val="1"/>
      <w:numFmt w:val="decimal"/>
      <w:lvlText w:val="%7."/>
      <w:lvlJc w:val="left"/>
      <w:pPr>
        <w:ind w:left="1020" w:hanging="360"/>
      </w:pPr>
    </w:lvl>
    <w:lvl w:ilvl="7" w:tplc="78E2180E">
      <w:start w:val="1"/>
      <w:numFmt w:val="decimal"/>
      <w:lvlText w:val="%8."/>
      <w:lvlJc w:val="left"/>
      <w:pPr>
        <w:ind w:left="1020" w:hanging="360"/>
      </w:pPr>
    </w:lvl>
    <w:lvl w:ilvl="8" w:tplc="326E2116">
      <w:start w:val="1"/>
      <w:numFmt w:val="decimal"/>
      <w:lvlText w:val="%9."/>
      <w:lvlJc w:val="left"/>
      <w:pPr>
        <w:ind w:left="1020" w:hanging="360"/>
      </w:pPr>
    </w:lvl>
  </w:abstractNum>
  <w:abstractNum w:abstractNumId="1" w15:restartNumberingAfterBreak="0">
    <w:nsid w:val="06CE2CA1"/>
    <w:multiLevelType w:val="multilevel"/>
    <w:tmpl w:val="C01C9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E90735"/>
    <w:multiLevelType w:val="multilevel"/>
    <w:tmpl w:val="60065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7856BB"/>
    <w:multiLevelType w:val="multilevel"/>
    <w:tmpl w:val="20187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5D6A99"/>
    <w:multiLevelType w:val="hybridMultilevel"/>
    <w:tmpl w:val="2CA2C438"/>
    <w:lvl w:ilvl="0" w:tplc="ED3EEBC2">
      <w:start w:val="1"/>
      <w:numFmt w:val="decimal"/>
      <w:lvlText w:val="%1."/>
      <w:lvlJc w:val="left"/>
      <w:pPr>
        <w:ind w:left="720" w:hanging="360"/>
      </w:pPr>
      <w:rPr>
        <w:rFonts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0F70042"/>
    <w:multiLevelType w:val="multilevel"/>
    <w:tmpl w:val="1DC0C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C86ABE"/>
    <w:multiLevelType w:val="multilevel"/>
    <w:tmpl w:val="84621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CC295D"/>
    <w:multiLevelType w:val="multilevel"/>
    <w:tmpl w:val="01882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56F668E"/>
    <w:multiLevelType w:val="multilevel"/>
    <w:tmpl w:val="3C5E3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CE5307"/>
    <w:multiLevelType w:val="multilevel"/>
    <w:tmpl w:val="DEFCF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81259D"/>
    <w:multiLevelType w:val="multilevel"/>
    <w:tmpl w:val="44029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6D1B31"/>
    <w:multiLevelType w:val="multilevel"/>
    <w:tmpl w:val="D4520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547F17"/>
    <w:multiLevelType w:val="multilevel"/>
    <w:tmpl w:val="ADBA3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0341D0E"/>
    <w:multiLevelType w:val="multilevel"/>
    <w:tmpl w:val="B134A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18F27AC"/>
    <w:multiLevelType w:val="hybridMultilevel"/>
    <w:tmpl w:val="426CA0C4"/>
    <w:lvl w:ilvl="0" w:tplc="1AC8A9E8">
      <w:start w:val="1"/>
      <w:numFmt w:val="bullet"/>
      <w:lvlText w:val=""/>
      <w:lvlJc w:val="left"/>
      <w:pPr>
        <w:ind w:left="1420" w:hanging="360"/>
      </w:pPr>
      <w:rPr>
        <w:rFonts w:ascii="Symbol" w:hAnsi="Symbol"/>
      </w:rPr>
    </w:lvl>
    <w:lvl w:ilvl="1" w:tplc="B224AD8E">
      <w:start w:val="1"/>
      <w:numFmt w:val="bullet"/>
      <w:lvlText w:val=""/>
      <w:lvlJc w:val="left"/>
      <w:pPr>
        <w:ind w:left="1420" w:hanging="360"/>
      </w:pPr>
      <w:rPr>
        <w:rFonts w:ascii="Symbol" w:hAnsi="Symbol"/>
      </w:rPr>
    </w:lvl>
    <w:lvl w:ilvl="2" w:tplc="B08EAA94">
      <w:start w:val="1"/>
      <w:numFmt w:val="bullet"/>
      <w:lvlText w:val=""/>
      <w:lvlJc w:val="left"/>
      <w:pPr>
        <w:ind w:left="1420" w:hanging="360"/>
      </w:pPr>
      <w:rPr>
        <w:rFonts w:ascii="Symbol" w:hAnsi="Symbol"/>
      </w:rPr>
    </w:lvl>
    <w:lvl w:ilvl="3" w:tplc="854A0262">
      <w:start w:val="1"/>
      <w:numFmt w:val="bullet"/>
      <w:lvlText w:val=""/>
      <w:lvlJc w:val="left"/>
      <w:pPr>
        <w:ind w:left="1420" w:hanging="360"/>
      </w:pPr>
      <w:rPr>
        <w:rFonts w:ascii="Symbol" w:hAnsi="Symbol"/>
      </w:rPr>
    </w:lvl>
    <w:lvl w:ilvl="4" w:tplc="E6781FFA">
      <w:start w:val="1"/>
      <w:numFmt w:val="bullet"/>
      <w:lvlText w:val=""/>
      <w:lvlJc w:val="left"/>
      <w:pPr>
        <w:ind w:left="1420" w:hanging="360"/>
      </w:pPr>
      <w:rPr>
        <w:rFonts w:ascii="Symbol" w:hAnsi="Symbol"/>
      </w:rPr>
    </w:lvl>
    <w:lvl w:ilvl="5" w:tplc="3D20517C">
      <w:start w:val="1"/>
      <w:numFmt w:val="bullet"/>
      <w:lvlText w:val=""/>
      <w:lvlJc w:val="left"/>
      <w:pPr>
        <w:ind w:left="1420" w:hanging="360"/>
      </w:pPr>
      <w:rPr>
        <w:rFonts w:ascii="Symbol" w:hAnsi="Symbol"/>
      </w:rPr>
    </w:lvl>
    <w:lvl w:ilvl="6" w:tplc="5B123434">
      <w:start w:val="1"/>
      <w:numFmt w:val="bullet"/>
      <w:lvlText w:val=""/>
      <w:lvlJc w:val="left"/>
      <w:pPr>
        <w:ind w:left="1420" w:hanging="360"/>
      </w:pPr>
      <w:rPr>
        <w:rFonts w:ascii="Symbol" w:hAnsi="Symbol"/>
      </w:rPr>
    </w:lvl>
    <w:lvl w:ilvl="7" w:tplc="2278C090">
      <w:start w:val="1"/>
      <w:numFmt w:val="bullet"/>
      <w:lvlText w:val=""/>
      <w:lvlJc w:val="left"/>
      <w:pPr>
        <w:ind w:left="1420" w:hanging="360"/>
      </w:pPr>
      <w:rPr>
        <w:rFonts w:ascii="Symbol" w:hAnsi="Symbol"/>
      </w:rPr>
    </w:lvl>
    <w:lvl w:ilvl="8" w:tplc="DC38D9DA">
      <w:start w:val="1"/>
      <w:numFmt w:val="bullet"/>
      <w:lvlText w:val=""/>
      <w:lvlJc w:val="left"/>
      <w:pPr>
        <w:ind w:left="1420" w:hanging="360"/>
      </w:pPr>
      <w:rPr>
        <w:rFonts w:ascii="Symbol" w:hAnsi="Symbol"/>
      </w:rPr>
    </w:lvl>
  </w:abstractNum>
  <w:abstractNum w:abstractNumId="15" w15:restartNumberingAfterBreak="0">
    <w:nsid w:val="21F15819"/>
    <w:multiLevelType w:val="multilevel"/>
    <w:tmpl w:val="13726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5E8606F"/>
    <w:multiLevelType w:val="multilevel"/>
    <w:tmpl w:val="8D126B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6454FC3"/>
    <w:multiLevelType w:val="multilevel"/>
    <w:tmpl w:val="436E4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B3C4C1E"/>
    <w:multiLevelType w:val="multilevel"/>
    <w:tmpl w:val="BFE40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CCF3357"/>
    <w:multiLevelType w:val="multilevel"/>
    <w:tmpl w:val="82DA4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FDA68CC"/>
    <w:multiLevelType w:val="multilevel"/>
    <w:tmpl w:val="29DC5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35D252B"/>
    <w:multiLevelType w:val="multilevel"/>
    <w:tmpl w:val="1DD27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4E86E15"/>
    <w:multiLevelType w:val="hybridMultilevel"/>
    <w:tmpl w:val="1ED2A05C"/>
    <w:lvl w:ilvl="0" w:tplc="62A2603A">
      <w:start w:val="1"/>
      <w:numFmt w:val="decimal"/>
      <w:lvlText w:val="%1."/>
      <w:lvlJc w:val="left"/>
      <w:pPr>
        <w:ind w:left="720" w:hanging="360"/>
      </w:pPr>
      <w:rPr>
        <w:rFonts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3A2E248D"/>
    <w:multiLevelType w:val="multilevel"/>
    <w:tmpl w:val="D584A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AB030C1"/>
    <w:multiLevelType w:val="multilevel"/>
    <w:tmpl w:val="53880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D0247CF"/>
    <w:multiLevelType w:val="multilevel"/>
    <w:tmpl w:val="2780A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03903E6"/>
    <w:multiLevelType w:val="multilevel"/>
    <w:tmpl w:val="7D021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07926EF"/>
    <w:multiLevelType w:val="multilevel"/>
    <w:tmpl w:val="96F0E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289489A"/>
    <w:multiLevelType w:val="multilevel"/>
    <w:tmpl w:val="553E9460"/>
    <w:lvl w:ilvl="0">
      <w:start w:val="1"/>
      <w:numFmt w:val="decimal"/>
      <w:lvlText w:val="%1."/>
      <w:lvlJc w:val="left"/>
      <w:pPr>
        <w:tabs>
          <w:tab w:val="num" w:pos="720"/>
        </w:tabs>
        <w:ind w:left="720" w:hanging="360"/>
      </w:pPr>
    </w:lvl>
    <w:lvl w:ilv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546420F"/>
    <w:multiLevelType w:val="multilevel"/>
    <w:tmpl w:val="0A2CA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63D5EF8"/>
    <w:multiLevelType w:val="multilevel"/>
    <w:tmpl w:val="2A9E7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6B60125"/>
    <w:multiLevelType w:val="multilevel"/>
    <w:tmpl w:val="3A2E4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C260FCE"/>
    <w:multiLevelType w:val="hybridMultilevel"/>
    <w:tmpl w:val="E56E5BFC"/>
    <w:lvl w:ilvl="0" w:tplc="521C75C4">
      <w:start w:val="1"/>
      <w:numFmt w:val="bullet"/>
      <w:lvlText w:val=""/>
      <w:lvlJc w:val="left"/>
      <w:pPr>
        <w:ind w:left="1420" w:hanging="360"/>
      </w:pPr>
      <w:rPr>
        <w:rFonts w:ascii="Symbol" w:hAnsi="Symbol"/>
      </w:rPr>
    </w:lvl>
    <w:lvl w:ilvl="1" w:tplc="4150EE9A">
      <w:start w:val="1"/>
      <w:numFmt w:val="bullet"/>
      <w:lvlText w:val=""/>
      <w:lvlJc w:val="left"/>
      <w:pPr>
        <w:ind w:left="1420" w:hanging="360"/>
      </w:pPr>
      <w:rPr>
        <w:rFonts w:ascii="Symbol" w:hAnsi="Symbol"/>
      </w:rPr>
    </w:lvl>
    <w:lvl w:ilvl="2" w:tplc="126E6E72">
      <w:start w:val="1"/>
      <w:numFmt w:val="bullet"/>
      <w:lvlText w:val=""/>
      <w:lvlJc w:val="left"/>
      <w:pPr>
        <w:ind w:left="1420" w:hanging="360"/>
      </w:pPr>
      <w:rPr>
        <w:rFonts w:ascii="Symbol" w:hAnsi="Symbol"/>
      </w:rPr>
    </w:lvl>
    <w:lvl w:ilvl="3" w:tplc="A9C6AC92">
      <w:start w:val="1"/>
      <w:numFmt w:val="bullet"/>
      <w:lvlText w:val=""/>
      <w:lvlJc w:val="left"/>
      <w:pPr>
        <w:ind w:left="1420" w:hanging="360"/>
      </w:pPr>
      <w:rPr>
        <w:rFonts w:ascii="Symbol" w:hAnsi="Symbol"/>
      </w:rPr>
    </w:lvl>
    <w:lvl w:ilvl="4" w:tplc="09C08876">
      <w:start w:val="1"/>
      <w:numFmt w:val="bullet"/>
      <w:lvlText w:val=""/>
      <w:lvlJc w:val="left"/>
      <w:pPr>
        <w:ind w:left="1420" w:hanging="360"/>
      </w:pPr>
      <w:rPr>
        <w:rFonts w:ascii="Symbol" w:hAnsi="Symbol"/>
      </w:rPr>
    </w:lvl>
    <w:lvl w:ilvl="5" w:tplc="B1EC49D6">
      <w:start w:val="1"/>
      <w:numFmt w:val="bullet"/>
      <w:lvlText w:val=""/>
      <w:lvlJc w:val="left"/>
      <w:pPr>
        <w:ind w:left="1420" w:hanging="360"/>
      </w:pPr>
      <w:rPr>
        <w:rFonts w:ascii="Symbol" w:hAnsi="Symbol"/>
      </w:rPr>
    </w:lvl>
    <w:lvl w:ilvl="6" w:tplc="1E7E2FAA">
      <w:start w:val="1"/>
      <w:numFmt w:val="bullet"/>
      <w:lvlText w:val=""/>
      <w:lvlJc w:val="left"/>
      <w:pPr>
        <w:ind w:left="1420" w:hanging="360"/>
      </w:pPr>
      <w:rPr>
        <w:rFonts w:ascii="Symbol" w:hAnsi="Symbol"/>
      </w:rPr>
    </w:lvl>
    <w:lvl w:ilvl="7" w:tplc="0EDE9B18">
      <w:start w:val="1"/>
      <w:numFmt w:val="bullet"/>
      <w:lvlText w:val=""/>
      <w:lvlJc w:val="left"/>
      <w:pPr>
        <w:ind w:left="1420" w:hanging="360"/>
      </w:pPr>
      <w:rPr>
        <w:rFonts w:ascii="Symbol" w:hAnsi="Symbol"/>
      </w:rPr>
    </w:lvl>
    <w:lvl w:ilvl="8" w:tplc="5AF01A60">
      <w:start w:val="1"/>
      <w:numFmt w:val="bullet"/>
      <w:lvlText w:val=""/>
      <w:lvlJc w:val="left"/>
      <w:pPr>
        <w:ind w:left="1420" w:hanging="360"/>
      </w:pPr>
      <w:rPr>
        <w:rFonts w:ascii="Symbol" w:hAnsi="Symbol"/>
      </w:rPr>
    </w:lvl>
  </w:abstractNum>
  <w:abstractNum w:abstractNumId="33" w15:restartNumberingAfterBreak="0">
    <w:nsid w:val="543F34CF"/>
    <w:multiLevelType w:val="multilevel"/>
    <w:tmpl w:val="4EEC0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69F4C3B"/>
    <w:multiLevelType w:val="multilevel"/>
    <w:tmpl w:val="9202DD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71578F6"/>
    <w:multiLevelType w:val="multilevel"/>
    <w:tmpl w:val="B50E5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84F1C0D"/>
    <w:multiLevelType w:val="multilevel"/>
    <w:tmpl w:val="ABDCA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DAD6F4C"/>
    <w:multiLevelType w:val="hybridMultilevel"/>
    <w:tmpl w:val="0BE49E72"/>
    <w:lvl w:ilvl="0" w:tplc="E22AF00A">
      <w:start w:val="1"/>
      <w:numFmt w:val="decimal"/>
      <w:lvlText w:val="%1."/>
      <w:lvlJc w:val="left"/>
      <w:pPr>
        <w:ind w:left="1020" w:hanging="360"/>
      </w:pPr>
    </w:lvl>
    <w:lvl w:ilvl="1" w:tplc="5D6A103A">
      <w:start w:val="1"/>
      <w:numFmt w:val="decimal"/>
      <w:lvlText w:val="%2."/>
      <w:lvlJc w:val="left"/>
      <w:pPr>
        <w:ind w:left="1020" w:hanging="360"/>
      </w:pPr>
    </w:lvl>
    <w:lvl w:ilvl="2" w:tplc="CD966A62">
      <w:start w:val="1"/>
      <w:numFmt w:val="decimal"/>
      <w:lvlText w:val="%3."/>
      <w:lvlJc w:val="left"/>
      <w:pPr>
        <w:ind w:left="1020" w:hanging="360"/>
      </w:pPr>
    </w:lvl>
    <w:lvl w:ilvl="3" w:tplc="998C2AA4">
      <w:start w:val="1"/>
      <w:numFmt w:val="decimal"/>
      <w:lvlText w:val="%4."/>
      <w:lvlJc w:val="left"/>
      <w:pPr>
        <w:ind w:left="1020" w:hanging="360"/>
      </w:pPr>
    </w:lvl>
    <w:lvl w:ilvl="4" w:tplc="3B7697F6">
      <w:start w:val="1"/>
      <w:numFmt w:val="decimal"/>
      <w:lvlText w:val="%5."/>
      <w:lvlJc w:val="left"/>
      <w:pPr>
        <w:ind w:left="1020" w:hanging="360"/>
      </w:pPr>
    </w:lvl>
    <w:lvl w:ilvl="5" w:tplc="299CC448">
      <w:start w:val="1"/>
      <w:numFmt w:val="decimal"/>
      <w:lvlText w:val="%6."/>
      <w:lvlJc w:val="left"/>
      <w:pPr>
        <w:ind w:left="1020" w:hanging="360"/>
      </w:pPr>
    </w:lvl>
    <w:lvl w:ilvl="6" w:tplc="7354DEE8">
      <w:start w:val="1"/>
      <w:numFmt w:val="decimal"/>
      <w:lvlText w:val="%7."/>
      <w:lvlJc w:val="left"/>
      <w:pPr>
        <w:ind w:left="1020" w:hanging="360"/>
      </w:pPr>
    </w:lvl>
    <w:lvl w:ilvl="7" w:tplc="06B8152A">
      <w:start w:val="1"/>
      <w:numFmt w:val="decimal"/>
      <w:lvlText w:val="%8."/>
      <w:lvlJc w:val="left"/>
      <w:pPr>
        <w:ind w:left="1020" w:hanging="360"/>
      </w:pPr>
    </w:lvl>
    <w:lvl w:ilvl="8" w:tplc="353A77D6">
      <w:start w:val="1"/>
      <w:numFmt w:val="decimal"/>
      <w:lvlText w:val="%9."/>
      <w:lvlJc w:val="left"/>
      <w:pPr>
        <w:ind w:left="1020" w:hanging="360"/>
      </w:pPr>
    </w:lvl>
  </w:abstractNum>
  <w:abstractNum w:abstractNumId="38" w15:restartNumberingAfterBreak="0">
    <w:nsid w:val="602E216C"/>
    <w:multiLevelType w:val="hybridMultilevel"/>
    <w:tmpl w:val="A6F6A91C"/>
    <w:lvl w:ilvl="0" w:tplc="028064AC">
      <w:start w:val="1"/>
      <w:numFmt w:val="decimal"/>
      <w:lvlText w:val="%1."/>
      <w:lvlJc w:val="left"/>
      <w:pPr>
        <w:ind w:left="1020" w:hanging="360"/>
      </w:pPr>
    </w:lvl>
    <w:lvl w:ilvl="1" w:tplc="904A04C4">
      <w:start w:val="1"/>
      <w:numFmt w:val="decimal"/>
      <w:lvlText w:val="%2."/>
      <w:lvlJc w:val="left"/>
      <w:pPr>
        <w:ind w:left="1020" w:hanging="360"/>
      </w:pPr>
    </w:lvl>
    <w:lvl w:ilvl="2" w:tplc="20E2E5E8">
      <w:start w:val="1"/>
      <w:numFmt w:val="decimal"/>
      <w:lvlText w:val="%3."/>
      <w:lvlJc w:val="left"/>
      <w:pPr>
        <w:ind w:left="1020" w:hanging="360"/>
      </w:pPr>
    </w:lvl>
    <w:lvl w:ilvl="3" w:tplc="A3800C40">
      <w:start w:val="1"/>
      <w:numFmt w:val="decimal"/>
      <w:lvlText w:val="%4."/>
      <w:lvlJc w:val="left"/>
      <w:pPr>
        <w:ind w:left="1020" w:hanging="360"/>
      </w:pPr>
    </w:lvl>
    <w:lvl w:ilvl="4" w:tplc="481E19EE">
      <w:start w:val="1"/>
      <w:numFmt w:val="decimal"/>
      <w:lvlText w:val="%5."/>
      <w:lvlJc w:val="left"/>
      <w:pPr>
        <w:ind w:left="1020" w:hanging="360"/>
      </w:pPr>
    </w:lvl>
    <w:lvl w:ilvl="5" w:tplc="3A6CB2E4">
      <w:start w:val="1"/>
      <w:numFmt w:val="decimal"/>
      <w:lvlText w:val="%6."/>
      <w:lvlJc w:val="left"/>
      <w:pPr>
        <w:ind w:left="1020" w:hanging="360"/>
      </w:pPr>
    </w:lvl>
    <w:lvl w:ilvl="6" w:tplc="42948BCA">
      <w:start w:val="1"/>
      <w:numFmt w:val="decimal"/>
      <w:lvlText w:val="%7."/>
      <w:lvlJc w:val="left"/>
      <w:pPr>
        <w:ind w:left="1020" w:hanging="360"/>
      </w:pPr>
    </w:lvl>
    <w:lvl w:ilvl="7" w:tplc="68F6266E">
      <w:start w:val="1"/>
      <w:numFmt w:val="decimal"/>
      <w:lvlText w:val="%8."/>
      <w:lvlJc w:val="left"/>
      <w:pPr>
        <w:ind w:left="1020" w:hanging="360"/>
      </w:pPr>
    </w:lvl>
    <w:lvl w:ilvl="8" w:tplc="A68E0ABC">
      <w:start w:val="1"/>
      <w:numFmt w:val="decimal"/>
      <w:lvlText w:val="%9."/>
      <w:lvlJc w:val="left"/>
      <w:pPr>
        <w:ind w:left="1020" w:hanging="360"/>
      </w:pPr>
    </w:lvl>
  </w:abstractNum>
  <w:abstractNum w:abstractNumId="39" w15:restartNumberingAfterBreak="0">
    <w:nsid w:val="647E7D5E"/>
    <w:multiLevelType w:val="multilevel"/>
    <w:tmpl w:val="AB240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4BC45B7"/>
    <w:multiLevelType w:val="multilevel"/>
    <w:tmpl w:val="94BA1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61168CB"/>
    <w:multiLevelType w:val="multilevel"/>
    <w:tmpl w:val="F0081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76B3233"/>
    <w:multiLevelType w:val="multilevel"/>
    <w:tmpl w:val="03F8B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8956292"/>
    <w:multiLevelType w:val="hybridMultilevel"/>
    <w:tmpl w:val="095A3BA2"/>
    <w:lvl w:ilvl="0" w:tplc="B9B27B34">
      <w:numFmt w:val="bullet"/>
      <w:lvlText w:val="-"/>
      <w:lvlJc w:val="left"/>
      <w:pPr>
        <w:ind w:left="6030" w:hanging="360"/>
      </w:pPr>
      <w:rPr>
        <w:rFonts w:ascii="Times New Roman" w:eastAsia="Times New Roman" w:hAnsi="Times New Roman" w:cs="Times New Roman" w:hint="default"/>
      </w:rPr>
    </w:lvl>
    <w:lvl w:ilvl="1" w:tplc="041A0003" w:tentative="1">
      <w:start w:val="1"/>
      <w:numFmt w:val="bullet"/>
      <w:lvlText w:val="o"/>
      <w:lvlJc w:val="left"/>
      <w:pPr>
        <w:ind w:left="6750" w:hanging="360"/>
      </w:pPr>
      <w:rPr>
        <w:rFonts w:ascii="Courier New" w:hAnsi="Courier New" w:cs="Courier New" w:hint="default"/>
      </w:rPr>
    </w:lvl>
    <w:lvl w:ilvl="2" w:tplc="041A0005" w:tentative="1">
      <w:start w:val="1"/>
      <w:numFmt w:val="bullet"/>
      <w:lvlText w:val=""/>
      <w:lvlJc w:val="left"/>
      <w:pPr>
        <w:ind w:left="7470" w:hanging="360"/>
      </w:pPr>
      <w:rPr>
        <w:rFonts w:ascii="Wingdings" w:hAnsi="Wingdings" w:hint="default"/>
      </w:rPr>
    </w:lvl>
    <w:lvl w:ilvl="3" w:tplc="041A0001" w:tentative="1">
      <w:start w:val="1"/>
      <w:numFmt w:val="bullet"/>
      <w:lvlText w:val=""/>
      <w:lvlJc w:val="left"/>
      <w:pPr>
        <w:ind w:left="8190" w:hanging="360"/>
      </w:pPr>
      <w:rPr>
        <w:rFonts w:ascii="Symbol" w:hAnsi="Symbol" w:hint="default"/>
      </w:rPr>
    </w:lvl>
    <w:lvl w:ilvl="4" w:tplc="041A0003" w:tentative="1">
      <w:start w:val="1"/>
      <w:numFmt w:val="bullet"/>
      <w:lvlText w:val="o"/>
      <w:lvlJc w:val="left"/>
      <w:pPr>
        <w:ind w:left="8910" w:hanging="360"/>
      </w:pPr>
      <w:rPr>
        <w:rFonts w:ascii="Courier New" w:hAnsi="Courier New" w:cs="Courier New" w:hint="default"/>
      </w:rPr>
    </w:lvl>
    <w:lvl w:ilvl="5" w:tplc="041A0005" w:tentative="1">
      <w:start w:val="1"/>
      <w:numFmt w:val="bullet"/>
      <w:lvlText w:val=""/>
      <w:lvlJc w:val="left"/>
      <w:pPr>
        <w:ind w:left="9630" w:hanging="360"/>
      </w:pPr>
      <w:rPr>
        <w:rFonts w:ascii="Wingdings" w:hAnsi="Wingdings" w:hint="default"/>
      </w:rPr>
    </w:lvl>
    <w:lvl w:ilvl="6" w:tplc="041A0001" w:tentative="1">
      <w:start w:val="1"/>
      <w:numFmt w:val="bullet"/>
      <w:lvlText w:val=""/>
      <w:lvlJc w:val="left"/>
      <w:pPr>
        <w:ind w:left="10350" w:hanging="360"/>
      </w:pPr>
      <w:rPr>
        <w:rFonts w:ascii="Symbol" w:hAnsi="Symbol" w:hint="default"/>
      </w:rPr>
    </w:lvl>
    <w:lvl w:ilvl="7" w:tplc="041A0003" w:tentative="1">
      <w:start w:val="1"/>
      <w:numFmt w:val="bullet"/>
      <w:lvlText w:val="o"/>
      <w:lvlJc w:val="left"/>
      <w:pPr>
        <w:ind w:left="11070" w:hanging="360"/>
      </w:pPr>
      <w:rPr>
        <w:rFonts w:ascii="Courier New" w:hAnsi="Courier New" w:cs="Courier New" w:hint="default"/>
      </w:rPr>
    </w:lvl>
    <w:lvl w:ilvl="8" w:tplc="041A0005" w:tentative="1">
      <w:start w:val="1"/>
      <w:numFmt w:val="bullet"/>
      <w:lvlText w:val=""/>
      <w:lvlJc w:val="left"/>
      <w:pPr>
        <w:ind w:left="11790" w:hanging="360"/>
      </w:pPr>
      <w:rPr>
        <w:rFonts w:ascii="Wingdings" w:hAnsi="Wingdings" w:hint="default"/>
      </w:rPr>
    </w:lvl>
  </w:abstractNum>
  <w:abstractNum w:abstractNumId="44" w15:restartNumberingAfterBreak="0">
    <w:nsid w:val="6A3F5249"/>
    <w:multiLevelType w:val="multilevel"/>
    <w:tmpl w:val="E9808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D51118C"/>
    <w:multiLevelType w:val="multilevel"/>
    <w:tmpl w:val="A0100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E4E04BB"/>
    <w:multiLevelType w:val="multilevel"/>
    <w:tmpl w:val="5860C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0862355"/>
    <w:multiLevelType w:val="multilevel"/>
    <w:tmpl w:val="5BAA1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3AF6154"/>
    <w:multiLevelType w:val="multilevel"/>
    <w:tmpl w:val="364EC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77606939">
    <w:abstractNumId w:val="39"/>
  </w:num>
  <w:num w:numId="2" w16cid:durableId="1608733570">
    <w:abstractNumId w:val="13"/>
  </w:num>
  <w:num w:numId="3" w16cid:durableId="205870005">
    <w:abstractNumId w:val="41"/>
  </w:num>
  <w:num w:numId="4" w16cid:durableId="7758403">
    <w:abstractNumId w:val="9"/>
  </w:num>
  <w:num w:numId="5" w16cid:durableId="1568765288">
    <w:abstractNumId w:val="44"/>
  </w:num>
  <w:num w:numId="6" w16cid:durableId="312609885">
    <w:abstractNumId w:val="34"/>
  </w:num>
  <w:num w:numId="7" w16cid:durableId="799616273">
    <w:abstractNumId w:val="46"/>
  </w:num>
  <w:num w:numId="8" w16cid:durableId="2009282410">
    <w:abstractNumId w:val="20"/>
  </w:num>
  <w:num w:numId="9" w16cid:durableId="284697893">
    <w:abstractNumId w:val="8"/>
  </w:num>
  <w:num w:numId="10" w16cid:durableId="1682270872">
    <w:abstractNumId w:val="19"/>
  </w:num>
  <w:num w:numId="11" w16cid:durableId="1467431061">
    <w:abstractNumId w:val="6"/>
  </w:num>
  <w:num w:numId="12" w16cid:durableId="1126658623">
    <w:abstractNumId w:val="42"/>
  </w:num>
  <w:num w:numId="13" w16cid:durableId="360596967">
    <w:abstractNumId w:val="18"/>
  </w:num>
  <w:num w:numId="14" w16cid:durableId="564997894">
    <w:abstractNumId w:val="33"/>
  </w:num>
  <w:num w:numId="15" w16cid:durableId="900403290">
    <w:abstractNumId w:val="45"/>
  </w:num>
  <w:num w:numId="16" w16cid:durableId="1790511110">
    <w:abstractNumId w:val="23"/>
  </w:num>
  <w:num w:numId="17" w16cid:durableId="1737775576">
    <w:abstractNumId w:val="5"/>
  </w:num>
  <w:num w:numId="18" w16cid:durableId="1946838972">
    <w:abstractNumId w:val="10"/>
  </w:num>
  <w:num w:numId="19" w16cid:durableId="1454132717">
    <w:abstractNumId w:val="3"/>
  </w:num>
  <w:num w:numId="20" w16cid:durableId="662590535">
    <w:abstractNumId w:val="24"/>
  </w:num>
  <w:num w:numId="21" w16cid:durableId="542597303">
    <w:abstractNumId w:val="7"/>
  </w:num>
  <w:num w:numId="22" w16cid:durableId="316809317">
    <w:abstractNumId w:val="21"/>
  </w:num>
  <w:num w:numId="23" w16cid:durableId="454830472">
    <w:abstractNumId w:val="26"/>
  </w:num>
  <w:num w:numId="24" w16cid:durableId="500239585">
    <w:abstractNumId w:val="16"/>
  </w:num>
  <w:num w:numId="25" w16cid:durableId="417992692">
    <w:abstractNumId w:val="30"/>
  </w:num>
  <w:num w:numId="26" w16cid:durableId="401802332">
    <w:abstractNumId w:val="31"/>
  </w:num>
  <w:num w:numId="27" w16cid:durableId="1869830218">
    <w:abstractNumId w:val="47"/>
  </w:num>
  <w:num w:numId="28" w16cid:durableId="932323716">
    <w:abstractNumId w:val="40"/>
  </w:num>
  <w:num w:numId="29" w16cid:durableId="1373770583">
    <w:abstractNumId w:val="48"/>
  </w:num>
  <w:num w:numId="30" w16cid:durableId="2046170197">
    <w:abstractNumId w:val="11"/>
  </w:num>
  <w:num w:numId="31" w16cid:durableId="1819613759">
    <w:abstractNumId w:val="17"/>
  </w:num>
  <w:num w:numId="32" w16cid:durableId="1273320718">
    <w:abstractNumId w:val="2"/>
  </w:num>
  <w:num w:numId="33" w16cid:durableId="819736910">
    <w:abstractNumId w:val="28"/>
  </w:num>
  <w:num w:numId="34" w16cid:durableId="42021177">
    <w:abstractNumId w:val="25"/>
  </w:num>
  <w:num w:numId="35" w16cid:durableId="1488941592">
    <w:abstractNumId w:val="1"/>
  </w:num>
  <w:num w:numId="36" w16cid:durableId="1676687118">
    <w:abstractNumId w:val="29"/>
  </w:num>
  <w:num w:numId="37" w16cid:durableId="1494639793">
    <w:abstractNumId w:val="36"/>
  </w:num>
  <w:num w:numId="38" w16cid:durableId="1652561531">
    <w:abstractNumId w:val="15"/>
  </w:num>
  <w:num w:numId="39" w16cid:durableId="829753849">
    <w:abstractNumId w:val="12"/>
  </w:num>
  <w:num w:numId="40" w16cid:durableId="1178425197">
    <w:abstractNumId w:val="27"/>
  </w:num>
  <w:num w:numId="41" w16cid:durableId="1709407796">
    <w:abstractNumId w:val="43"/>
  </w:num>
  <w:num w:numId="42" w16cid:durableId="1969117737">
    <w:abstractNumId w:val="22"/>
  </w:num>
  <w:num w:numId="43" w16cid:durableId="1405178167">
    <w:abstractNumId w:val="4"/>
  </w:num>
  <w:num w:numId="44" w16cid:durableId="668598789">
    <w:abstractNumId w:val="35"/>
  </w:num>
  <w:num w:numId="45" w16cid:durableId="577834866">
    <w:abstractNumId w:val="38"/>
  </w:num>
  <w:num w:numId="46" w16cid:durableId="1340308504">
    <w:abstractNumId w:val="0"/>
  </w:num>
  <w:num w:numId="47" w16cid:durableId="1848594650">
    <w:abstractNumId w:val="37"/>
  </w:num>
  <w:num w:numId="48" w16cid:durableId="219026988">
    <w:abstractNumId w:val="32"/>
  </w:num>
  <w:num w:numId="49" w16cid:durableId="829231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090"/>
    <w:rsid w:val="0000050C"/>
    <w:rsid w:val="00013307"/>
    <w:rsid w:val="0002262F"/>
    <w:rsid w:val="000274C2"/>
    <w:rsid w:val="00036664"/>
    <w:rsid w:val="000402C1"/>
    <w:rsid w:val="00041D06"/>
    <w:rsid w:val="00042C6E"/>
    <w:rsid w:val="00050A9E"/>
    <w:rsid w:val="00051619"/>
    <w:rsid w:val="00053090"/>
    <w:rsid w:val="0005727F"/>
    <w:rsid w:val="00063494"/>
    <w:rsid w:val="000646C8"/>
    <w:rsid w:val="000650E8"/>
    <w:rsid w:val="0007729C"/>
    <w:rsid w:val="00093C29"/>
    <w:rsid w:val="0009480E"/>
    <w:rsid w:val="000A0950"/>
    <w:rsid w:val="000A6BD4"/>
    <w:rsid w:val="000A75B6"/>
    <w:rsid w:val="000B23E0"/>
    <w:rsid w:val="000B61A1"/>
    <w:rsid w:val="000D0893"/>
    <w:rsid w:val="000E3435"/>
    <w:rsid w:val="000E6770"/>
    <w:rsid w:val="000E698F"/>
    <w:rsid w:val="000E69C6"/>
    <w:rsid w:val="001114BF"/>
    <w:rsid w:val="001238B7"/>
    <w:rsid w:val="00124F27"/>
    <w:rsid w:val="001277AF"/>
    <w:rsid w:val="00131A9F"/>
    <w:rsid w:val="0013460F"/>
    <w:rsid w:val="00137754"/>
    <w:rsid w:val="00144419"/>
    <w:rsid w:val="0014578E"/>
    <w:rsid w:val="00163AEB"/>
    <w:rsid w:val="001702F9"/>
    <w:rsid w:val="00177534"/>
    <w:rsid w:val="00187896"/>
    <w:rsid w:val="00190B20"/>
    <w:rsid w:val="00194EBC"/>
    <w:rsid w:val="001A20A1"/>
    <w:rsid w:val="001A3773"/>
    <w:rsid w:val="001B3853"/>
    <w:rsid w:val="001B7AD0"/>
    <w:rsid w:val="001C02BC"/>
    <w:rsid w:val="001C0A2B"/>
    <w:rsid w:val="001D0735"/>
    <w:rsid w:val="001D07A3"/>
    <w:rsid w:val="001D62D8"/>
    <w:rsid w:val="001E33A4"/>
    <w:rsid w:val="001E6B80"/>
    <w:rsid w:val="002036BD"/>
    <w:rsid w:val="002037FE"/>
    <w:rsid w:val="0020388B"/>
    <w:rsid w:val="00206157"/>
    <w:rsid w:val="00206DF1"/>
    <w:rsid w:val="0021373B"/>
    <w:rsid w:val="00231ECE"/>
    <w:rsid w:val="002324F1"/>
    <w:rsid w:val="0023374C"/>
    <w:rsid w:val="00237B3E"/>
    <w:rsid w:val="002436AC"/>
    <w:rsid w:val="0025125A"/>
    <w:rsid w:val="00253E09"/>
    <w:rsid w:val="002621A2"/>
    <w:rsid w:val="00264C03"/>
    <w:rsid w:val="00273CE7"/>
    <w:rsid w:val="00273F99"/>
    <w:rsid w:val="00283EFC"/>
    <w:rsid w:val="00296CDA"/>
    <w:rsid w:val="002A0F7B"/>
    <w:rsid w:val="002B10BB"/>
    <w:rsid w:val="002C5E69"/>
    <w:rsid w:val="002D0893"/>
    <w:rsid w:val="002D353A"/>
    <w:rsid w:val="002E38E2"/>
    <w:rsid w:val="002E3A6F"/>
    <w:rsid w:val="002F26DA"/>
    <w:rsid w:val="00311E9B"/>
    <w:rsid w:val="003147DF"/>
    <w:rsid w:val="00315E0D"/>
    <w:rsid w:val="0032127B"/>
    <w:rsid w:val="00323A4F"/>
    <w:rsid w:val="0032673A"/>
    <w:rsid w:val="0033094D"/>
    <w:rsid w:val="0033558A"/>
    <w:rsid w:val="003370F2"/>
    <w:rsid w:val="0033745C"/>
    <w:rsid w:val="0033751A"/>
    <w:rsid w:val="00342DE4"/>
    <w:rsid w:val="00352EC6"/>
    <w:rsid w:val="00361F4E"/>
    <w:rsid w:val="003632AB"/>
    <w:rsid w:val="003647E9"/>
    <w:rsid w:val="003756E3"/>
    <w:rsid w:val="0037654A"/>
    <w:rsid w:val="00377488"/>
    <w:rsid w:val="003777A8"/>
    <w:rsid w:val="003831D5"/>
    <w:rsid w:val="0038753F"/>
    <w:rsid w:val="003901F1"/>
    <w:rsid w:val="00391BEB"/>
    <w:rsid w:val="003B2FAE"/>
    <w:rsid w:val="003D20A2"/>
    <w:rsid w:val="003E055C"/>
    <w:rsid w:val="003E55B2"/>
    <w:rsid w:val="003F125A"/>
    <w:rsid w:val="003F26B0"/>
    <w:rsid w:val="00400EAF"/>
    <w:rsid w:val="00425FD7"/>
    <w:rsid w:val="004322D5"/>
    <w:rsid w:val="0043426A"/>
    <w:rsid w:val="00442901"/>
    <w:rsid w:val="00446F2E"/>
    <w:rsid w:val="00460651"/>
    <w:rsid w:val="004633B4"/>
    <w:rsid w:val="00463D82"/>
    <w:rsid w:val="00471A17"/>
    <w:rsid w:val="00471F1E"/>
    <w:rsid w:val="00475C6A"/>
    <w:rsid w:val="004802B0"/>
    <w:rsid w:val="004A4B65"/>
    <w:rsid w:val="004B0724"/>
    <w:rsid w:val="004C15CB"/>
    <w:rsid w:val="004C4074"/>
    <w:rsid w:val="004D2875"/>
    <w:rsid w:val="004D653B"/>
    <w:rsid w:val="004E1484"/>
    <w:rsid w:val="004E3EBB"/>
    <w:rsid w:val="00504696"/>
    <w:rsid w:val="005063A2"/>
    <w:rsid w:val="00510CF2"/>
    <w:rsid w:val="00515646"/>
    <w:rsid w:val="00515AAE"/>
    <w:rsid w:val="005203B6"/>
    <w:rsid w:val="005313EF"/>
    <w:rsid w:val="0054433B"/>
    <w:rsid w:val="00547DC8"/>
    <w:rsid w:val="0055191A"/>
    <w:rsid w:val="00552919"/>
    <w:rsid w:val="005567E6"/>
    <w:rsid w:val="005624E0"/>
    <w:rsid w:val="00563C77"/>
    <w:rsid w:val="0057154A"/>
    <w:rsid w:val="005742B8"/>
    <w:rsid w:val="005757FB"/>
    <w:rsid w:val="00577FF0"/>
    <w:rsid w:val="005850B6"/>
    <w:rsid w:val="005918DB"/>
    <w:rsid w:val="005A0086"/>
    <w:rsid w:val="005B798B"/>
    <w:rsid w:val="005C2A4C"/>
    <w:rsid w:val="005C6751"/>
    <w:rsid w:val="005D404C"/>
    <w:rsid w:val="005E01EB"/>
    <w:rsid w:val="005E6168"/>
    <w:rsid w:val="005F2FAE"/>
    <w:rsid w:val="005F4901"/>
    <w:rsid w:val="005F5AD1"/>
    <w:rsid w:val="00622172"/>
    <w:rsid w:val="0063042A"/>
    <w:rsid w:val="00637C58"/>
    <w:rsid w:val="00641775"/>
    <w:rsid w:val="0065515C"/>
    <w:rsid w:val="00656933"/>
    <w:rsid w:val="00661178"/>
    <w:rsid w:val="0066327D"/>
    <w:rsid w:val="00672354"/>
    <w:rsid w:val="00675B0D"/>
    <w:rsid w:val="00687163"/>
    <w:rsid w:val="00691D21"/>
    <w:rsid w:val="00692DC7"/>
    <w:rsid w:val="006A0815"/>
    <w:rsid w:val="006A3E79"/>
    <w:rsid w:val="006A7668"/>
    <w:rsid w:val="006B0035"/>
    <w:rsid w:val="006B4894"/>
    <w:rsid w:val="006B77E8"/>
    <w:rsid w:val="006C0573"/>
    <w:rsid w:val="006C466F"/>
    <w:rsid w:val="006D0092"/>
    <w:rsid w:val="006D5B39"/>
    <w:rsid w:val="006E672F"/>
    <w:rsid w:val="00706C9D"/>
    <w:rsid w:val="00710BF7"/>
    <w:rsid w:val="007142D0"/>
    <w:rsid w:val="007148B5"/>
    <w:rsid w:val="00715749"/>
    <w:rsid w:val="00726E68"/>
    <w:rsid w:val="00730D28"/>
    <w:rsid w:val="00734179"/>
    <w:rsid w:val="00735C45"/>
    <w:rsid w:val="00737E93"/>
    <w:rsid w:val="007465A3"/>
    <w:rsid w:val="00747A75"/>
    <w:rsid w:val="0075363A"/>
    <w:rsid w:val="00753B42"/>
    <w:rsid w:val="0076245A"/>
    <w:rsid w:val="00774608"/>
    <w:rsid w:val="00781EE8"/>
    <w:rsid w:val="0078512B"/>
    <w:rsid w:val="00785FED"/>
    <w:rsid w:val="00786291"/>
    <w:rsid w:val="007863A7"/>
    <w:rsid w:val="0079500E"/>
    <w:rsid w:val="007A25EB"/>
    <w:rsid w:val="007B0699"/>
    <w:rsid w:val="007C1FCF"/>
    <w:rsid w:val="007C66CF"/>
    <w:rsid w:val="007D3926"/>
    <w:rsid w:val="007D4EA2"/>
    <w:rsid w:val="007D731F"/>
    <w:rsid w:val="007E10BA"/>
    <w:rsid w:val="007E4E46"/>
    <w:rsid w:val="007F2D11"/>
    <w:rsid w:val="008166D9"/>
    <w:rsid w:val="00823394"/>
    <w:rsid w:val="0083540A"/>
    <w:rsid w:val="0084156C"/>
    <w:rsid w:val="00851C96"/>
    <w:rsid w:val="00852C3F"/>
    <w:rsid w:val="00854A19"/>
    <w:rsid w:val="00856733"/>
    <w:rsid w:val="00856AFA"/>
    <w:rsid w:val="008979A5"/>
    <w:rsid w:val="008A45A3"/>
    <w:rsid w:val="008A7DCC"/>
    <w:rsid w:val="008B0025"/>
    <w:rsid w:val="008B4C26"/>
    <w:rsid w:val="008B561A"/>
    <w:rsid w:val="008D58E0"/>
    <w:rsid w:val="008E5F04"/>
    <w:rsid w:val="008E6625"/>
    <w:rsid w:val="008E74DB"/>
    <w:rsid w:val="008F1484"/>
    <w:rsid w:val="008F7640"/>
    <w:rsid w:val="008F7981"/>
    <w:rsid w:val="00906FD3"/>
    <w:rsid w:val="009115FB"/>
    <w:rsid w:val="00920719"/>
    <w:rsid w:val="00924951"/>
    <w:rsid w:val="009253DB"/>
    <w:rsid w:val="00931BA9"/>
    <w:rsid w:val="0093429F"/>
    <w:rsid w:val="00934347"/>
    <w:rsid w:val="0093608D"/>
    <w:rsid w:val="00937F91"/>
    <w:rsid w:val="00943D40"/>
    <w:rsid w:val="00952476"/>
    <w:rsid w:val="00960D5A"/>
    <w:rsid w:val="00962E22"/>
    <w:rsid w:val="00980B6B"/>
    <w:rsid w:val="00983F49"/>
    <w:rsid w:val="00994B31"/>
    <w:rsid w:val="009A124A"/>
    <w:rsid w:val="009A47FB"/>
    <w:rsid w:val="009B3943"/>
    <w:rsid w:val="009C1F80"/>
    <w:rsid w:val="009D0C84"/>
    <w:rsid w:val="009D3E25"/>
    <w:rsid w:val="009F1AE4"/>
    <w:rsid w:val="009F4E50"/>
    <w:rsid w:val="00A0387D"/>
    <w:rsid w:val="00A06A9F"/>
    <w:rsid w:val="00A17385"/>
    <w:rsid w:val="00A20245"/>
    <w:rsid w:val="00A23910"/>
    <w:rsid w:val="00A277CC"/>
    <w:rsid w:val="00A30BA5"/>
    <w:rsid w:val="00A331DD"/>
    <w:rsid w:val="00A40E9F"/>
    <w:rsid w:val="00A42771"/>
    <w:rsid w:val="00A50002"/>
    <w:rsid w:val="00A5677F"/>
    <w:rsid w:val="00A62ADA"/>
    <w:rsid w:val="00A63701"/>
    <w:rsid w:val="00A71E7E"/>
    <w:rsid w:val="00A771AE"/>
    <w:rsid w:val="00A77E35"/>
    <w:rsid w:val="00A8458C"/>
    <w:rsid w:val="00A85F8D"/>
    <w:rsid w:val="00A9494D"/>
    <w:rsid w:val="00A9643E"/>
    <w:rsid w:val="00A973D1"/>
    <w:rsid w:val="00A978C4"/>
    <w:rsid w:val="00AB33B5"/>
    <w:rsid w:val="00AB53B8"/>
    <w:rsid w:val="00AB75E9"/>
    <w:rsid w:val="00AC27A6"/>
    <w:rsid w:val="00AC45B9"/>
    <w:rsid w:val="00AD3ABE"/>
    <w:rsid w:val="00AD59A2"/>
    <w:rsid w:val="00AD5C05"/>
    <w:rsid w:val="00AD7676"/>
    <w:rsid w:val="00AE2284"/>
    <w:rsid w:val="00AE320E"/>
    <w:rsid w:val="00AF2CC4"/>
    <w:rsid w:val="00AF653C"/>
    <w:rsid w:val="00B067D2"/>
    <w:rsid w:val="00B07184"/>
    <w:rsid w:val="00B144D1"/>
    <w:rsid w:val="00B22D41"/>
    <w:rsid w:val="00B25691"/>
    <w:rsid w:val="00B3007D"/>
    <w:rsid w:val="00B3446C"/>
    <w:rsid w:val="00B357DC"/>
    <w:rsid w:val="00B46C15"/>
    <w:rsid w:val="00B5170E"/>
    <w:rsid w:val="00B54168"/>
    <w:rsid w:val="00B55365"/>
    <w:rsid w:val="00B62500"/>
    <w:rsid w:val="00B73CB5"/>
    <w:rsid w:val="00B75221"/>
    <w:rsid w:val="00B754C0"/>
    <w:rsid w:val="00B75535"/>
    <w:rsid w:val="00B77692"/>
    <w:rsid w:val="00B83FA9"/>
    <w:rsid w:val="00BA034C"/>
    <w:rsid w:val="00BA2139"/>
    <w:rsid w:val="00BB1D28"/>
    <w:rsid w:val="00BB5BD0"/>
    <w:rsid w:val="00BC0F88"/>
    <w:rsid w:val="00BC1E12"/>
    <w:rsid w:val="00BC2205"/>
    <w:rsid w:val="00BC4709"/>
    <w:rsid w:val="00BD077B"/>
    <w:rsid w:val="00BD3A18"/>
    <w:rsid w:val="00BD69DA"/>
    <w:rsid w:val="00BF2757"/>
    <w:rsid w:val="00BF5D9A"/>
    <w:rsid w:val="00BF7A78"/>
    <w:rsid w:val="00C01393"/>
    <w:rsid w:val="00C262C9"/>
    <w:rsid w:val="00C26837"/>
    <w:rsid w:val="00C30627"/>
    <w:rsid w:val="00C46A9F"/>
    <w:rsid w:val="00C50CD2"/>
    <w:rsid w:val="00C56EEE"/>
    <w:rsid w:val="00C57FD8"/>
    <w:rsid w:val="00C648C1"/>
    <w:rsid w:val="00C70114"/>
    <w:rsid w:val="00C72FFF"/>
    <w:rsid w:val="00C80406"/>
    <w:rsid w:val="00C852BE"/>
    <w:rsid w:val="00C85D2A"/>
    <w:rsid w:val="00C8628C"/>
    <w:rsid w:val="00C94160"/>
    <w:rsid w:val="00CA1F27"/>
    <w:rsid w:val="00CB1396"/>
    <w:rsid w:val="00CE7CC6"/>
    <w:rsid w:val="00CF0D8F"/>
    <w:rsid w:val="00CF1103"/>
    <w:rsid w:val="00CF2382"/>
    <w:rsid w:val="00D04710"/>
    <w:rsid w:val="00D06949"/>
    <w:rsid w:val="00D07974"/>
    <w:rsid w:val="00D13B2C"/>
    <w:rsid w:val="00D32F30"/>
    <w:rsid w:val="00D50C84"/>
    <w:rsid w:val="00D51054"/>
    <w:rsid w:val="00D572A6"/>
    <w:rsid w:val="00D60B2D"/>
    <w:rsid w:val="00D621AC"/>
    <w:rsid w:val="00D64324"/>
    <w:rsid w:val="00D700F8"/>
    <w:rsid w:val="00D87A8D"/>
    <w:rsid w:val="00D92591"/>
    <w:rsid w:val="00D960C1"/>
    <w:rsid w:val="00DA0891"/>
    <w:rsid w:val="00DA421B"/>
    <w:rsid w:val="00DA50E9"/>
    <w:rsid w:val="00DE0076"/>
    <w:rsid w:val="00DE28D5"/>
    <w:rsid w:val="00DE3C25"/>
    <w:rsid w:val="00DF7D08"/>
    <w:rsid w:val="00E00A3F"/>
    <w:rsid w:val="00E0588B"/>
    <w:rsid w:val="00E079BE"/>
    <w:rsid w:val="00E25166"/>
    <w:rsid w:val="00E26CB9"/>
    <w:rsid w:val="00E3306D"/>
    <w:rsid w:val="00E46387"/>
    <w:rsid w:val="00E502B6"/>
    <w:rsid w:val="00E50E1E"/>
    <w:rsid w:val="00E5693B"/>
    <w:rsid w:val="00E6420D"/>
    <w:rsid w:val="00E6451A"/>
    <w:rsid w:val="00E64AE6"/>
    <w:rsid w:val="00E66B2A"/>
    <w:rsid w:val="00E73071"/>
    <w:rsid w:val="00E823DF"/>
    <w:rsid w:val="00E9585D"/>
    <w:rsid w:val="00E965D5"/>
    <w:rsid w:val="00E96F32"/>
    <w:rsid w:val="00EA57E6"/>
    <w:rsid w:val="00EB44D7"/>
    <w:rsid w:val="00EC17A9"/>
    <w:rsid w:val="00EC22AF"/>
    <w:rsid w:val="00EE2686"/>
    <w:rsid w:val="00EE297F"/>
    <w:rsid w:val="00EE4B59"/>
    <w:rsid w:val="00EF629F"/>
    <w:rsid w:val="00F134B6"/>
    <w:rsid w:val="00F145DF"/>
    <w:rsid w:val="00F22FF8"/>
    <w:rsid w:val="00F24A61"/>
    <w:rsid w:val="00F312C5"/>
    <w:rsid w:val="00F33F85"/>
    <w:rsid w:val="00F3461F"/>
    <w:rsid w:val="00F4436B"/>
    <w:rsid w:val="00F46B3D"/>
    <w:rsid w:val="00F52C72"/>
    <w:rsid w:val="00F5326B"/>
    <w:rsid w:val="00F676E5"/>
    <w:rsid w:val="00F73F15"/>
    <w:rsid w:val="00F74D74"/>
    <w:rsid w:val="00F76EB2"/>
    <w:rsid w:val="00F85111"/>
    <w:rsid w:val="00F8752F"/>
    <w:rsid w:val="00F965CE"/>
    <w:rsid w:val="00FA5616"/>
    <w:rsid w:val="00FA6E6C"/>
    <w:rsid w:val="00FD0F22"/>
    <w:rsid w:val="00FD5CDA"/>
    <w:rsid w:val="00FE2483"/>
    <w:rsid w:val="00FF18B3"/>
    <w:rsid w:val="00FF281A"/>
    <w:rsid w:val="00FF51A5"/>
    <w:rsid w:val="00FF655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A07F7"/>
  <w15:chartTrackingRefBased/>
  <w15:docId w15:val="{15AA11BE-217C-455C-8432-EAEC6B956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0530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0530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053090"/>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053090"/>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053090"/>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053090"/>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053090"/>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053090"/>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053090"/>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053090"/>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053090"/>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053090"/>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053090"/>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053090"/>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053090"/>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053090"/>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053090"/>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053090"/>
    <w:rPr>
      <w:rFonts w:eastAsiaTheme="majorEastAsia" w:cstheme="majorBidi"/>
      <w:color w:val="272727" w:themeColor="text1" w:themeTint="D8"/>
    </w:rPr>
  </w:style>
  <w:style w:type="paragraph" w:styleId="Naslov">
    <w:name w:val="Title"/>
    <w:basedOn w:val="Normal"/>
    <w:next w:val="Normal"/>
    <w:link w:val="NaslovChar"/>
    <w:uiPriority w:val="10"/>
    <w:qFormat/>
    <w:rsid w:val="000530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053090"/>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053090"/>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053090"/>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053090"/>
    <w:pPr>
      <w:spacing w:before="160"/>
      <w:jc w:val="center"/>
    </w:pPr>
    <w:rPr>
      <w:i/>
      <w:iCs/>
      <w:color w:val="404040" w:themeColor="text1" w:themeTint="BF"/>
    </w:rPr>
  </w:style>
  <w:style w:type="character" w:customStyle="1" w:styleId="CitatChar">
    <w:name w:val="Citat Char"/>
    <w:basedOn w:val="Zadanifontodlomka"/>
    <w:link w:val="Citat"/>
    <w:uiPriority w:val="29"/>
    <w:rsid w:val="00053090"/>
    <w:rPr>
      <w:i/>
      <w:iCs/>
      <w:color w:val="404040" w:themeColor="text1" w:themeTint="BF"/>
    </w:rPr>
  </w:style>
  <w:style w:type="paragraph" w:styleId="Odlomakpopisa">
    <w:name w:val="List Paragraph"/>
    <w:basedOn w:val="Normal"/>
    <w:uiPriority w:val="34"/>
    <w:qFormat/>
    <w:rsid w:val="00053090"/>
    <w:pPr>
      <w:ind w:left="720"/>
      <w:contextualSpacing/>
    </w:pPr>
  </w:style>
  <w:style w:type="character" w:styleId="Jakoisticanje">
    <w:name w:val="Intense Emphasis"/>
    <w:basedOn w:val="Zadanifontodlomka"/>
    <w:uiPriority w:val="21"/>
    <w:qFormat/>
    <w:rsid w:val="00053090"/>
    <w:rPr>
      <w:i/>
      <w:iCs/>
      <w:color w:val="0F4761" w:themeColor="accent1" w:themeShade="BF"/>
    </w:rPr>
  </w:style>
  <w:style w:type="paragraph" w:styleId="Naglaencitat">
    <w:name w:val="Intense Quote"/>
    <w:basedOn w:val="Normal"/>
    <w:next w:val="Normal"/>
    <w:link w:val="NaglaencitatChar"/>
    <w:uiPriority w:val="30"/>
    <w:qFormat/>
    <w:rsid w:val="000530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053090"/>
    <w:rPr>
      <w:i/>
      <w:iCs/>
      <w:color w:val="0F4761" w:themeColor="accent1" w:themeShade="BF"/>
    </w:rPr>
  </w:style>
  <w:style w:type="character" w:styleId="Istaknutareferenca">
    <w:name w:val="Intense Reference"/>
    <w:basedOn w:val="Zadanifontodlomka"/>
    <w:uiPriority w:val="32"/>
    <w:qFormat/>
    <w:rsid w:val="00053090"/>
    <w:rPr>
      <w:b/>
      <w:bCs/>
      <w:smallCaps/>
      <w:color w:val="0F4761" w:themeColor="accent1" w:themeShade="BF"/>
      <w:spacing w:val="5"/>
    </w:rPr>
  </w:style>
  <w:style w:type="paragraph" w:styleId="Tijeloteksta2">
    <w:name w:val="Body Text 2"/>
    <w:basedOn w:val="Normal"/>
    <w:link w:val="Tijeloteksta2Char"/>
    <w:rsid w:val="00D06949"/>
    <w:pPr>
      <w:spacing w:after="0" w:line="240" w:lineRule="auto"/>
      <w:jc w:val="both"/>
    </w:pPr>
    <w:rPr>
      <w:rFonts w:ascii="Times New Roman" w:eastAsia="Times New Roman" w:hAnsi="Times New Roman" w:cs="Times New Roman"/>
      <w:kern w:val="0"/>
      <w:sz w:val="20"/>
      <w:szCs w:val="20"/>
      <w:lang w:eastAsia="hr-HR"/>
      <w14:ligatures w14:val="none"/>
    </w:rPr>
  </w:style>
  <w:style w:type="character" w:customStyle="1" w:styleId="Tijeloteksta2Char">
    <w:name w:val="Tijelo teksta 2 Char"/>
    <w:basedOn w:val="Zadanifontodlomka"/>
    <w:link w:val="Tijeloteksta2"/>
    <w:rsid w:val="00D06949"/>
    <w:rPr>
      <w:rFonts w:ascii="Times New Roman" w:eastAsia="Times New Roman" w:hAnsi="Times New Roman" w:cs="Times New Roman"/>
      <w:kern w:val="0"/>
      <w:sz w:val="20"/>
      <w:szCs w:val="20"/>
      <w:lang w:eastAsia="hr-HR"/>
      <w14:ligatures w14:val="none"/>
    </w:rPr>
  </w:style>
  <w:style w:type="paragraph" w:styleId="Tijeloteksta">
    <w:name w:val="Body Text"/>
    <w:basedOn w:val="Normal"/>
    <w:link w:val="TijelotekstaChar"/>
    <w:uiPriority w:val="99"/>
    <w:semiHidden/>
    <w:unhideWhenUsed/>
    <w:rsid w:val="00934347"/>
    <w:pPr>
      <w:spacing w:after="120"/>
    </w:pPr>
  </w:style>
  <w:style w:type="character" w:customStyle="1" w:styleId="TijelotekstaChar">
    <w:name w:val="Tijelo teksta Char"/>
    <w:basedOn w:val="Zadanifontodlomka"/>
    <w:link w:val="Tijeloteksta"/>
    <w:uiPriority w:val="99"/>
    <w:semiHidden/>
    <w:rsid w:val="00934347"/>
  </w:style>
  <w:style w:type="paragraph" w:styleId="StandardWeb">
    <w:name w:val="Normal (Web)"/>
    <w:basedOn w:val="Normal"/>
    <w:uiPriority w:val="99"/>
    <w:unhideWhenUsed/>
    <w:rsid w:val="00BF7A78"/>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paragraph" w:customStyle="1" w:styleId="Default">
    <w:name w:val="Default"/>
    <w:rsid w:val="00672354"/>
    <w:pPr>
      <w:autoSpaceDE w:val="0"/>
      <w:autoSpaceDN w:val="0"/>
      <w:adjustRightInd w:val="0"/>
      <w:spacing w:after="0" w:line="240" w:lineRule="auto"/>
    </w:pPr>
    <w:rPr>
      <w:rFonts w:ascii="Arial" w:eastAsia="Times New Roman" w:hAnsi="Arial" w:cs="Arial"/>
      <w:color w:val="000000"/>
      <w:kern w:val="0"/>
      <w:sz w:val="24"/>
      <w:szCs w:val="24"/>
      <w:lang w:eastAsia="hr-HR"/>
      <w14:ligatures w14:val="none"/>
    </w:rPr>
  </w:style>
  <w:style w:type="paragraph" w:styleId="Revizija">
    <w:name w:val="Revision"/>
    <w:hidden/>
    <w:uiPriority w:val="99"/>
    <w:semiHidden/>
    <w:rsid w:val="00AF2CC4"/>
    <w:pPr>
      <w:spacing w:after="0" w:line="240" w:lineRule="auto"/>
    </w:pPr>
  </w:style>
  <w:style w:type="character" w:styleId="Referencakomentara">
    <w:name w:val="annotation reference"/>
    <w:basedOn w:val="Zadanifontodlomka"/>
    <w:uiPriority w:val="99"/>
    <w:semiHidden/>
    <w:unhideWhenUsed/>
    <w:rsid w:val="00283EFC"/>
    <w:rPr>
      <w:sz w:val="16"/>
      <w:szCs w:val="16"/>
    </w:rPr>
  </w:style>
  <w:style w:type="paragraph" w:styleId="Tekstkomentara">
    <w:name w:val="annotation text"/>
    <w:basedOn w:val="Normal"/>
    <w:link w:val="TekstkomentaraChar"/>
    <w:uiPriority w:val="99"/>
    <w:unhideWhenUsed/>
    <w:rsid w:val="00283EFC"/>
    <w:pPr>
      <w:spacing w:line="240" w:lineRule="auto"/>
    </w:pPr>
    <w:rPr>
      <w:sz w:val="20"/>
      <w:szCs w:val="20"/>
    </w:rPr>
  </w:style>
  <w:style w:type="character" w:customStyle="1" w:styleId="TekstkomentaraChar">
    <w:name w:val="Tekst komentara Char"/>
    <w:basedOn w:val="Zadanifontodlomka"/>
    <w:link w:val="Tekstkomentara"/>
    <w:uiPriority w:val="99"/>
    <w:rsid w:val="00283EFC"/>
    <w:rPr>
      <w:sz w:val="20"/>
      <w:szCs w:val="20"/>
    </w:rPr>
  </w:style>
  <w:style w:type="paragraph" w:styleId="Predmetkomentara">
    <w:name w:val="annotation subject"/>
    <w:basedOn w:val="Tekstkomentara"/>
    <w:next w:val="Tekstkomentara"/>
    <w:link w:val="PredmetkomentaraChar"/>
    <w:uiPriority w:val="99"/>
    <w:semiHidden/>
    <w:unhideWhenUsed/>
    <w:rsid w:val="00283EFC"/>
    <w:rPr>
      <w:b/>
      <w:bCs/>
    </w:rPr>
  </w:style>
  <w:style w:type="character" w:customStyle="1" w:styleId="PredmetkomentaraChar">
    <w:name w:val="Predmet komentara Char"/>
    <w:basedOn w:val="TekstkomentaraChar"/>
    <w:link w:val="Predmetkomentara"/>
    <w:uiPriority w:val="99"/>
    <w:semiHidden/>
    <w:rsid w:val="00283EF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4681</Words>
  <Characters>26683</Characters>
  <Application>Microsoft Office Word</Application>
  <DocSecurity>4</DocSecurity>
  <Lines>222</Lines>
  <Paragraphs>62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Vračević</dc:creator>
  <cp:keywords/>
  <dc:description/>
  <cp:lastModifiedBy>Rita Vračević</cp:lastModifiedBy>
  <cp:revision>2</cp:revision>
  <cp:lastPrinted>2026-04-07T10:58:00Z</cp:lastPrinted>
  <dcterms:created xsi:type="dcterms:W3CDTF">2026-04-07T12:08:00Z</dcterms:created>
  <dcterms:modified xsi:type="dcterms:W3CDTF">2026-04-07T12:08:00Z</dcterms:modified>
</cp:coreProperties>
</file>