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B128" w14:textId="77777777" w:rsidR="000B28EE" w:rsidRDefault="002F388B">
      <w:pPr>
        <w:spacing w:before="77"/>
        <w:ind w:left="2366" w:right="2502" w:firstLine="1"/>
        <w:jc w:val="center"/>
        <w:rPr>
          <w:b/>
          <w:sz w:val="28"/>
        </w:rPr>
      </w:pPr>
      <w:r>
        <w:rPr>
          <w:b/>
          <w:sz w:val="28"/>
        </w:rPr>
        <w:t xml:space="preserve">REPUBLIKA HRVATSKA </w:t>
      </w:r>
      <w:bookmarkStart w:id="0" w:name="OSJEČKO-BARANJSKA_ŽUPANIJA"/>
      <w:bookmarkEnd w:id="0"/>
      <w:r>
        <w:rPr>
          <w:b/>
          <w:sz w:val="28"/>
        </w:rPr>
        <w:t>OSJEČKO-BARANJSKA</w:t>
      </w:r>
      <w:r>
        <w:rPr>
          <w:b/>
          <w:spacing w:val="-18"/>
          <w:sz w:val="28"/>
        </w:rPr>
        <w:t xml:space="preserve"> </w:t>
      </w:r>
      <w:r>
        <w:rPr>
          <w:b/>
          <w:sz w:val="28"/>
        </w:rPr>
        <w:t>ŽUPANIJA GRAD OSIJEK</w:t>
      </w:r>
    </w:p>
    <w:p w14:paraId="53E02FA2" w14:textId="77777777" w:rsidR="000B28EE" w:rsidRDefault="002F388B">
      <w:pPr>
        <w:spacing w:line="321" w:lineRule="exact"/>
        <w:ind w:left="168" w:right="306"/>
        <w:jc w:val="center"/>
        <w:rPr>
          <w:b/>
          <w:sz w:val="28"/>
        </w:rPr>
      </w:pPr>
      <w:r>
        <w:rPr>
          <w:b/>
          <w:spacing w:val="-2"/>
          <w:sz w:val="28"/>
        </w:rPr>
        <w:t>GRADONAČELNIK</w:t>
      </w:r>
    </w:p>
    <w:p w14:paraId="5A904D77" w14:textId="016584D1" w:rsidR="000B28EE" w:rsidRDefault="002F388B">
      <w:pPr>
        <w:pStyle w:val="Tijeloteksta"/>
        <w:spacing w:before="275"/>
        <w:ind w:left="143" w:right="276"/>
      </w:pPr>
      <w:r>
        <w:t>Na</w:t>
      </w:r>
      <w:r>
        <w:rPr>
          <w:spacing w:val="-2"/>
        </w:rPr>
        <w:t xml:space="preserve"> </w:t>
      </w:r>
      <w:r>
        <w:t>temelju članka</w:t>
      </w:r>
      <w:r>
        <w:rPr>
          <w:spacing w:val="-2"/>
        </w:rPr>
        <w:t xml:space="preserve"> </w:t>
      </w:r>
      <w:r>
        <w:t>6. stavka</w:t>
      </w:r>
      <w:r>
        <w:rPr>
          <w:spacing w:val="-1"/>
        </w:rPr>
        <w:t xml:space="preserve"> </w:t>
      </w:r>
      <w:r>
        <w:t>1. Zakona</w:t>
      </w:r>
      <w:r>
        <w:rPr>
          <w:spacing w:val="-1"/>
        </w:rPr>
        <w:t xml:space="preserve"> </w:t>
      </w:r>
      <w:r>
        <w:t>o zakupu i kupoprodaji poslovnoga prostora</w:t>
      </w:r>
      <w:r>
        <w:rPr>
          <w:spacing w:val="-1"/>
        </w:rPr>
        <w:t xml:space="preserve"> </w:t>
      </w:r>
      <w:r>
        <w:t>(„Narodne novine“ br. 125/11, 64/15, 112/18 i 123/24) i članka 9. Odluke o uvjetima i postupku davanja u zakup poslovnih prostora (Službeni glasnik Grada Osijeka br. 13A/20) i Rješenja Gradonačelnika</w:t>
      </w:r>
      <w:r>
        <w:rPr>
          <w:spacing w:val="64"/>
        </w:rPr>
        <w:t xml:space="preserve"> </w:t>
      </w:r>
      <w:r>
        <w:t>Grada</w:t>
      </w:r>
      <w:r>
        <w:rPr>
          <w:spacing w:val="67"/>
        </w:rPr>
        <w:t xml:space="preserve"> </w:t>
      </w:r>
      <w:r>
        <w:t>Osijeka,</w:t>
      </w:r>
      <w:r>
        <w:rPr>
          <w:spacing w:val="64"/>
        </w:rPr>
        <w:t xml:space="preserve"> </w:t>
      </w:r>
      <w:r>
        <w:t>KLASA:</w:t>
      </w:r>
      <w:r>
        <w:rPr>
          <w:spacing w:val="68"/>
        </w:rPr>
        <w:t xml:space="preserve"> </w:t>
      </w:r>
      <w:r>
        <w:t>372-0</w:t>
      </w:r>
      <w:r w:rsidR="0068188C">
        <w:t>1</w:t>
      </w:r>
      <w:r>
        <w:t>/26-01/</w:t>
      </w:r>
      <w:r w:rsidR="00281D25">
        <w:t>5</w:t>
      </w:r>
      <w:r>
        <w:t>,</w:t>
      </w:r>
      <w:r>
        <w:rPr>
          <w:spacing w:val="64"/>
        </w:rPr>
        <w:t xml:space="preserve"> </w:t>
      </w:r>
      <w:r>
        <w:t>URBROJ:</w:t>
      </w:r>
      <w:r>
        <w:rPr>
          <w:spacing w:val="67"/>
        </w:rPr>
        <w:t xml:space="preserve"> </w:t>
      </w:r>
      <w:r>
        <w:t>2158-1-02-26-</w:t>
      </w:r>
      <w:r w:rsidR="00E964C1">
        <w:t>4</w:t>
      </w:r>
      <w:r w:rsidR="00ED2AE0">
        <w:t xml:space="preserve"> </w:t>
      </w:r>
      <w:r>
        <w:rPr>
          <w:spacing w:val="-5"/>
        </w:rPr>
        <w:t>od</w:t>
      </w:r>
    </w:p>
    <w:p w14:paraId="6CF8B27B" w14:textId="0773DD1A" w:rsidR="000B28EE" w:rsidRDefault="00D67BF7">
      <w:pPr>
        <w:pStyle w:val="Tijeloteksta"/>
        <w:tabs>
          <w:tab w:val="left" w:pos="1038"/>
        </w:tabs>
        <w:ind w:left="143"/>
        <w:rPr>
          <w:spacing w:val="-5"/>
        </w:rPr>
      </w:pPr>
      <w:r>
        <w:t>24. travnja 20</w:t>
      </w:r>
      <w:r w:rsidR="002F388B">
        <w:t>26.</w:t>
      </w:r>
      <w:r w:rsidR="002F388B">
        <w:rPr>
          <w:spacing w:val="-3"/>
        </w:rPr>
        <w:t xml:space="preserve"> </w:t>
      </w:r>
      <w:r w:rsidR="002F388B">
        <w:t>raspisuje</w:t>
      </w:r>
      <w:r w:rsidR="002F388B">
        <w:rPr>
          <w:spacing w:val="-1"/>
        </w:rPr>
        <w:t xml:space="preserve"> </w:t>
      </w:r>
      <w:r w:rsidR="002F388B">
        <w:rPr>
          <w:spacing w:val="-5"/>
        </w:rPr>
        <w:t>se</w:t>
      </w:r>
    </w:p>
    <w:p w14:paraId="0B3CE7DE" w14:textId="77777777" w:rsidR="00E964C1" w:rsidRDefault="00E964C1">
      <w:pPr>
        <w:pStyle w:val="Tijeloteksta"/>
        <w:tabs>
          <w:tab w:val="left" w:pos="1038"/>
        </w:tabs>
        <w:ind w:left="143"/>
      </w:pPr>
    </w:p>
    <w:p w14:paraId="1BE41A3D" w14:textId="77777777" w:rsidR="000B28EE" w:rsidRDefault="002F388B">
      <w:pPr>
        <w:pStyle w:val="Naslov2"/>
        <w:ind w:left="168"/>
      </w:pPr>
      <w:r>
        <w:t>N</w:t>
      </w:r>
      <w:r>
        <w:rPr>
          <w:spacing w:val="-1"/>
        </w:rPr>
        <w:t xml:space="preserve"> </w:t>
      </w:r>
      <w:r>
        <w:t>A</w:t>
      </w:r>
      <w:r>
        <w:rPr>
          <w:spacing w:val="-1"/>
        </w:rPr>
        <w:t xml:space="preserve"> </w:t>
      </w:r>
      <w:r>
        <w:t>T J E Č</w:t>
      </w:r>
      <w:r>
        <w:rPr>
          <w:spacing w:val="-1"/>
        </w:rPr>
        <w:t xml:space="preserve"> </w:t>
      </w:r>
      <w:r>
        <w:t>A</w:t>
      </w:r>
      <w:r>
        <w:rPr>
          <w:spacing w:val="-1"/>
        </w:rPr>
        <w:t xml:space="preserve"> </w:t>
      </w:r>
      <w:r>
        <w:rPr>
          <w:spacing w:val="-10"/>
        </w:rPr>
        <w:t>J</w:t>
      </w:r>
    </w:p>
    <w:p w14:paraId="18CF4BE3" w14:textId="77777777" w:rsidR="000B28EE" w:rsidRDefault="002F388B">
      <w:pPr>
        <w:ind w:left="164" w:right="306"/>
        <w:jc w:val="center"/>
        <w:rPr>
          <w:b/>
          <w:sz w:val="24"/>
        </w:rPr>
      </w:pPr>
      <w:r>
        <w:rPr>
          <w:b/>
          <w:sz w:val="24"/>
        </w:rPr>
        <w:t>za</w:t>
      </w:r>
      <w:r>
        <w:rPr>
          <w:b/>
          <w:spacing w:val="-2"/>
          <w:sz w:val="24"/>
        </w:rPr>
        <w:t xml:space="preserve"> </w:t>
      </w:r>
      <w:r>
        <w:rPr>
          <w:b/>
          <w:sz w:val="24"/>
        </w:rPr>
        <w:t>zakup</w:t>
      </w:r>
      <w:r>
        <w:rPr>
          <w:b/>
          <w:spacing w:val="-2"/>
          <w:sz w:val="24"/>
        </w:rPr>
        <w:t xml:space="preserve"> </w:t>
      </w:r>
      <w:r>
        <w:rPr>
          <w:b/>
          <w:sz w:val="24"/>
        </w:rPr>
        <w:t>poslovnih</w:t>
      </w:r>
      <w:r>
        <w:rPr>
          <w:b/>
          <w:spacing w:val="-1"/>
          <w:sz w:val="24"/>
        </w:rPr>
        <w:t xml:space="preserve"> </w:t>
      </w:r>
      <w:r>
        <w:rPr>
          <w:b/>
          <w:spacing w:val="-2"/>
          <w:sz w:val="24"/>
        </w:rPr>
        <w:t>prostora</w:t>
      </w:r>
    </w:p>
    <w:p w14:paraId="639F0001" w14:textId="77777777" w:rsidR="000B28EE" w:rsidRDefault="000B28EE">
      <w:pPr>
        <w:pStyle w:val="Tijeloteksta"/>
        <w:spacing w:before="49"/>
        <w:jc w:val="left"/>
        <w:rPr>
          <w:b/>
        </w:rPr>
      </w:pPr>
    </w:p>
    <w:p w14:paraId="72A74510" w14:textId="77777777" w:rsidR="00E964C1" w:rsidRDefault="00E964C1">
      <w:pPr>
        <w:pStyle w:val="Tijeloteksta"/>
        <w:spacing w:before="49"/>
        <w:jc w:val="left"/>
        <w:rPr>
          <w:b/>
        </w:rPr>
      </w:pPr>
    </w:p>
    <w:p w14:paraId="65D01D92" w14:textId="77777777" w:rsidR="000B28EE" w:rsidRDefault="002F388B">
      <w:pPr>
        <w:pStyle w:val="Naslov2"/>
      </w:pPr>
      <w:r>
        <w:rPr>
          <w:spacing w:val="-5"/>
        </w:rPr>
        <w:t>I.</w:t>
      </w:r>
    </w:p>
    <w:p w14:paraId="7C0B69DD" w14:textId="77777777" w:rsidR="000B28EE" w:rsidRDefault="002F388B">
      <w:pPr>
        <w:pStyle w:val="Tijeloteksta"/>
        <w:ind w:left="143" w:right="280" w:firstLine="707"/>
      </w:pPr>
      <w:r>
        <w:t>Predmet zakupa su sljedeći poslovni prostori u Osijeku s djelatnostima koje se mogu obavljati, početnim mjesečnim zakupninama u eurima, dužini trajanja zakupa i ostalog u vezi poslovnih prostora kako slijedi:</w:t>
      </w:r>
    </w:p>
    <w:p w14:paraId="5CE93ED7" w14:textId="77777777" w:rsidR="000B28EE" w:rsidRDefault="000B28EE">
      <w:pPr>
        <w:pStyle w:val="Tijeloteksta"/>
        <w:spacing w:before="44"/>
        <w:jc w:val="left"/>
        <w:rPr>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2695"/>
        <w:gridCol w:w="1558"/>
        <w:gridCol w:w="1968"/>
        <w:gridCol w:w="1843"/>
        <w:gridCol w:w="579"/>
      </w:tblGrid>
      <w:tr w:rsidR="00523EEF" w14:paraId="26BCE3D7" w14:textId="77777777" w:rsidTr="008B0B5E">
        <w:trPr>
          <w:trHeight w:val="978"/>
        </w:trPr>
        <w:tc>
          <w:tcPr>
            <w:tcW w:w="566" w:type="dxa"/>
          </w:tcPr>
          <w:p w14:paraId="40EE072C" w14:textId="77777777" w:rsidR="00523EEF" w:rsidRDefault="00523EEF" w:rsidP="0063548B">
            <w:pPr>
              <w:pStyle w:val="TableParagraph"/>
              <w:spacing w:line="275" w:lineRule="exact"/>
              <w:ind w:left="14" w:right="1"/>
              <w:rPr>
                <w:sz w:val="24"/>
              </w:rPr>
            </w:pPr>
            <w:r>
              <w:rPr>
                <w:spacing w:val="-4"/>
                <w:sz w:val="24"/>
              </w:rPr>
              <w:t>r.br</w:t>
            </w:r>
          </w:p>
        </w:tc>
        <w:tc>
          <w:tcPr>
            <w:tcW w:w="2695" w:type="dxa"/>
          </w:tcPr>
          <w:p w14:paraId="0695FC01" w14:textId="77777777" w:rsidR="00523EEF" w:rsidRDefault="00523EEF" w:rsidP="0063548B">
            <w:pPr>
              <w:pStyle w:val="TableParagraph"/>
              <w:spacing w:line="275" w:lineRule="exact"/>
              <w:ind w:left="12" w:right="4"/>
              <w:rPr>
                <w:sz w:val="24"/>
              </w:rPr>
            </w:pPr>
            <w:r>
              <w:rPr>
                <w:spacing w:val="-2"/>
                <w:sz w:val="24"/>
              </w:rPr>
              <w:t>Adresa</w:t>
            </w:r>
          </w:p>
        </w:tc>
        <w:tc>
          <w:tcPr>
            <w:tcW w:w="1558" w:type="dxa"/>
          </w:tcPr>
          <w:p w14:paraId="42F16936" w14:textId="77777777" w:rsidR="00523EEF" w:rsidRDefault="00523EEF" w:rsidP="0063548B">
            <w:pPr>
              <w:pStyle w:val="TableParagraph"/>
              <w:spacing w:line="275" w:lineRule="exact"/>
              <w:ind w:left="20" w:right="2"/>
              <w:rPr>
                <w:sz w:val="24"/>
              </w:rPr>
            </w:pPr>
            <w:r>
              <w:rPr>
                <w:sz w:val="24"/>
              </w:rPr>
              <w:t>Površina</w:t>
            </w:r>
            <w:r>
              <w:rPr>
                <w:spacing w:val="-3"/>
                <w:sz w:val="24"/>
              </w:rPr>
              <w:t xml:space="preserve"> </w:t>
            </w:r>
            <w:r>
              <w:rPr>
                <w:spacing w:val="-4"/>
                <w:sz w:val="24"/>
              </w:rPr>
              <w:t>(m</w:t>
            </w:r>
            <w:r>
              <w:rPr>
                <w:spacing w:val="-4"/>
                <w:sz w:val="24"/>
                <w:vertAlign w:val="superscript"/>
              </w:rPr>
              <w:t>2</w:t>
            </w:r>
            <w:r>
              <w:rPr>
                <w:spacing w:val="-4"/>
                <w:sz w:val="24"/>
              </w:rPr>
              <w:t>)</w:t>
            </w:r>
          </w:p>
        </w:tc>
        <w:tc>
          <w:tcPr>
            <w:tcW w:w="1968" w:type="dxa"/>
          </w:tcPr>
          <w:p w14:paraId="5759E67A" w14:textId="77777777" w:rsidR="000A00D6" w:rsidRDefault="000A00D6" w:rsidP="000A00D6">
            <w:pPr>
              <w:pStyle w:val="TableParagraph"/>
              <w:ind w:left="155" w:right="133"/>
              <w:rPr>
                <w:sz w:val="24"/>
              </w:rPr>
            </w:pPr>
            <w:r>
              <w:rPr>
                <w:sz w:val="24"/>
              </w:rPr>
              <w:t>Početni iznos</w:t>
            </w:r>
          </w:p>
          <w:p w14:paraId="2E56DAC3" w14:textId="2EEBC1FE" w:rsidR="00523EEF" w:rsidRDefault="000A00D6" w:rsidP="000A00D6">
            <w:pPr>
              <w:pStyle w:val="TableParagraph"/>
              <w:ind w:left="16"/>
              <w:rPr>
                <w:sz w:val="24"/>
              </w:rPr>
            </w:pPr>
            <w:r>
              <w:rPr>
                <w:sz w:val="24"/>
              </w:rPr>
              <w:t xml:space="preserve">(jamčevina) u eurima   </w:t>
            </w:r>
          </w:p>
        </w:tc>
        <w:tc>
          <w:tcPr>
            <w:tcW w:w="1843" w:type="dxa"/>
          </w:tcPr>
          <w:p w14:paraId="551349EC" w14:textId="77777777" w:rsidR="00523EEF" w:rsidRDefault="00523EEF" w:rsidP="0063548B">
            <w:pPr>
              <w:pStyle w:val="TableParagraph"/>
              <w:spacing w:line="275" w:lineRule="exact"/>
              <w:ind w:left="502"/>
              <w:jc w:val="left"/>
              <w:rPr>
                <w:sz w:val="24"/>
              </w:rPr>
            </w:pPr>
            <w:r>
              <w:rPr>
                <w:spacing w:val="-2"/>
                <w:sz w:val="24"/>
              </w:rPr>
              <w:t>Djelatnost</w:t>
            </w:r>
          </w:p>
        </w:tc>
        <w:tc>
          <w:tcPr>
            <w:tcW w:w="579" w:type="dxa"/>
          </w:tcPr>
          <w:p w14:paraId="6007CFD4" w14:textId="77777777" w:rsidR="00523EEF" w:rsidRDefault="00523EEF" w:rsidP="0063548B">
            <w:pPr>
              <w:pStyle w:val="TableParagraph"/>
              <w:spacing w:line="275" w:lineRule="exact"/>
              <w:ind w:left="26" w:right="4"/>
              <w:rPr>
                <w:sz w:val="24"/>
              </w:rPr>
            </w:pPr>
            <w:r>
              <w:rPr>
                <w:spacing w:val="-5"/>
                <w:sz w:val="24"/>
              </w:rPr>
              <w:t>ER</w:t>
            </w:r>
          </w:p>
        </w:tc>
      </w:tr>
      <w:tr w:rsidR="00E80637" w14:paraId="19A880D0" w14:textId="77777777" w:rsidTr="008B0B5E">
        <w:trPr>
          <w:trHeight w:val="827"/>
        </w:trPr>
        <w:tc>
          <w:tcPr>
            <w:tcW w:w="566" w:type="dxa"/>
          </w:tcPr>
          <w:p w14:paraId="377D7131" w14:textId="345295B9" w:rsidR="00E80637" w:rsidRDefault="00E80637" w:rsidP="00E80637">
            <w:pPr>
              <w:pStyle w:val="TableParagraph"/>
              <w:spacing w:line="275" w:lineRule="exact"/>
              <w:ind w:left="14" w:right="2"/>
              <w:rPr>
                <w:b/>
                <w:sz w:val="24"/>
              </w:rPr>
            </w:pPr>
            <w:r>
              <w:rPr>
                <w:b/>
                <w:spacing w:val="-5"/>
                <w:sz w:val="24"/>
              </w:rPr>
              <w:t>1.</w:t>
            </w:r>
          </w:p>
        </w:tc>
        <w:tc>
          <w:tcPr>
            <w:tcW w:w="2695" w:type="dxa"/>
          </w:tcPr>
          <w:p w14:paraId="5F469732" w14:textId="77777777" w:rsidR="00E80637" w:rsidRDefault="00E80637" w:rsidP="00E80637">
            <w:pPr>
              <w:pStyle w:val="TableParagraph"/>
              <w:spacing w:line="275" w:lineRule="exact"/>
              <w:ind w:left="12" w:right="5"/>
              <w:rPr>
                <w:sz w:val="24"/>
              </w:rPr>
            </w:pPr>
            <w:r>
              <w:rPr>
                <w:sz w:val="24"/>
              </w:rPr>
              <w:t>Županijska ulica 11</w:t>
            </w:r>
          </w:p>
          <w:p w14:paraId="626C4695" w14:textId="322353D3" w:rsidR="00E80637" w:rsidRDefault="00E80637" w:rsidP="00E80637">
            <w:pPr>
              <w:pStyle w:val="TableParagraph"/>
              <w:spacing w:line="275" w:lineRule="exact"/>
              <w:ind w:left="12" w:right="5"/>
              <w:rPr>
                <w:sz w:val="24"/>
              </w:rPr>
            </w:pPr>
            <w:r>
              <w:rPr>
                <w:sz w:val="24"/>
              </w:rPr>
              <w:t>(dvorište)</w:t>
            </w:r>
          </w:p>
        </w:tc>
        <w:tc>
          <w:tcPr>
            <w:tcW w:w="1558" w:type="dxa"/>
          </w:tcPr>
          <w:p w14:paraId="6EDC9D8A" w14:textId="10538665" w:rsidR="00E80637" w:rsidRDefault="00E80637" w:rsidP="00E80637">
            <w:pPr>
              <w:pStyle w:val="TableParagraph"/>
              <w:spacing w:line="275" w:lineRule="exact"/>
              <w:ind w:left="20" w:right="3"/>
              <w:rPr>
                <w:sz w:val="24"/>
              </w:rPr>
            </w:pPr>
            <w:r>
              <w:rPr>
                <w:sz w:val="24"/>
              </w:rPr>
              <w:t>53,42</w:t>
            </w:r>
          </w:p>
        </w:tc>
        <w:tc>
          <w:tcPr>
            <w:tcW w:w="1968" w:type="dxa"/>
          </w:tcPr>
          <w:p w14:paraId="2094A80D" w14:textId="6F5781C4" w:rsidR="00E80637" w:rsidRDefault="00E80637" w:rsidP="00E80637">
            <w:pPr>
              <w:pStyle w:val="TableParagraph"/>
              <w:spacing w:line="275" w:lineRule="exact"/>
              <w:ind w:left="155" w:right="135"/>
              <w:rPr>
                <w:sz w:val="24"/>
              </w:rPr>
            </w:pPr>
            <w:r>
              <w:rPr>
                <w:sz w:val="24"/>
              </w:rPr>
              <w:t>294,88</w:t>
            </w:r>
          </w:p>
        </w:tc>
        <w:tc>
          <w:tcPr>
            <w:tcW w:w="1843" w:type="dxa"/>
          </w:tcPr>
          <w:p w14:paraId="01FFCA60" w14:textId="0B1A3B6F" w:rsidR="00E80637" w:rsidRDefault="00E80637" w:rsidP="00E80637">
            <w:pPr>
              <w:pStyle w:val="TableParagraph"/>
              <w:spacing w:line="276" w:lineRule="exact"/>
              <w:ind w:left="238" w:right="216" w:firstLine="2"/>
              <w:rPr>
                <w:sz w:val="24"/>
              </w:rPr>
            </w:pPr>
            <w:r>
              <w:rPr>
                <w:spacing w:val="-2"/>
                <w:sz w:val="24"/>
              </w:rPr>
              <w:t xml:space="preserve">uredska, </w:t>
            </w:r>
            <w:r>
              <w:rPr>
                <w:sz w:val="24"/>
              </w:rPr>
              <w:t>trgovačka,</w:t>
            </w:r>
            <w:r>
              <w:rPr>
                <w:spacing w:val="-15"/>
                <w:sz w:val="24"/>
              </w:rPr>
              <w:t xml:space="preserve"> </w:t>
            </w:r>
            <w:r>
              <w:rPr>
                <w:sz w:val="24"/>
              </w:rPr>
              <w:t xml:space="preserve">obrt, </w:t>
            </w:r>
            <w:r>
              <w:rPr>
                <w:spacing w:val="-2"/>
                <w:sz w:val="24"/>
              </w:rPr>
              <w:t>udruge</w:t>
            </w:r>
          </w:p>
        </w:tc>
        <w:tc>
          <w:tcPr>
            <w:tcW w:w="579" w:type="dxa"/>
          </w:tcPr>
          <w:p w14:paraId="4D037B92" w14:textId="0866D54A" w:rsidR="00E80637" w:rsidRDefault="00E80637" w:rsidP="00E80637">
            <w:pPr>
              <w:pStyle w:val="TableParagraph"/>
              <w:spacing w:line="275" w:lineRule="exact"/>
              <w:ind w:left="26" w:right="1"/>
              <w:rPr>
                <w:sz w:val="24"/>
              </w:rPr>
            </w:pPr>
            <w:r>
              <w:rPr>
                <w:sz w:val="24"/>
              </w:rPr>
              <w:t>C</w:t>
            </w:r>
          </w:p>
        </w:tc>
      </w:tr>
      <w:tr w:rsidR="00E80637" w14:paraId="46D0FC5C" w14:textId="77777777" w:rsidTr="008B0B5E">
        <w:trPr>
          <w:trHeight w:val="828"/>
        </w:trPr>
        <w:tc>
          <w:tcPr>
            <w:tcW w:w="566" w:type="dxa"/>
          </w:tcPr>
          <w:p w14:paraId="70625DD6" w14:textId="6C1121B1" w:rsidR="00E80637" w:rsidRDefault="00E80637" w:rsidP="00E80637">
            <w:pPr>
              <w:pStyle w:val="TableParagraph"/>
              <w:ind w:left="14" w:right="2"/>
              <w:rPr>
                <w:b/>
                <w:sz w:val="24"/>
              </w:rPr>
            </w:pPr>
            <w:r>
              <w:rPr>
                <w:b/>
                <w:spacing w:val="-5"/>
                <w:sz w:val="24"/>
              </w:rPr>
              <w:t>2.</w:t>
            </w:r>
          </w:p>
        </w:tc>
        <w:tc>
          <w:tcPr>
            <w:tcW w:w="2695" w:type="dxa"/>
          </w:tcPr>
          <w:p w14:paraId="68466AC6" w14:textId="77777777" w:rsidR="00E80637" w:rsidRDefault="00E80637" w:rsidP="00E80637">
            <w:pPr>
              <w:pStyle w:val="TableParagraph"/>
              <w:ind w:left="12" w:right="5"/>
              <w:rPr>
                <w:spacing w:val="-1"/>
                <w:sz w:val="24"/>
              </w:rPr>
            </w:pPr>
            <w:proofErr w:type="spellStart"/>
            <w:r>
              <w:rPr>
                <w:sz w:val="24"/>
              </w:rPr>
              <w:t>Kozjačka</w:t>
            </w:r>
            <w:proofErr w:type="spellEnd"/>
            <w:r>
              <w:rPr>
                <w:spacing w:val="-4"/>
                <w:sz w:val="24"/>
              </w:rPr>
              <w:t xml:space="preserve"> </w:t>
            </w:r>
            <w:r>
              <w:rPr>
                <w:sz w:val="24"/>
              </w:rPr>
              <w:t>ulica</w:t>
            </w:r>
            <w:r>
              <w:rPr>
                <w:spacing w:val="-2"/>
                <w:sz w:val="24"/>
              </w:rPr>
              <w:t xml:space="preserve"> </w:t>
            </w:r>
            <w:r>
              <w:rPr>
                <w:sz w:val="24"/>
              </w:rPr>
              <w:t>44,</w:t>
            </w:r>
            <w:r>
              <w:rPr>
                <w:spacing w:val="-1"/>
                <w:sz w:val="24"/>
              </w:rPr>
              <w:t xml:space="preserve"> </w:t>
            </w:r>
          </w:p>
          <w:p w14:paraId="08B6D661" w14:textId="707B2849" w:rsidR="00E80637" w:rsidRDefault="00E80637" w:rsidP="00E80637">
            <w:pPr>
              <w:pStyle w:val="TableParagraph"/>
              <w:ind w:left="12" w:right="5"/>
              <w:rPr>
                <w:sz w:val="24"/>
              </w:rPr>
            </w:pPr>
            <w:r>
              <w:rPr>
                <w:spacing w:val="-1"/>
                <w:sz w:val="24"/>
              </w:rPr>
              <w:t>(</w:t>
            </w:r>
            <w:r>
              <w:rPr>
                <w:spacing w:val="-2"/>
                <w:sz w:val="24"/>
              </w:rPr>
              <w:t>kiosk)</w:t>
            </w:r>
          </w:p>
        </w:tc>
        <w:tc>
          <w:tcPr>
            <w:tcW w:w="1558" w:type="dxa"/>
          </w:tcPr>
          <w:p w14:paraId="694AEF9F" w14:textId="3FC56A1C" w:rsidR="00E80637" w:rsidRDefault="00E80637" w:rsidP="00E80637">
            <w:pPr>
              <w:pStyle w:val="TableParagraph"/>
              <w:ind w:left="20" w:right="3"/>
              <w:rPr>
                <w:sz w:val="24"/>
              </w:rPr>
            </w:pPr>
            <w:r>
              <w:rPr>
                <w:spacing w:val="-2"/>
                <w:sz w:val="24"/>
              </w:rPr>
              <w:t>33,88</w:t>
            </w:r>
          </w:p>
        </w:tc>
        <w:tc>
          <w:tcPr>
            <w:tcW w:w="1968" w:type="dxa"/>
          </w:tcPr>
          <w:p w14:paraId="7AD7A34A" w14:textId="13849C1A" w:rsidR="00E80637" w:rsidRDefault="00E80637" w:rsidP="00E80637">
            <w:pPr>
              <w:pStyle w:val="TableParagraph"/>
              <w:ind w:left="155" w:right="135"/>
              <w:rPr>
                <w:sz w:val="24"/>
              </w:rPr>
            </w:pPr>
            <w:r>
              <w:rPr>
                <w:sz w:val="24"/>
              </w:rPr>
              <w:t>131,45</w:t>
            </w:r>
          </w:p>
        </w:tc>
        <w:tc>
          <w:tcPr>
            <w:tcW w:w="1843" w:type="dxa"/>
          </w:tcPr>
          <w:p w14:paraId="61654272" w14:textId="3EC4EC82" w:rsidR="00E80637" w:rsidRDefault="00E80637" w:rsidP="00E80637">
            <w:pPr>
              <w:pStyle w:val="TableParagraph"/>
              <w:spacing w:line="270" w:lineRule="atLeast"/>
              <w:ind w:left="238" w:right="215" w:hanging="3"/>
              <w:jc w:val="left"/>
              <w:rPr>
                <w:sz w:val="24"/>
              </w:rPr>
            </w:pPr>
            <w:r>
              <w:rPr>
                <w:sz w:val="24"/>
              </w:rPr>
              <w:t>ugostiteljska</w:t>
            </w:r>
            <w:r w:rsidR="008B0B5E">
              <w:rPr>
                <w:sz w:val="24"/>
              </w:rPr>
              <w:t>,</w:t>
            </w:r>
          </w:p>
          <w:p w14:paraId="3DA049BD" w14:textId="72609AE3" w:rsidR="00E80637" w:rsidRDefault="00E80637" w:rsidP="00E80637">
            <w:pPr>
              <w:pStyle w:val="TableParagraph"/>
              <w:spacing w:line="270" w:lineRule="atLeast"/>
              <w:ind w:left="238" w:right="215" w:hanging="3"/>
              <w:rPr>
                <w:sz w:val="24"/>
              </w:rPr>
            </w:pPr>
            <w:r>
              <w:rPr>
                <w:sz w:val="24"/>
              </w:rPr>
              <w:t>trgovačka, obrt</w:t>
            </w:r>
          </w:p>
        </w:tc>
        <w:tc>
          <w:tcPr>
            <w:tcW w:w="579" w:type="dxa"/>
          </w:tcPr>
          <w:p w14:paraId="4939BB3D" w14:textId="633A3FC7" w:rsidR="00E80637" w:rsidRDefault="00E80637" w:rsidP="00E80637">
            <w:pPr>
              <w:pStyle w:val="TableParagraph"/>
              <w:ind w:left="26" w:right="2"/>
              <w:rPr>
                <w:sz w:val="24"/>
              </w:rPr>
            </w:pPr>
            <w:r>
              <w:rPr>
                <w:spacing w:val="-10"/>
                <w:sz w:val="24"/>
              </w:rPr>
              <w:t>C</w:t>
            </w:r>
          </w:p>
        </w:tc>
      </w:tr>
      <w:tr w:rsidR="00E80637" w14:paraId="78291B56" w14:textId="77777777" w:rsidTr="008B0B5E">
        <w:trPr>
          <w:trHeight w:val="828"/>
        </w:trPr>
        <w:tc>
          <w:tcPr>
            <w:tcW w:w="566" w:type="dxa"/>
          </w:tcPr>
          <w:p w14:paraId="5A6E3029" w14:textId="4CAD9D85" w:rsidR="00E80637" w:rsidRDefault="00E80637" w:rsidP="00E80637">
            <w:pPr>
              <w:pStyle w:val="TableParagraph"/>
              <w:spacing w:line="275" w:lineRule="exact"/>
              <w:ind w:left="14" w:right="2"/>
              <w:rPr>
                <w:b/>
                <w:sz w:val="24"/>
              </w:rPr>
            </w:pPr>
            <w:r>
              <w:rPr>
                <w:b/>
                <w:spacing w:val="-5"/>
                <w:sz w:val="24"/>
              </w:rPr>
              <w:t>3.</w:t>
            </w:r>
          </w:p>
        </w:tc>
        <w:tc>
          <w:tcPr>
            <w:tcW w:w="2695" w:type="dxa"/>
          </w:tcPr>
          <w:p w14:paraId="3B80C432" w14:textId="77777777" w:rsidR="00E80637" w:rsidRDefault="00E80637" w:rsidP="00E80637">
            <w:pPr>
              <w:pStyle w:val="TableParagraph"/>
              <w:ind w:left="12" w:right="1"/>
              <w:rPr>
                <w:sz w:val="24"/>
              </w:rPr>
            </w:pPr>
            <w:r>
              <w:rPr>
                <w:sz w:val="24"/>
              </w:rPr>
              <w:t>Trg A. Starčevića 10,</w:t>
            </w:r>
          </w:p>
          <w:p w14:paraId="6C86162A" w14:textId="55F37393" w:rsidR="00E80637" w:rsidRDefault="00E80637" w:rsidP="00E80637">
            <w:pPr>
              <w:pStyle w:val="TableParagraph"/>
              <w:ind w:left="12" w:right="1"/>
              <w:rPr>
                <w:sz w:val="24"/>
              </w:rPr>
            </w:pPr>
            <w:r>
              <w:rPr>
                <w:sz w:val="24"/>
              </w:rPr>
              <w:t>Pothodnik, (lokal br. 33)</w:t>
            </w:r>
          </w:p>
        </w:tc>
        <w:tc>
          <w:tcPr>
            <w:tcW w:w="1558" w:type="dxa"/>
          </w:tcPr>
          <w:p w14:paraId="6F0D4257" w14:textId="77A5BE31" w:rsidR="00E80637" w:rsidRDefault="00E80637" w:rsidP="00E80637">
            <w:pPr>
              <w:pStyle w:val="TableParagraph"/>
              <w:spacing w:line="275" w:lineRule="exact"/>
              <w:ind w:left="20" w:right="3"/>
              <w:rPr>
                <w:sz w:val="24"/>
              </w:rPr>
            </w:pPr>
            <w:r>
              <w:rPr>
                <w:sz w:val="24"/>
              </w:rPr>
              <w:t>14,38</w:t>
            </w:r>
          </w:p>
        </w:tc>
        <w:tc>
          <w:tcPr>
            <w:tcW w:w="1968" w:type="dxa"/>
          </w:tcPr>
          <w:p w14:paraId="6AB6F1D3" w14:textId="2C7E5E4E" w:rsidR="00E80637" w:rsidRDefault="00E80637" w:rsidP="00E80637">
            <w:pPr>
              <w:pStyle w:val="TableParagraph"/>
              <w:spacing w:line="275" w:lineRule="exact"/>
              <w:ind w:left="155" w:right="135"/>
              <w:rPr>
                <w:sz w:val="24"/>
              </w:rPr>
            </w:pPr>
            <w:r>
              <w:rPr>
                <w:sz w:val="24"/>
              </w:rPr>
              <w:t>39,69</w:t>
            </w:r>
          </w:p>
        </w:tc>
        <w:tc>
          <w:tcPr>
            <w:tcW w:w="1843" w:type="dxa"/>
          </w:tcPr>
          <w:p w14:paraId="3DC6F783" w14:textId="06F49D99" w:rsidR="00E80637" w:rsidRDefault="00E80637" w:rsidP="00E80637">
            <w:pPr>
              <w:pStyle w:val="TableParagraph"/>
              <w:ind w:left="21"/>
              <w:rPr>
                <w:sz w:val="24"/>
              </w:rPr>
            </w:pPr>
            <w:r>
              <w:rPr>
                <w:spacing w:val="-2"/>
                <w:sz w:val="24"/>
              </w:rPr>
              <w:t xml:space="preserve">uredska, </w:t>
            </w:r>
            <w:r>
              <w:rPr>
                <w:sz w:val="24"/>
              </w:rPr>
              <w:t>trgovačka,</w:t>
            </w:r>
            <w:r>
              <w:rPr>
                <w:spacing w:val="-15"/>
                <w:sz w:val="24"/>
              </w:rPr>
              <w:t xml:space="preserve"> </w:t>
            </w:r>
            <w:r>
              <w:rPr>
                <w:sz w:val="24"/>
              </w:rPr>
              <w:t xml:space="preserve">obrt, </w:t>
            </w:r>
            <w:r>
              <w:rPr>
                <w:spacing w:val="-2"/>
                <w:sz w:val="24"/>
              </w:rPr>
              <w:t>udruge</w:t>
            </w:r>
          </w:p>
        </w:tc>
        <w:tc>
          <w:tcPr>
            <w:tcW w:w="579" w:type="dxa"/>
          </w:tcPr>
          <w:p w14:paraId="15123FDF" w14:textId="714EA017" w:rsidR="00E80637" w:rsidRDefault="00E80637" w:rsidP="00E80637">
            <w:pPr>
              <w:pStyle w:val="TableParagraph"/>
              <w:spacing w:line="275" w:lineRule="exact"/>
              <w:ind w:left="26"/>
              <w:rPr>
                <w:sz w:val="24"/>
              </w:rPr>
            </w:pPr>
            <w:r w:rsidRPr="005225B8">
              <w:rPr>
                <w:color w:val="000000" w:themeColor="text1"/>
                <w:sz w:val="24"/>
              </w:rPr>
              <w:t>F</w:t>
            </w:r>
          </w:p>
        </w:tc>
      </w:tr>
    </w:tbl>
    <w:p w14:paraId="02798720" w14:textId="77777777" w:rsidR="000B28EE" w:rsidRDefault="000B28EE">
      <w:pPr>
        <w:pStyle w:val="Tijeloteksta"/>
        <w:spacing w:before="1"/>
        <w:jc w:val="left"/>
      </w:pPr>
    </w:p>
    <w:p w14:paraId="02F9D390" w14:textId="77777777" w:rsidR="00044913" w:rsidRPr="0068188C" w:rsidRDefault="00044913" w:rsidP="00044913">
      <w:pPr>
        <w:pStyle w:val="Tijeloteksta"/>
        <w:spacing w:before="1"/>
        <w:ind w:firstLine="720"/>
        <w:rPr>
          <w:color w:val="000000" w:themeColor="text1"/>
        </w:rPr>
      </w:pPr>
      <w:bookmarkStart w:id="1" w:name="Poslovni_prostori_se_daju_u_zakup_na_odr"/>
      <w:bookmarkEnd w:id="1"/>
      <w:r w:rsidRPr="0068188C">
        <w:rPr>
          <w:color w:val="000000" w:themeColor="text1"/>
        </w:rPr>
        <w:t>Poslovni</w:t>
      </w:r>
      <w:r w:rsidRPr="0068188C">
        <w:rPr>
          <w:color w:val="000000" w:themeColor="text1"/>
          <w:spacing w:val="-3"/>
        </w:rPr>
        <w:t xml:space="preserve"> </w:t>
      </w:r>
      <w:r w:rsidRPr="0068188C">
        <w:rPr>
          <w:color w:val="000000" w:themeColor="text1"/>
        </w:rPr>
        <w:t>prostori se</w:t>
      </w:r>
      <w:r w:rsidRPr="0068188C">
        <w:rPr>
          <w:color w:val="000000" w:themeColor="text1"/>
          <w:spacing w:val="-1"/>
        </w:rPr>
        <w:t xml:space="preserve"> </w:t>
      </w:r>
      <w:r w:rsidRPr="0068188C">
        <w:rPr>
          <w:color w:val="000000" w:themeColor="text1"/>
        </w:rPr>
        <w:t>daju u</w:t>
      </w:r>
      <w:r w:rsidRPr="0068188C">
        <w:rPr>
          <w:color w:val="000000" w:themeColor="text1"/>
          <w:spacing w:val="-1"/>
        </w:rPr>
        <w:t xml:space="preserve"> </w:t>
      </w:r>
      <w:r w:rsidRPr="0068188C">
        <w:rPr>
          <w:color w:val="000000" w:themeColor="text1"/>
        </w:rPr>
        <w:t>zakup na</w:t>
      </w:r>
      <w:r w:rsidRPr="0068188C">
        <w:rPr>
          <w:color w:val="000000" w:themeColor="text1"/>
          <w:spacing w:val="-2"/>
        </w:rPr>
        <w:t xml:space="preserve"> </w:t>
      </w:r>
      <w:r w:rsidRPr="0068188C">
        <w:rPr>
          <w:color w:val="000000" w:themeColor="text1"/>
        </w:rPr>
        <w:t>određeno vrijeme</w:t>
      </w:r>
      <w:r w:rsidRPr="0068188C">
        <w:rPr>
          <w:color w:val="000000" w:themeColor="text1"/>
          <w:spacing w:val="-1"/>
        </w:rPr>
        <w:t xml:space="preserve"> </w:t>
      </w:r>
      <w:r w:rsidRPr="0068188C">
        <w:rPr>
          <w:color w:val="000000" w:themeColor="text1"/>
        </w:rPr>
        <w:t>u trajanju</w:t>
      </w:r>
      <w:r w:rsidRPr="0068188C">
        <w:rPr>
          <w:color w:val="000000" w:themeColor="text1"/>
          <w:spacing w:val="-1"/>
        </w:rPr>
        <w:t xml:space="preserve"> </w:t>
      </w:r>
      <w:r w:rsidRPr="0068188C">
        <w:rPr>
          <w:color w:val="000000" w:themeColor="text1"/>
        </w:rPr>
        <w:t>od deset</w:t>
      </w:r>
      <w:r w:rsidRPr="0068188C">
        <w:rPr>
          <w:color w:val="000000" w:themeColor="text1"/>
          <w:spacing w:val="2"/>
        </w:rPr>
        <w:t xml:space="preserve"> </w:t>
      </w:r>
      <w:r w:rsidRPr="0068188C">
        <w:rPr>
          <w:color w:val="000000" w:themeColor="text1"/>
          <w:spacing w:val="-2"/>
        </w:rPr>
        <w:t xml:space="preserve">godina </w:t>
      </w:r>
      <w:r w:rsidRPr="0068188C">
        <w:rPr>
          <w:color w:val="000000" w:themeColor="text1"/>
        </w:rPr>
        <w:t xml:space="preserve">u viđenom </w:t>
      </w:r>
      <w:r w:rsidRPr="0068188C">
        <w:rPr>
          <w:color w:val="000000" w:themeColor="text1"/>
          <w:spacing w:val="-2"/>
        </w:rPr>
        <w:t xml:space="preserve">stanju. </w:t>
      </w:r>
      <w:r w:rsidRPr="0068188C">
        <w:rPr>
          <w:iCs/>
          <w:color w:val="000000" w:themeColor="text1"/>
        </w:rPr>
        <w:t>Prostor pod rednim brojem 3. nema sanitarni čvor, zakupnik ima mogućnost koristiti zajednički sanitarni čvor u pothodniku.</w:t>
      </w:r>
    </w:p>
    <w:p w14:paraId="74E094DD" w14:textId="77777777" w:rsidR="000B28EE" w:rsidRDefault="000B28EE">
      <w:pPr>
        <w:pStyle w:val="Tijeloteksta"/>
        <w:jc w:val="left"/>
      </w:pPr>
    </w:p>
    <w:p w14:paraId="66BBD094" w14:textId="77777777" w:rsidR="000B28EE" w:rsidRDefault="002F388B">
      <w:pPr>
        <w:pStyle w:val="Tijeloteksta"/>
        <w:ind w:left="143" w:right="279" w:firstLine="719"/>
      </w:pPr>
      <w:r>
        <w:t>Ako se ponuditelj natječe za više poslovnih prostora, za svaki je poslovni prostor potrebno dati odvojenu ponudu u posebnoj omotnici te uplatiti jamčevinu navedenu u tablici bez poreza na dodanu vrijednost.</w:t>
      </w:r>
    </w:p>
    <w:p w14:paraId="4E3DA5FE" w14:textId="77777777" w:rsidR="000B28EE" w:rsidRDefault="002F388B">
      <w:pPr>
        <w:pStyle w:val="Tijeloteksta"/>
        <w:ind w:left="143" w:right="279" w:firstLine="707"/>
      </w:pPr>
      <w:r>
        <w:t>Iznos ugovorene mjesečne zakupnine uvećava se za iznos obračunatog porez na dodanu vrijednost po stopi od 25% temeljem Zakona o porezu na dodanu vrijednost („Narodne novine“, br. 73/13, 99/13, 148/13, 153/13, 143/14, 115/16, 106/18, 121/19, 138/20</w:t>
      </w:r>
      <w:r>
        <w:rPr>
          <w:spacing w:val="40"/>
        </w:rPr>
        <w:t xml:space="preserve"> </w:t>
      </w:r>
      <w:r>
        <w:t>i 39/22, 113/22, 33/23, 114/23, 35/24, 152/24, 52/25 i 151/25).</w:t>
      </w:r>
    </w:p>
    <w:p w14:paraId="2E15CE27" w14:textId="77777777" w:rsidR="000B28EE" w:rsidRDefault="000B28EE">
      <w:pPr>
        <w:pStyle w:val="Tijeloteksta"/>
        <w:sectPr w:rsidR="000B28EE">
          <w:footerReference w:type="default" r:id="rId7"/>
          <w:pgSz w:w="11910" w:h="16850"/>
          <w:pgMar w:top="1340" w:right="1133" w:bottom="1260" w:left="1275" w:header="0" w:footer="1060" w:gutter="0"/>
          <w:cols w:space="720"/>
        </w:sectPr>
      </w:pPr>
    </w:p>
    <w:p w14:paraId="15926F95" w14:textId="78E3BE90" w:rsidR="000B28EE" w:rsidRDefault="00B95A4C">
      <w:pPr>
        <w:pStyle w:val="Naslov2"/>
        <w:spacing w:before="73"/>
        <w:ind w:left="169"/>
      </w:pPr>
      <w:r>
        <w:rPr>
          <w:spacing w:val="-5"/>
        </w:rPr>
        <w:lastRenderedPageBreak/>
        <w:t>I</w:t>
      </w:r>
      <w:r w:rsidR="002F388B">
        <w:rPr>
          <w:spacing w:val="-5"/>
        </w:rPr>
        <w:t>I.</w:t>
      </w:r>
    </w:p>
    <w:p w14:paraId="2DCF708F" w14:textId="77777777" w:rsidR="000B28EE" w:rsidRDefault="002F388B">
      <w:pPr>
        <w:pStyle w:val="Tijeloteksta"/>
        <w:ind w:left="143" w:right="282" w:firstLine="707"/>
      </w:pPr>
      <w:r>
        <w:t>Pravo podnošenja ponuda sukladno odredbama ove odluke imaju sve fizičke osobe i fizičke osobe – obrtnici ili osobe koje obavljaju samostalnu profesionalnu djelatnost,</w:t>
      </w:r>
      <w:r>
        <w:rPr>
          <w:spacing w:val="40"/>
        </w:rPr>
        <w:t xml:space="preserve"> </w:t>
      </w:r>
      <w:r>
        <w:t>koji</w:t>
      </w:r>
      <w:r>
        <w:rPr>
          <w:spacing w:val="40"/>
        </w:rPr>
        <w:t xml:space="preserve"> </w:t>
      </w:r>
      <w:r>
        <w:t>su državljani Republike Hrvatske, kao i državljani država članica Europske unije, te pravne</w:t>
      </w:r>
      <w:r>
        <w:rPr>
          <w:spacing w:val="40"/>
        </w:rPr>
        <w:t xml:space="preserve"> </w:t>
      </w:r>
      <w:r>
        <w:t>osobe koje su registrirane u Republici Hrvatskoj i/ili državama članicama Europske unije.</w:t>
      </w:r>
    </w:p>
    <w:p w14:paraId="0A1DF817" w14:textId="77777777" w:rsidR="000B28EE" w:rsidRDefault="002F388B">
      <w:pPr>
        <w:pStyle w:val="Tijeloteksta"/>
        <w:ind w:left="143" w:right="283" w:firstLine="707"/>
      </w:pPr>
      <w:r>
        <w:t>Državljani država članice Europske unije ili pravne osobe registrirane u državama članicama Europske unije će u postupanjima i natječajima vezano uz primjenu odredbi ove odluke, priložiti onu dokumentaciju, dokaze, sredstva osiguranja, potvrde, izjave i sl. koji odgovaraju matičnoj državi Europske unije, prevedeno na hrvatski jezik od ovlaštenog sudskog tumača.</w:t>
      </w:r>
    </w:p>
    <w:p w14:paraId="3AC3518A" w14:textId="77777777" w:rsidR="000B28EE" w:rsidRDefault="002F388B">
      <w:pPr>
        <w:pStyle w:val="Tijeloteksta"/>
        <w:ind w:left="143" w:right="280" w:firstLine="707"/>
      </w:pPr>
      <w:r>
        <w:t>Nepotpune i nepravodobne ponude neće biti razmatrane, a pravodobne i potpune ponude koje ne ispunjavaju sve natječajne uvjete će se smatrati neprihvatljivima.</w:t>
      </w:r>
    </w:p>
    <w:p w14:paraId="721BE409" w14:textId="77777777" w:rsidR="000B28EE" w:rsidRDefault="002F388B">
      <w:pPr>
        <w:pStyle w:val="Tijeloteksta"/>
        <w:spacing w:before="1"/>
        <w:ind w:left="143" w:right="277" w:firstLine="707"/>
      </w:pPr>
      <w:r>
        <w:t>Iznimno, u slučaju da na natječaj za pojedini poslovni prostor pristigne samo jedna ponuda koja ne sadrži sve tražene isprave i dokaze, a ponuditelj je uplatio jamčevinu, Grad Osijek će pisanim putem pozvati ponuditelja da u roku od tri dana od primitka poziva, dopuni ponudu. U slučaju da i u tom roku ponuditelj ne dostavi sve potrebne isprave i dokaze,</w:t>
      </w:r>
      <w:r>
        <w:rPr>
          <w:spacing w:val="80"/>
        </w:rPr>
        <w:t xml:space="preserve"> </w:t>
      </w:r>
      <w:r>
        <w:t>ponuda će se smatrati nepotpunom.</w:t>
      </w:r>
    </w:p>
    <w:p w14:paraId="3308235C" w14:textId="77777777" w:rsidR="000B28EE" w:rsidRDefault="002F388B">
      <w:pPr>
        <w:pStyle w:val="Tijeloteksta"/>
        <w:ind w:left="143" w:right="280" w:firstLine="707"/>
      </w:pPr>
      <w:r>
        <w:t>Zajednička ponuda obvezuje sve ponuditelje koji podnesu zajedničku ponudu,</w:t>
      </w:r>
      <w:r>
        <w:rPr>
          <w:spacing w:val="40"/>
        </w:rPr>
        <w:t xml:space="preserve"> </w:t>
      </w:r>
      <w:r>
        <w:t>odnosno da solidarno odgovaraju za uredno ispunjenje obveze i da takva ponuda mora sadržavati ovlaštenje za jednog ponuditelja da zastupa sve ponuditelje (punomoć).</w:t>
      </w:r>
    </w:p>
    <w:p w14:paraId="5A413E16" w14:textId="77777777" w:rsidR="000B28EE" w:rsidRDefault="000B28EE">
      <w:pPr>
        <w:pStyle w:val="Tijeloteksta"/>
        <w:jc w:val="left"/>
      </w:pPr>
    </w:p>
    <w:p w14:paraId="13F7BEA4" w14:textId="77777777" w:rsidR="000B28EE" w:rsidRDefault="002F388B">
      <w:pPr>
        <w:pStyle w:val="Tijeloteksta"/>
        <w:ind w:left="143" w:right="279" w:firstLine="707"/>
      </w:pPr>
      <w:r>
        <w:t>Ugovor o zakupu poslovnoga prostora ne može se sklopiti s fizičkom ili pravnom osobom koja ima dospjelu nepodmirenu obvezu prema Gradu Osijeku osim ako je sukladno posebnim propisima odobrena odgoda plaćanja navedenih obveza, pod uvjetom da se fizička ili pravna osoba pridržava rokova plaćanja.</w:t>
      </w:r>
    </w:p>
    <w:p w14:paraId="22595B98" w14:textId="77777777" w:rsidR="000B28EE" w:rsidRDefault="002F388B">
      <w:pPr>
        <w:pStyle w:val="Tijeloteksta"/>
        <w:ind w:left="143" w:right="279" w:firstLine="707"/>
      </w:pPr>
      <w:r>
        <w:t>Ukoliko najpovoljniji ponuditelj bude imao dug prema Gradu Osijeku dužan je najkasnije jedan dan prije isteka roka za potpisivanje Ugovora o zakupu poslovnoga prostora za koji je utvrđen kao najpovoljniji, podmiriti sve dospjele obveze prema Gradu Osijeku.</w:t>
      </w:r>
    </w:p>
    <w:p w14:paraId="591B8AAB" w14:textId="77777777" w:rsidR="000B28EE" w:rsidRDefault="002F388B">
      <w:pPr>
        <w:pStyle w:val="Tijeloteksta"/>
        <w:ind w:left="143" w:right="282" w:firstLine="707"/>
      </w:pPr>
      <w:r>
        <w:t>Iznimno od prethodnog stavka, ako mu je sukladno posebnim propisima odobrena odgoda plaćanja dospjelih obveza, dužan je dostaviti akt kojim je odobrena odgoda plaćanja i dokaz o pridržavaju utvrđenih</w:t>
      </w:r>
      <w:r>
        <w:rPr>
          <w:spacing w:val="40"/>
        </w:rPr>
        <w:t xml:space="preserve"> </w:t>
      </w:r>
      <w:r>
        <w:t>rokova plaćanja.</w:t>
      </w:r>
    </w:p>
    <w:p w14:paraId="10A3A1A8" w14:textId="77777777" w:rsidR="000B28EE" w:rsidRDefault="002F388B">
      <w:pPr>
        <w:pStyle w:val="Tijeloteksta"/>
        <w:spacing w:before="1"/>
        <w:ind w:left="143" w:right="279" w:firstLine="707"/>
      </w:pPr>
      <w:r>
        <w:t>Ukoliko najpovoljniji ponuditelj u navedenom roku ne podmiri dug prema Gradu Osijeku</w:t>
      </w:r>
      <w:r>
        <w:rPr>
          <w:spacing w:val="-3"/>
        </w:rPr>
        <w:t xml:space="preserve"> </w:t>
      </w:r>
      <w:r>
        <w:t>i</w:t>
      </w:r>
      <w:r>
        <w:rPr>
          <w:spacing w:val="-2"/>
        </w:rPr>
        <w:t xml:space="preserve"> </w:t>
      </w:r>
      <w:r>
        <w:t>ne</w:t>
      </w:r>
      <w:r>
        <w:rPr>
          <w:spacing w:val="-2"/>
        </w:rPr>
        <w:t xml:space="preserve"> </w:t>
      </w:r>
      <w:r>
        <w:t>dostavi traženu</w:t>
      </w:r>
      <w:r>
        <w:rPr>
          <w:spacing w:val="-2"/>
        </w:rPr>
        <w:t xml:space="preserve"> </w:t>
      </w:r>
      <w:r>
        <w:t>potvrdu</w:t>
      </w:r>
      <w:r>
        <w:rPr>
          <w:spacing w:val="-2"/>
        </w:rPr>
        <w:t xml:space="preserve"> </w:t>
      </w:r>
      <w:r>
        <w:t>ili</w:t>
      </w:r>
      <w:r>
        <w:rPr>
          <w:spacing w:val="-2"/>
        </w:rPr>
        <w:t xml:space="preserve"> </w:t>
      </w:r>
      <w:r>
        <w:t>dokaz</w:t>
      </w:r>
      <w:r>
        <w:rPr>
          <w:spacing w:val="-2"/>
        </w:rPr>
        <w:t xml:space="preserve"> </w:t>
      </w:r>
      <w:r>
        <w:t>o</w:t>
      </w:r>
      <w:r>
        <w:rPr>
          <w:spacing w:val="-2"/>
        </w:rPr>
        <w:t xml:space="preserve"> </w:t>
      </w:r>
      <w:r>
        <w:t>odobrenoj</w:t>
      </w:r>
      <w:r>
        <w:rPr>
          <w:spacing w:val="-2"/>
        </w:rPr>
        <w:t xml:space="preserve"> </w:t>
      </w:r>
      <w:r>
        <w:t>odgodi</w:t>
      </w:r>
      <w:r>
        <w:rPr>
          <w:spacing w:val="-2"/>
        </w:rPr>
        <w:t xml:space="preserve"> </w:t>
      </w:r>
      <w:r>
        <w:t>plaćanja, smatrat</w:t>
      </w:r>
      <w:r>
        <w:rPr>
          <w:spacing w:val="-2"/>
        </w:rPr>
        <w:t xml:space="preserve"> </w:t>
      </w:r>
      <w:r>
        <w:t>će</w:t>
      </w:r>
      <w:r>
        <w:rPr>
          <w:spacing w:val="-2"/>
        </w:rPr>
        <w:t xml:space="preserve"> </w:t>
      </w:r>
      <w:r>
        <w:t>se</w:t>
      </w:r>
      <w:r>
        <w:rPr>
          <w:spacing w:val="-1"/>
        </w:rPr>
        <w:t xml:space="preserve"> </w:t>
      </w:r>
      <w:r>
        <w:t>da</w:t>
      </w:r>
      <w:r>
        <w:rPr>
          <w:spacing w:val="-3"/>
        </w:rPr>
        <w:t xml:space="preserve"> </w:t>
      </w:r>
      <w:r>
        <w:t>je odustao od ponude i nema pravo na povrat uplaćene jamčevine. U tom slučaju, poslovni prostor će biti ponovo predmet natječaja za zakup poslovnih prostora.</w:t>
      </w:r>
    </w:p>
    <w:p w14:paraId="707D7435" w14:textId="77777777" w:rsidR="000B28EE" w:rsidRDefault="002F388B">
      <w:pPr>
        <w:pStyle w:val="Naslov3"/>
        <w:spacing w:before="274"/>
        <w:jc w:val="both"/>
      </w:pPr>
      <w:r>
        <w:t>Neće</w:t>
      </w:r>
      <w:r>
        <w:rPr>
          <w:spacing w:val="-2"/>
        </w:rPr>
        <w:t xml:space="preserve"> </w:t>
      </w:r>
      <w:r>
        <w:t>se</w:t>
      </w:r>
      <w:r>
        <w:rPr>
          <w:spacing w:val="-2"/>
        </w:rPr>
        <w:t xml:space="preserve"> </w:t>
      </w:r>
      <w:r>
        <w:t>razmatrati</w:t>
      </w:r>
      <w:r>
        <w:rPr>
          <w:spacing w:val="-1"/>
        </w:rPr>
        <w:t xml:space="preserve"> </w:t>
      </w:r>
      <w:r>
        <w:t>ponude</w:t>
      </w:r>
      <w:r>
        <w:rPr>
          <w:spacing w:val="-1"/>
        </w:rPr>
        <w:t xml:space="preserve"> </w:t>
      </w:r>
      <w:r>
        <w:rPr>
          <w:spacing w:val="-2"/>
        </w:rPr>
        <w:t>ponuditelja:</w:t>
      </w:r>
    </w:p>
    <w:p w14:paraId="17E00EB7" w14:textId="77777777" w:rsidR="000B28EE" w:rsidRDefault="002F388B">
      <w:pPr>
        <w:pStyle w:val="Odlomakpopisa"/>
        <w:numPr>
          <w:ilvl w:val="0"/>
          <w:numId w:val="1"/>
        </w:numPr>
        <w:tabs>
          <w:tab w:val="left" w:pos="1071"/>
        </w:tabs>
        <w:ind w:left="1071" w:hanging="359"/>
        <w:rPr>
          <w:sz w:val="24"/>
        </w:rPr>
      </w:pPr>
      <w:r>
        <w:rPr>
          <w:sz w:val="24"/>
        </w:rPr>
        <w:t>za</w:t>
      </w:r>
      <w:r>
        <w:rPr>
          <w:spacing w:val="8"/>
          <w:sz w:val="24"/>
        </w:rPr>
        <w:t xml:space="preserve"> </w:t>
      </w:r>
      <w:r>
        <w:rPr>
          <w:sz w:val="24"/>
        </w:rPr>
        <w:t>kojeg</w:t>
      </w:r>
      <w:r>
        <w:rPr>
          <w:spacing w:val="6"/>
          <w:sz w:val="24"/>
        </w:rPr>
        <w:t xml:space="preserve"> </w:t>
      </w:r>
      <w:r>
        <w:rPr>
          <w:sz w:val="24"/>
        </w:rPr>
        <w:t>je</w:t>
      </w:r>
      <w:r>
        <w:rPr>
          <w:spacing w:val="8"/>
          <w:sz w:val="24"/>
        </w:rPr>
        <w:t xml:space="preserve"> </w:t>
      </w:r>
      <w:r>
        <w:rPr>
          <w:sz w:val="24"/>
        </w:rPr>
        <w:t>iz</w:t>
      </w:r>
      <w:r>
        <w:rPr>
          <w:spacing w:val="12"/>
          <w:sz w:val="24"/>
        </w:rPr>
        <w:t xml:space="preserve"> </w:t>
      </w:r>
      <w:r>
        <w:rPr>
          <w:sz w:val="24"/>
        </w:rPr>
        <w:t>priloženog</w:t>
      </w:r>
      <w:r>
        <w:rPr>
          <w:spacing w:val="9"/>
          <w:sz w:val="24"/>
        </w:rPr>
        <w:t xml:space="preserve"> </w:t>
      </w:r>
      <w:r>
        <w:rPr>
          <w:sz w:val="24"/>
        </w:rPr>
        <w:t>dokaza</w:t>
      </w:r>
      <w:r>
        <w:rPr>
          <w:spacing w:val="8"/>
          <w:sz w:val="24"/>
        </w:rPr>
        <w:t xml:space="preserve"> </w:t>
      </w:r>
      <w:r>
        <w:rPr>
          <w:sz w:val="24"/>
        </w:rPr>
        <w:t>o</w:t>
      </w:r>
      <w:r>
        <w:rPr>
          <w:spacing w:val="10"/>
          <w:sz w:val="24"/>
        </w:rPr>
        <w:t xml:space="preserve"> </w:t>
      </w:r>
      <w:r>
        <w:rPr>
          <w:sz w:val="24"/>
        </w:rPr>
        <w:t>bonitetu</w:t>
      </w:r>
      <w:r>
        <w:rPr>
          <w:spacing w:val="9"/>
          <w:sz w:val="24"/>
        </w:rPr>
        <w:t xml:space="preserve"> </w:t>
      </w:r>
      <w:r>
        <w:rPr>
          <w:sz w:val="24"/>
        </w:rPr>
        <w:t>ili</w:t>
      </w:r>
      <w:r>
        <w:rPr>
          <w:spacing w:val="9"/>
          <w:sz w:val="24"/>
        </w:rPr>
        <w:t xml:space="preserve"> </w:t>
      </w:r>
      <w:r>
        <w:rPr>
          <w:sz w:val="24"/>
        </w:rPr>
        <w:t>solventnosti</w:t>
      </w:r>
      <w:r>
        <w:rPr>
          <w:spacing w:val="9"/>
          <w:sz w:val="24"/>
        </w:rPr>
        <w:t xml:space="preserve"> </w:t>
      </w:r>
      <w:r>
        <w:rPr>
          <w:sz w:val="24"/>
        </w:rPr>
        <w:t>utvrđeno</w:t>
      </w:r>
      <w:r>
        <w:rPr>
          <w:spacing w:val="10"/>
          <w:sz w:val="24"/>
        </w:rPr>
        <w:t xml:space="preserve"> </w:t>
      </w:r>
      <w:r>
        <w:rPr>
          <w:sz w:val="24"/>
        </w:rPr>
        <w:t>da</w:t>
      </w:r>
      <w:r>
        <w:rPr>
          <w:spacing w:val="8"/>
          <w:sz w:val="24"/>
        </w:rPr>
        <w:t xml:space="preserve"> </w:t>
      </w:r>
      <w:r>
        <w:rPr>
          <w:sz w:val="24"/>
        </w:rPr>
        <w:t>mu</w:t>
      </w:r>
      <w:r>
        <w:rPr>
          <w:spacing w:val="9"/>
          <w:sz w:val="24"/>
        </w:rPr>
        <w:t xml:space="preserve"> </w:t>
      </w:r>
      <w:r>
        <w:rPr>
          <w:sz w:val="24"/>
        </w:rPr>
        <w:t>je</w:t>
      </w:r>
      <w:r>
        <w:rPr>
          <w:spacing w:val="9"/>
          <w:sz w:val="24"/>
        </w:rPr>
        <w:t xml:space="preserve"> </w:t>
      </w:r>
      <w:r>
        <w:rPr>
          <w:spacing w:val="-2"/>
          <w:sz w:val="24"/>
        </w:rPr>
        <w:t>račun</w:t>
      </w:r>
    </w:p>
    <w:p w14:paraId="09A146E5" w14:textId="77777777" w:rsidR="000B28EE" w:rsidRDefault="002F388B">
      <w:pPr>
        <w:pStyle w:val="Tijeloteksta"/>
        <w:spacing w:before="10"/>
        <w:ind w:left="1072"/>
      </w:pPr>
      <w:r>
        <w:t>u blokadi</w:t>
      </w:r>
      <w:r>
        <w:rPr>
          <w:spacing w:val="-1"/>
        </w:rPr>
        <w:t xml:space="preserve"> </w:t>
      </w:r>
      <w:r>
        <w:t>duže</w:t>
      </w:r>
      <w:r>
        <w:rPr>
          <w:spacing w:val="-1"/>
        </w:rPr>
        <w:t xml:space="preserve"> </w:t>
      </w:r>
      <w:r>
        <w:t>od 30 dana</w:t>
      </w:r>
      <w:r>
        <w:rPr>
          <w:spacing w:val="-1"/>
        </w:rPr>
        <w:t xml:space="preserve"> </w:t>
      </w:r>
      <w:r>
        <w:t>od dana</w:t>
      </w:r>
      <w:r>
        <w:rPr>
          <w:spacing w:val="-1"/>
        </w:rPr>
        <w:t xml:space="preserve"> </w:t>
      </w:r>
      <w:r>
        <w:t>objave</w:t>
      </w:r>
      <w:r>
        <w:rPr>
          <w:spacing w:val="-1"/>
        </w:rPr>
        <w:t xml:space="preserve"> </w:t>
      </w:r>
      <w:r>
        <w:t xml:space="preserve">javnog </w:t>
      </w:r>
      <w:r>
        <w:rPr>
          <w:spacing w:val="-2"/>
        </w:rPr>
        <w:t>natječaja,</w:t>
      </w:r>
    </w:p>
    <w:p w14:paraId="0B296C74" w14:textId="77777777" w:rsidR="000B28EE" w:rsidRDefault="002F388B">
      <w:pPr>
        <w:pStyle w:val="Odlomakpopisa"/>
        <w:numPr>
          <w:ilvl w:val="0"/>
          <w:numId w:val="1"/>
        </w:numPr>
        <w:tabs>
          <w:tab w:val="left" w:pos="1071"/>
        </w:tabs>
        <w:spacing w:before="50"/>
        <w:ind w:left="1071" w:hanging="359"/>
        <w:rPr>
          <w:sz w:val="24"/>
        </w:rPr>
      </w:pPr>
      <w:r>
        <w:rPr>
          <w:sz w:val="24"/>
        </w:rPr>
        <w:t>koji</w:t>
      </w:r>
      <w:r>
        <w:rPr>
          <w:spacing w:val="21"/>
          <w:sz w:val="24"/>
        </w:rPr>
        <w:t xml:space="preserve"> </w:t>
      </w:r>
      <w:r>
        <w:rPr>
          <w:sz w:val="24"/>
        </w:rPr>
        <w:t>je</w:t>
      </w:r>
      <w:r>
        <w:rPr>
          <w:spacing w:val="22"/>
          <w:sz w:val="24"/>
        </w:rPr>
        <w:t xml:space="preserve"> </w:t>
      </w:r>
      <w:r>
        <w:rPr>
          <w:sz w:val="24"/>
        </w:rPr>
        <w:t>već</w:t>
      </w:r>
      <w:r>
        <w:rPr>
          <w:spacing w:val="21"/>
          <w:sz w:val="24"/>
        </w:rPr>
        <w:t xml:space="preserve"> </w:t>
      </w:r>
      <w:r>
        <w:rPr>
          <w:sz w:val="24"/>
        </w:rPr>
        <w:t>stekao</w:t>
      </w:r>
      <w:r>
        <w:rPr>
          <w:spacing w:val="22"/>
          <w:sz w:val="24"/>
        </w:rPr>
        <w:t xml:space="preserve"> </w:t>
      </w:r>
      <w:r>
        <w:rPr>
          <w:sz w:val="24"/>
        </w:rPr>
        <w:t>pravo</w:t>
      </w:r>
      <w:r>
        <w:rPr>
          <w:spacing w:val="22"/>
          <w:sz w:val="24"/>
        </w:rPr>
        <w:t xml:space="preserve"> </w:t>
      </w:r>
      <w:r>
        <w:rPr>
          <w:sz w:val="24"/>
        </w:rPr>
        <w:t>zakupa</w:t>
      </w:r>
      <w:r>
        <w:rPr>
          <w:spacing w:val="21"/>
          <w:sz w:val="24"/>
        </w:rPr>
        <w:t xml:space="preserve"> </w:t>
      </w:r>
      <w:r>
        <w:rPr>
          <w:sz w:val="24"/>
        </w:rPr>
        <w:t>za</w:t>
      </w:r>
      <w:r>
        <w:rPr>
          <w:spacing w:val="21"/>
          <w:sz w:val="24"/>
        </w:rPr>
        <w:t xml:space="preserve"> </w:t>
      </w:r>
      <w:r>
        <w:rPr>
          <w:sz w:val="24"/>
        </w:rPr>
        <w:t>poslovni</w:t>
      </w:r>
      <w:r>
        <w:rPr>
          <w:spacing w:val="20"/>
          <w:sz w:val="24"/>
        </w:rPr>
        <w:t xml:space="preserve"> </w:t>
      </w:r>
      <w:r>
        <w:rPr>
          <w:sz w:val="24"/>
        </w:rPr>
        <w:t>prostor</w:t>
      </w:r>
      <w:r>
        <w:rPr>
          <w:spacing w:val="22"/>
          <w:sz w:val="24"/>
        </w:rPr>
        <w:t xml:space="preserve"> </w:t>
      </w:r>
      <w:r>
        <w:rPr>
          <w:sz w:val="24"/>
        </w:rPr>
        <w:t>koji</w:t>
      </w:r>
      <w:r>
        <w:rPr>
          <w:spacing w:val="23"/>
          <w:sz w:val="24"/>
        </w:rPr>
        <w:t xml:space="preserve"> </w:t>
      </w:r>
      <w:r>
        <w:rPr>
          <w:sz w:val="24"/>
        </w:rPr>
        <w:t>je</w:t>
      </w:r>
      <w:r>
        <w:rPr>
          <w:spacing w:val="22"/>
          <w:sz w:val="24"/>
        </w:rPr>
        <w:t xml:space="preserve"> </w:t>
      </w:r>
      <w:r>
        <w:rPr>
          <w:sz w:val="24"/>
        </w:rPr>
        <w:t>predmet</w:t>
      </w:r>
      <w:r>
        <w:rPr>
          <w:spacing w:val="22"/>
          <w:sz w:val="24"/>
        </w:rPr>
        <w:t xml:space="preserve"> </w:t>
      </w:r>
      <w:r>
        <w:rPr>
          <w:sz w:val="24"/>
        </w:rPr>
        <w:t>natječaja,</w:t>
      </w:r>
      <w:r>
        <w:rPr>
          <w:spacing w:val="22"/>
          <w:sz w:val="24"/>
        </w:rPr>
        <w:t xml:space="preserve"> </w:t>
      </w:r>
      <w:r>
        <w:rPr>
          <w:sz w:val="24"/>
        </w:rPr>
        <w:t>a</w:t>
      </w:r>
      <w:r>
        <w:rPr>
          <w:spacing w:val="22"/>
          <w:sz w:val="24"/>
        </w:rPr>
        <w:t xml:space="preserve"> </w:t>
      </w:r>
      <w:r>
        <w:rPr>
          <w:spacing w:val="-5"/>
          <w:sz w:val="24"/>
        </w:rPr>
        <w:t>to</w:t>
      </w:r>
    </w:p>
    <w:p w14:paraId="4F324687" w14:textId="77777777" w:rsidR="000B28EE" w:rsidRDefault="002F388B">
      <w:pPr>
        <w:pStyle w:val="Tijeloteksta"/>
        <w:ind w:left="1072"/>
      </w:pPr>
      <w:r>
        <w:t>pravo</w:t>
      </w:r>
      <w:r>
        <w:rPr>
          <w:spacing w:val="-2"/>
        </w:rPr>
        <w:t xml:space="preserve"> </w:t>
      </w:r>
      <w:r>
        <w:t>nije</w:t>
      </w:r>
      <w:r>
        <w:rPr>
          <w:spacing w:val="-2"/>
        </w:rPr>
        <w:t xml:space="preserve"> </w:t>
      </w:r>
      <w:r>
        <w:t>realizirao</w:t>
      </w:r>
      <w:r>
        <w:rPr>
          <w:spacing w:val="-1"/>
        </w:rPr>
        <w:t xml:space="preserve"> </w:t>
      </w:r>
      <w:r>
        <w:t>iz neopravdanog</w:t>
      </w:r>
      <w:r>
        <w:rPr>
          <w:spacing w:val="-4"/>
        </w:rPr>
        <w:t xml:space="preserve"> </w:t>
      </w:r>
      <w:r>
        <w:rPr>
          <w:spacing w:val="-2"/>
        </w:rPr>
        <w:t>razloga,</w:t>
      </w:r>
    </w:p>
    <w:p w14:paraId="56C87F36" w14:textId="77777777" w:rsidR="000B28EE" w:rsidRDefault="002F388B">
      <w:pPr>
        <w:pStyle w:val="Odlomakpopisa"/>
        <w:numPr>
          <w:ilvl w:val="0"/>
          <w:numId w:val="1"/>
        </w:numPr>
        <w:tabs>
          <w:tab w:val="left" w:pos="1071"/>
        </w:tabs>
        <w:spacing w:before="48"/>
        <w:ind w:left="1071" w:hanging="359"/>
        <w:rPr>
          <w:sz w:val="24"/>
        </w:rPr>
      </w:pPr>
      <w:r>
        <w:rPr>
          <w:sz w:val="24"/>
        </w:rPr>
        <w:t>koji</w:t>
      </w:r>
      <w:r>
        <w:rPr>
          <w:spacing w:val="-3"/>
          <w:sz w:val="24"/>
        </w:rPr>
        <w:t xml:space="preserve"> </w:t>
      </w:r>
      <w:r>
        <w:rPr>
          <w:sz w:val="24"/>
        </w:rPr>
        <w:t>je</w:t>
      </w:r>
      <w:r>
        <w:rPr>
          <w:spacing w:val="-1"/>
          <w:sz w:val="24"/>
        </w:rPr>
        <w:t xml:space="preserve"> </w:t>
      </w:r>
      <w:r>
        <w:rPr>
          <w:sz w:val="24"/>
        </w:rPr>
        <w:t>s Gradom Osijekom u</w:t>
      </w:r>
      <w:r>
        <w:rPr>
          <w:spacing w:val="-1"/>
          <w:sz w:val="24"/>
        </w:rPr>
        <w:t xml:space="preserve"> </w:t>
      </w:r>
      <w:r>
        <w:rPr>
          <w:sz w:val="24"/>
        </w:rPr>
        <w:t>pravnom</w:t>
      </w:r>
      <w:r>
        <w:rPr>
          <w:spacing w:val="2"/>
          <w:sz w:val="24"/>
        </w:rPr>
        <w:t xml:space="preserve"> </w:t>
      </w:r>
      <w:r>
        <w:rPr>
          <w:sz w:val="24"/>
        </w:rPr>
        <w:t>sporu u vezi s</w:t>
      </w:r>
      <w:r>
        <w:rPr>
          <w:spacing w:val="-1"/>
          <w:sz w:val="24"/>
        </w:rPr>
        <w:t xml:space="preserve"> </w:t>
      </w:r>
      <w:r>
        <w:rPr>
          <w:sz w:val="24"/>
        </w:rPr>
        <w:t>korištenjem poslovnih</w:t>
      </w:r>
      <w:r>
        <w:rPr>
          <w:spacing w:val="2"/>
          <w:sz w:val="24"/>
        </w:rPr>
        <w:t xml:space="preserve"> </w:t>
      </w:r>
      <w:r>
        <w:rPr>
          <w:spacing w:val="-2"/>
          <w:sz w:val="24"/>
        </w:rPr>
        <w:t>prostora</w:t>
      </w:r>
    </w:p>
    <w:p w14:paraId="64C5101C" w14:textId="77777777" w:rsidR="000B28EE" w:rsidRDefault="002F388B">
      <w:pPr>
        <w:pStyle w:val="Tijeloteksta"/>
        <w:spacing w:before="10"/>
        <w:ind w:left="1072"/>
      </w:pPr>
      <w:r>
        <w:t>koji</w:t>
      </w:r>
      <w:r>
        <w:rPr>
          <w:spacing w:val="-1"/>
        </w:rPr>
        <w:t xml:space="preserve"> </w:t>
      </w:r>
      <w:r>
        <w:t>se</w:t>
      </w:r>
      <w:r>
        <w:rPr>
          <w:spacing w:val="-2"/>
        </w:rPr>
        <w:t xml:space="preserve"> </w:t>
      </w:r>
      <w:r>
        <w:t>vodi pred</w:t>
      </w:r>
      <w:r>
        <w:rPr>
          <w:spacing w:val="-1"/>
        </w:rPr>
        <w:t xml:space="preserve"> </w:t>
      </w:r>
      <w:r>
        <w:t>pravosudnim ili</w:t>
      </w:r>
      <w:r>
        <w:rPr>
          <w:spacing w:val="-1"/>
        </w:rPr>
        <w:t xml:space="preserve"> </w:t>
      </w:r>
      <w:r>
        <w:t xml:space="preserve">upravnim </w:t>
      </w:r>
      <w:r>
        <w:rPr>
          <w:spacing w:val="-2"/>
        </w:rPr>
        <w:t>tijelima,</w:t>
      </w:r>
    </w:p>
    <w:p w14:paraId="7707E5AC" w14:textId="77777777" w:rsidR="000B28EE" w:rsidRDefault="002F388B">
      <w:pPr>
        <w:pStyle w:val="Odlomakpopisa"/>
        <w:numPr>
          <w:ilvl w:val="0"/>
          <w:numId w:val="1"/>
        </w:numPr>
        <w:tabs>
          <w:tab w:val="left" w:pos="1072"/>
        </w:tabs>
        <w:spacing w:before="48" w:line="247" w:lineRule="auto"/>
        <w:ind w:right="284"/>
        <w:rPr>
          <w:sz w:val="24"/>
        </w:rPr>
      </w:pPr>
      <w:r>
        <w:rPr>
          <w:sz w:val="24"/>
        </w:rPr>
        <w:t>koji je osnivač, vlasnik ili odgovorna osoba, fizička osoba koja je bila osnivač, vlasnik ili odgovorna osoba u pravnoj osobi koja je bila zakupnik poslovnog prostora, a nije podmirila sve obveze prema Gradu Osijeku.</w:t>
      </w:r>
    </w:p>
    <w:p w14:paraId="05030015" w14:textId="77777777" w:rsidR="000B28EE" w:rsidRDefault="000B28EE">
      <w:pPr>
        <w:pStyle w:val="Odlomakpopisa"/>
        <w:spacing w:line="247" w:lineRule="auto"/>
        <w:rPr>
          <w:sz w:val="24"/>
        </w:rPr>
        <w:sectPr w:rsidR="000B28EE">
          <w:pgSz w:w="11910" w:h="16850"/>
          <w:pgMar w:top="1620" w:right="1133" w:bottom="1260" w:left="1275" w:header="0" w:footer="1060" w:gutter="0"/>
          <w:cols w:space="720"/>
        </w:sectPr>
      </w:pPr>
    </w:p>
    <w:p w14:paraId="5F26DE33" w14:textId="77777777" w:rsidR="000B28EE" w:rsidRDefault="002F388B">
      <w:pPr>
        <w:pStyle w:val="Naslov2"/>
        <w:spacing w:before="76"/>
        <w:ind w:left="4510" w:right="0"/>
        <w:jc w:val="left"/>
      </w:pPr>
      <w:r>
        <w:rPr>
          <w:spacing w:val="-4"/>
        </w:rPr>
        <w:lastRenderedPageBreak/>
        <w:t>III.</w:t>
      </w:r>
    </w:p>
    <w:p w14:paraId="712729AF" w14:textId="5AC430FE" w:rsidR="000B28EE" w:rsidRDefault="002F388B" w:rsidP="00286DA1">
      <w:pPr>
        <w:pStyle w:val="Tijeloteksta"/>
        <w:tabs>
          <w:tab w:val="left" w:pos="5297"/>
        </w:tabs>
        <w:spacing w:before="1"/>
        <w:ind w:left="143" w:right="280" w:firstLine="707"/>
      </w:pPr>
      <w:r>
        <w:t>Ponuditelji koji sudjeluju na javnom natječaju dužni su uplatiti jamčevinu u eurima u visini početnog mjesečnog iznosa zakupnine bez poreza na dodanu vrijednost.</w:t>
      </w:r>
      <w:r w:rsidR="00286DA1">
        <w:t xml:space="preserve"> </w:t>
      </w:r>
      <w:r>
        <w:t>Jamčevina</w:t>
      </w:r>
      <w:r>
        <w:rPr>
          <w:spacing w:val="80"/>
        </w:rPr>
        <w:t xml:space="preserve"> </w:t>
      </w:r>
      <w:r>
        <w:t>se</w:t>
      </w:r>
      <w:r>
        <w:rPr>
          <w:spacing w:val="80"/>
        </w:rPr>
        <w:t xml:space="preserve">  </w:t>
      </w:r>
      <w:r>
        <w:t>uplaćuje</w:t>
      </w:r>
      <w:r>
        <w:rPr>
          <w:spacing w:val="80"/>
        </w:rPr>
        <w:t xml:space="preserve"> </w:t>
      </w:r>
      <w:r>
        <w:t>u</w:t>
      </w:r>
      <w:r w:rsidR="00286DA1">
        <w:t xml:space="preserve"> </w:t>
      </w:r>
      <w:r>
        <w:t xml:space="preserve">Proračun Grada Osijeka, </w:t>
      </w:r>
      <w:r>
        <w:rPr>
          <w:b/>
        </w:rPr>
        <w:t>IBAN: HR5023600001831200002</w:t>
      </w:r>
      <w:r>
        <w:rPr>
          <w:b/>
          <w:spacing w:val="40"/>
        </w:rPr>
        <w:t xml:space="preserve"> </w:t>
      </w:r>
      <w:r>
        <w:rPr>
          <w:b/>
        </w:rPr>
        <w:t xml:space="preserve">model HR 68, poziv na broj – 7722-OIB </w:t>
      </w:r>
      <w:r>
        <w:t>ponuditelja i mora</w:t>
      </w:r>
      <w:r>
        <w:rPr>
          <w:spacing w:val="-1"/>
        </w:rPr>
        <w:t xml:space="preserve"> </w:t>
      </w:r>
      <w:r>
        <w:t>biti uplaćena virmanskim nalogom ili općom uplatnicom (ne kompenzacija).</w:t>
      </w:r>
    </w:p>
    <w:p w14:paraId="067712A4" w14:textId="77777777" w:rsidR="000B28EE" w:rsidRDefault="000B28EE">
      <w:pPr>
        <w:pStyle w:val="Tijeloteksta"/>
        <w:jc w:val="left"/>
      </w:pPr>
    </w:p>
    <w:p w14:paraId="2112DEFE" w14:textId="77777777" w:rsidR="000B28EE" w:rsidRDefault="002F388B">
      <w:pPr>
        <w:pStyle w:val="Naslov2"/>
        <w:ind w:left="4404" w:right="0"/>
        <w:jc w:val="left"/>
      </w:pPr>
      <w:r>
        <w:rPr>
          <w:spacing w:val="-5"/>
        </w:rPr>
        <w:t>IV.</w:t>
      </w:r>
    </w:p>
    <w:p w14:paraId="6C017FB3" w14:textId="77777777" w:rsidR="000B28EE" w:rsidRDefault="002F388B">
      <w:pPr>
        <w:pStyle w:val="Tijeloteksta"/>
        <w:ind w:left="143" w:right="286" w:firstLine="707"/>
      </w:pPr>
      <w:r>
        <w:t>Ponuda se podnosi u roku navedenom u javnom natječaju, neposredno ili preporučenom pošiljkom u zatvorenoj omotnici na kojoj mora biti naznačeno:</w:t>
      </w:r>
    </w:p>
    <w:p w14:paraId="108CF688" w14:textId="7B6538B7" w:rsidR="000B28EE" w:rsidRDefault="002F388B">
      <w:pPr>
        <w:spacing w:line="247" w:lineRule="auto"/>
        <w:ind w:left="143" w:right="275"/>
        <w:jc w:val="both"/>
        <w:rPr>
          <w:b/>
          <w:sz w:val="24"/>
        </w:rPr>
      </w:pPr>
      <w:r>
        <w:rPr>
          <w:b/>
          <w:sz w:val="24"/>
        </w:rPr>
        <w:t>„GRAD OSIJEK, KUHAČEVA 9, PONUDA ZA SUDJELOVANJE U JAVNOM NATJEČAJU</w:t>
      </w:r>
      <w:r>
        <w:rPr>
          <w:b/>
          <w:spacing w:val="27"/>
          <w:sz w:val="24"/>
        </w:rPr>
        <w:t xml:space="preserve"> </w:t>
      </w:r>
      <w:r>
        <w:rPr>
          <w:b/>
          <w:sz w:val="24"/>
        </w:rPr>
        <w:t>ZA</w:t>
      </w:r>
      <w:r>
        <w:rPr>
          <w:b/>
          <w:spacing w:val="32"/>
          <w:sz w:val="24"/>
        </w:rPr>
        <w:t xml:space="preserve"> </w:t>
      </w:r>
      <w:r>
        <w:rPr>
          <w:b/>
          <w:sz w:val="24"/>
        </w:rPr>
        <w:t>ZAKUP</w:t>
      </w:r>
      <w:r>
        <w:rPr>
          <w:b/>
          <w:spacing w:val="31"/>
          <w:sz w:val="24"/>
        </w:rPr>
        <w:t xml:space="preserve"> </w:t>
      </w:r>
      <w:r>
        <w:rPr>
          <w:b/>
          <w:sz w:val="24"/>
        </w:rPr>
        <w:t>POSLOVNOG</w:t>
      </w:r>
      <w:r>
        <w:rPr>
          <w:b/>
          <w:spacing w:val="30"/>
          <w:sz w:val="24"/>
        </w:rPr>
        <w:t xml:space="preserve"> </w:t>
      </w:r>
      <w:r>
        <w:rPr>
          <w:b/>
          <w:sz w:val="24"/>
        </w:rPr>
        <w:t>PROSOTRA</w:t>
      </w:r>
      <w:r w:rsidR="007F3DDA">
        <w:rPr>
          <w:b/>
          <w:sz w:val="24"/>
        </w:rPr>
        <w:t xml:space="preserve"> </w:t>
      </w:r>
      <w:r>
        <w:rPr>
          <w:b/>
          <w:sz w:val="24"/>
        </w:rPr>
        <w:t>-</w:t>
      </w:r>
      <w:r>
        <w:rPr>
          <w:b/>
          <w:spacing w:val="30"/>
          <w:sz w:val="24"/>
        </w:rPr>
        <w:t xml:space="preserve"> </w:t>
      </w:r>
      <w:r>
        <w:rPr>
          <w:b/>
          <w:sz w:val="24"/>
        </w:rPr>
        <w:t>NE</w:t>
      </w:r>
      <w:r>
        <w:rPr>
          <w:b/>
          <w:spacing w:val="30"/>
          <w:sz w:val="24"/>
        </w:rPr>
        <w:t xml:space="preserve"> </w:t>
      </w:r>
      <w:r>
        <w:rPr>
          <w:b/>
          <w:sz w:val="24"/>
        </w:rPr>
        <w:t>OTVARATI“,</w:t>
      </w:r>
      <w:r>
        <w:rPr>
          <w:b/>
          <w:spacing w:val="33"/>
          <w:sz w:val="24"/>
        </w:rPr>
        <w:t xml:space="preserve"> </w:t>
      </w:r>
      <w:r>
        <w:rPr>
          <w:b/>
          <w:spacing w:val="-2"/>
          <w:sz w:val="24"/>
        </w:rPr>
        <w:t>najkasnije</w:t>
      </w:r>
    </w:p>
    <w:p w14:paraId="0ADA86AB" w14:textId="321158F4" w:rsidR="000B28EE" w:rsidRDefault="002F388B">
      <w:pPr>
        <w:ind w:left="143"/>
        <w:jc w:val="both"/>
        <w:rPr>
          <w:b/>
          <w:sz w:val="24"/>
        </w:rPr>
      </w:pPr>
      <w:r>
        <w:rPr>
          <w:b/>
          <w:sz w:val="24"/>
        </w:rPr>
        <w:t>do</w:t>
      </w:r>
      <w:r>
        <w:rPr>
          <w:b/>
          <w:spacing w:val="-2"/>
          <w:sz w:val="24"/>
        </w:rPr>
        <w:t xml:space="preserve"> </w:t>
      </w:r>
      <w:r w:rsidR="00851A3B">
        <w:rPr>
          <w:b/>
          <w:spacing w:val="-2"/>
          <w:sz w:val="24"/>
        </w:rPr>
        <w:t xml:space="preserve">11. svibnja </w:t>
      </w:r>
      <w:r>
        <w:rPr>
          <w:b/>
          <w:sz w:val="24"/>
        </w:rPr>
        <w:t xml:space="preserve">2026. </w:t>
      </w:r>
      <w:r>
        <w:rPr>
          <w:b/>
          <w:spacing w:val="-2"/>
          <w:sz w:val="24"/>
        </w:rPr>
        <w:t>(ponedjeljak).</w:t>
      </w:r>
    </w:p>
    <w:p w14:paraId="7C6CF7A1" w14:textId="77777777" w:rsidR="000B28EE" w:rsidRDefault="002F388B">
      <w:pPr>
        <w:spacing w:before="49" w:line="247" w:lineRule="auto"/>
        <w:ind w:left="143" w:right="285"/>
        <w:jc w:val="both"/>
        <w:rPr>
          <w:b/>
          <w:sz w:val="24"/>
        </w:rPr>
      </w:pPr>
      <w:r>
        <w:rPr>
          <w:b/>
          <w:sz w:val="24"/>
        </w:rPr>
        <w:t>Pisana</w:t>
      </w:r>
      <w:r>
        <w:rPr>
          <w:b/>
          <w:spacing w:val="40"/>
          <w:sz w:val="24"/>
        </w:rPr>
        <w:t xml:space="preserve"> </w:t>
      </w:r>
      <w:r>
        <w:rPr>
          <w:b/>
          <w:sz w:val="24"/>
        </w:rPr>
        <w:t xml:space="preserve">ponuda (obrazac ponude u prilogu) za sudjelovanje na natječaju sadrži naročito </w:t>
      </w:r>
      <w:r>
        <w:rPr>
          <w:b/>
          <w:spacing w:val="-2"/>
          <w:sz w:val="24"/>
        </w:rPr>
        <w:t>sljedeće:</w:t>
      </w:r>
    </w:p>
    <w:p w14:paraId="7B64CD73" w14:textId="77777777" w:rsidR="000B28EE" w:rsidRDefault="002F388B">
      <w:pPr>
        <w:pStyle w:val="Odlomakpopisa"/>
        <w:numPr>
          <w:ilvl w:val="0"/>
          <w:numId w:val="2"/>
        </w:numPr>
        <w:tabs>
          <w:tab w:val="left" w:pos="862"/>
        </w:tabs>
        <w:spacing w:before="39"/>
        <w:ind w:left="862" w:hanging="359"/>
        <w:rPr>
          <w:sz w:val="24"/>
        </w:rPr>
      </w:pPr>
      <w:r>
        <w:rPr>
          <w:sz w:val="24"/>
        </w:rPr>
        <w:t>redni</w:t>
      </w:r>
      <w:r>
        <w:rPr>
          <w:spacing w:val="-3"/>
          <w:sz w:val="24"/>
        </w:rPr>
        <w:t xml:space="preserve"> </w:t>
      </w:r>
      <w:r>
        <w:rPr>
          <w:sz w:val="24"/>
        </w:rPr>
        <w:t>broj i adresu poslovnog</w:t>
      </w:r>
      <w:r>
        <w:rPr>
          <w:spacing w:val="-3"/>
          <w:sz w:val="24"/>
        </w:rPr>
        <w:t xml:space="preserve"> </w:t>
      </w:r>
      <w:r>
        <w:rPr>
          <w:sz w:val="24"/>
        </w:rPr>
        <w:t>prostora</w:t>
      </w:r>
      <w:r>
        <w:rPr>
          <w:spacing w:val="-1"/>
          <w:sz w:val="24"/>
        </w:rPr>
        <w:t xml:space="preserve"> </w:t>
      </w:r>
      <w:r>
        <w:rPr>
          <w:sz w:val="24"/>
        </w:rPr>
        <w:t>za</w:t>
      </w:r>
      <w:r>
        <w:rPr>
          <w:spacing w:val="-1"/>
          <w:sz w:val="24"/>
        </w:rPr>
        <w:t xml:space="preserve"> </w:t>
      </w:r>
      <w:r>
        <w:rPr>
          <w:sz w:val="24"/>
        </w:rPr>
        <w:t>koji se</w:t>
      </w:r>
      <w:r>
        <w:rPr>
          <w:spacing w:val="-1"/>
          <w:sz w:val="24"/>
        </w:rPr>
        <w:t xml:space="preserve"> </w:t>
      </w:r>
      <w:r>
        <w:rPr>
          <w:sz w:val="24"/>
        </w:rPr>
        <w:t xml:space="preserve">podnosi </w:t>
      </w:r>
      <w:r>
        <w:rPr>
          <w:spacing w:val="-2"/>
          <w:sz w:val="24"/>
        </w:rPr>
        <w:t>ponuda;</w:t>
      </w:r>
    </w:p>
    <w:p w14:paraId="652ABF9E" w14:textId="77777777" w:rsidR="000B28EE" w:rsidRDefault="002F388B">
      <w:pPr>
        <w:pStyle w:val="Odlomakpopisa"/>
        <w:numPr>
          <w:ilvl w:val="0"/>
          <w:numId w:val="2"/>
        </w:numPr>
        <w:tabs>
          <w:tab w:val="left" w:pos="863"/>
        </w:tabs>
        <w:spacing w:before="53" w:line="247" w:lineRule="auto"/>
        <w:ind w:right="284"/>
        <w:rPr>
          <w:sz w:val="24"/>
        </w:rPr>
      </w:pPr>
      <w:r>
        <w:rPr>
          <w:sz w:val="24"/>
        </w:rPr>
        <w:t>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14:paraId="34060091" w14:textId="77777777" w:rsidR="000B28EE" w:rsidRDefault="002F388B">
      <w:pPr>
        <w:pStyle w:val="Odlomakpopisa"/>
        <w:numPr>
          <w:ilvl w:val="0"/>
          <w:numId w:val="2"/>
        </w:numPr>
        <w:tabs>
          <w:tab w:val="left" w:pos="863"/>
        </w:tabs>
        <w:spacing w:before="46"/>
        <w:ind w:right="277"/>
        <w:rPr>
          <w:b/>
          <w:sz w:val="24"/>
        </w:rPr>
      </w:pPr>
      <w:r>
        <w:rPr>
          <w:sz w:val="24"/>
        </w:rPr>
        <w:t>ponuđeni iznos mjesečne zakupnine, koji ne smije biti niži od početnog iznosa navedenog u</w:t>
      </w:r>
      <w:r>
        <w:rPr>
          <w:spacing w:val="80"/>
          <w:sz w:val="24"/>
        </w:rPr>
        <w:t xml:space="preserve"> </w:t>
      </w:r>
      <w:r>
        <w:rPr>
          <w:sz w:val="24"/>
        </w:rPr>
        <w:t>javnom natječaju i koji mora biti</w:t>
      </w:r>
      <w:r>
        <w:rPr>
          <w:spacing w:val="80"/>
          <w:sz w:val="24"/>
        </w:rPr>
        <w:t xml:space="preserve"> </w:t>
      </w:r>
      <w:r>
        <w:rPr>
          <w:b/>
          <w:sz w:val="24"/>
        </w:rPr>
        <w:t xml:space="preserve">izražen u eurima </w:t>
      </w:r>
      <w:r>
        <w:rPr>
          <w:sz w:val="24"/>
        </w:rPr>
        <w:t>u apsolutnom iznosu, a ne u postotku ili opisnom iznosu u odnosu na druge ponuditelje</w:t>
      </w:r>
      <w:r>
        <w:rPr>
          <w:b/>
          <w:sz w:val="24"/>
        </w:rPr>
        <w:t>;</w:t>
      </w:r>
    </w:p>
    <w:p w14:paraId="6550914A" w14:textId="77777777" w:rsidR="000B28EE" w:rsidRDefault="002F388B">
      <w:pPr>
        <w:pStyle w:val="Odlomakpopisa"/>
        <w:numPr>
          <w:ilvl w:val="0"/>
          <w:numId w:val="2"/>
        </w:numPr>
        <w:tabs>
          <w:tab w:val="left" w:pos="862"/>
        </w:tabs>
        <w:ind w:left="862" w:hanging="359"/>
        <w:rPr>
          <w:sz w:val="24"/>
        </w:rPr>
      </w:pPr>
      <w:r>
        <w:rPr>
          <w:sz w:val="24"/>
        </w:rPr>
        <w:t xml:space="preserve">dokaz o uplati </w:t>
      </w:r>
      <w:r>
        <w:rPr>
          <w:spacing w:val="-2"/>
          <w:sz w:val="24"/>
        </w:rPr>
        <w:t>jamčevine;</w:t>
      </w:r>
    </w:p>
    <w:p w14:paraId="5EE2C32F" w14:textId="77777777" w:rsidR="000B28EE" w:rsidRDefault="002F388B">
      <w:pPr>
        <w:pStyle w:val="Odlomakpopisa"/>
        <w:numPr>
          <w:ilvl w:val="0"/>
          <w:numId w:val="2"/>
        </w:numPr>
        <w:tabs>
          <w:tab w:val="left" w:pos="862"/>
        </w:tabs>
        <w:ind w:left="862" w:hanging="359"/>
        <w:rPr>
          <w:sz w:val="24"/>
        </w:rPr>
      </w:pPr>
      <w:r>
        <w:rPr>
          <w:sz w:val="24"/>
        </w:rPr>
        <w:t>naziv</w:t>
      </w:r>
      <w:r>
        <w:rPr>
          <w:spacing w:val="-1"/>
          <w:sz w:val="24"/>
        </w:rPr>
        <w:t xml:space="preserve"> </w:t>
      </w:r>
      <w:r>
        <w:rPr>
          <w:sz w:val="24"/>
        </w:rPr>
        <w:t>banke</w:t>
      </w:r>
      <w:r>
        <w:rPr>
          <w:spacing w:val="-3"/>
          <w:sz w:val="24"/>
        </w:rPr>
        <w:t xml:space="preserve"> </w:t>
      </w:r>
      <w:r>
        <w:rPr>
          <w:sz w:val="24"/>
        </w:rPr>
        <w:t>i</w:t>
      </w:r>
      <w:r>
        <w:rPr>
          <w:spacing w:val="-1"/>
          <w:sz w:val="24"/>
        </w:rPr>
        <w:t xml:space="preserve"> </w:t>
      </w:r>
      <w:r>
        <w:rPr>
          <w:sz w:val="24"/>
        </w:rPr>
        <w:t>broj računa radi</w:t>
      </w:r>
      <w:r>
        <w:rPr>
          <w:spacing w:val="-1"/>
          <w:sz w:val="24"/>
        </w:rPr>
        <w:t xml:space="preserve"> </w:t>
      </w:r>
      <w:r>
        <w:rPr>
          <w:sz w:val="24"/>
        </w:rPr>
        <w:t xml:space="preserve">povrata </w:t>
      </w:r>
      <w:r>
        <w:rPr>
          <w:spacing w:val="-2"/>
          <w:sz w:val="24"/>
        </w:rPr>
        <w:t>jamčevine;</w:t>
      </w:r>
    </w:p>
    <w:p w14:paraId="3C66D337" w14:textId="77777777" w:rsidR="000B28EE" w:rsidRDefault="002F388B">
      <w:pPr>
        <w:pStyle w:val="Odlomakpopisa"/>
        <w:numPr>
          <w:ilvl w:val="0"/>
          <w:numId w:val="2"/>
        </w:numPr>
        <w:tabs>
          <w:tab w:val="left" w:pos="863"/>
        </w:tabs>
        <w:spacing w:line="247" w:lineRule="auto"/>
        <w:ind w:right="284"/>
        <w:rPr>
          <w:sz w:val="24"/>
        </w:rPr>
      </w:pPr>
      <w:r>
        <w:rPr>
          <w:sz w:val="24"/>
        </w:rPr>
        <w:t>kratak opis djelatnosti koju ponuditelj planira obavljati u poslovnom prostoru za koji podnosi ponudu;</w:t>
      </w:r>
    </w:p>
    <w:p w14:paraId="4FC1C975" w14:textId="77777777" w:rsidR="000B28EE" w:rsidRDefault="002F388B">
      <w:pPr>
        <w:pStyle w:val="Odlomakpopisa"/>
        <w:numPr>
          <w:ilvl w:val="0"/>
          <w:numId w:val="2"/>
        </w:numPr>
        <w:tabs>
          <w:tab w:val="left" w:pos="863"/>
        </w:tabs>
        <w:spacing w:before="5" w:line="247" w:lineRule="auto"/>
        <w:ind w:right="289"/>
        <w:rPr>
          <w:sz w:val="24"/>
        </w:rPr>
      </w:pPr>
      <w:r>
        <w:rPr>
          <w:sz w:val="24"/>
        </w:rPr>
        <w:t>izjavu o zaštiti osobnih podataka u kojoj ponuditelj daje suglasnost na obradu i objavljivanje njegovih podataka i potvrđivanje da je upoznat i suglasan s eventualnim fotografiranjem postupka javnog otvaranja ponuda.</w:t>
      </w:r>
    </w:p>
    <w:p w14:paraId="585A7D98" w14:textId="77777777" w:rsidR="000B28EE" w:rsidRDefault="000B28EE">
      <w:pPr>
        <w:pStyle w:val="Tijeloteksta"/>
        <w:spacing w:before="7"/>
        <w:jc w:val="left"/>
      </w:pPr>
    </w:p>
    <w:p w14:paraId="2291263C" w14:textId="77777777" w:rsidR="000B28EE" w:rsidRDefault="002F388B">
      <w:pPr>
        <w:pStyle w:val="Naslov3"/>
        <w:jc w:val="both"/>
        <w:rPr>
          <w:b w:val="0"/>
        </w:rPr>
      </w:pPr>
      <w:r>
        <w:t>Uz</w:t>
      </w:r>
      <w:r>
        <w:rPr>
          <w:spacing w:val="-7"/>
        </w:rPr>
        <w:t xml:space="preserve"> </w:t>
      </w:r>
      <w:r>
        <w:t>pisanu</w:t>
      </w:r>
      <w:r>
        <w:rPr>
          <w:spacing w:val="-2"/>
        </w:rPr>
        <w:t xml:space="preserve"> </w:t>
      </w:r>
      <w:r>
        <w:t>ponudu</w:t>
      </w:r>
      <w:r>
        <w:rPr>
          <w:spacing w:val="-2"/>
        </w:rPr>
        <w:t xml:space="preserve"> </w:t>
      </w:r>
      <w:r>
        <w:t>ponuditelj</w:t>
      </w:r>
      <w:r>
        <w:rPr>
          <w:spacing w:val="-3"/>
        </w:rPr>
        <w:t xml:space="preserve"> </w:t>
      </w:r>
      <w:r>
        <w:t>je</w:t>
      </w:r>
      <w:r>
        <w:rPr>
          <w:spacing w:val="-3"/>
        </w:rPr>
        <w:t xml:space="preserve"> </w:t>
      </w:r>
      <w:r>
        <w:t>dužan</w:t>
      </w:r>
      <w:r>
        <w:rPr>
          <w:spacing w:val="-2"/>
        </w:rPr>
        <w:t xml:space="preserve"> </w:t>
      </w:r>
      <w:r>
        <w:t>dostaviti</w:t>
      </w:r>
      <w:r>
        <w:rPr>
          <w:spacing w:val="-3"/>
        </w:rPr>
        <w:t xml:space="preserve"> </w:t>
      </w:r>
      <w:r>
        <w:t>sljedeće</w:t>
      </w:r>
      <w:r>
        <w:rPr>
          <w:spacing w:val="-3"/>
        </w:rPr>
        <w:t xml:space="preserve"> </w:t>
      </w:r>
      <w:r>
        <w:t>isprave</w:t>
      </w:r>
      <w:r>
        <w:rPr>
          <w:spacing w:val="-3"/>
        </w:rPr>
        <w:t xml:space="preserve"> </w:t>
      </w:r>
      <w:r>
        <w:t>i</w:t>
      </w:r>
      <w:r>
        <w:rPr>
          <w:spacing w:val="-2"/>
        </w:rPr>
        <w:t xml:space="preserve"> dokaze</w:t>
      </w:r>
      <w:r>
        <w:rPr>
          <w:b w:val="0"/>
          <w:spacing w:val="-2"/>
        </w:rPr>
        <w:t>:</w:t>
      </w:r>
    </w:p>
    <w:p w14:paraId="3574827F" w14:textId="77777777" w:rsidR="000B28EE" w:rsidRDefault="002F388B">
      <w:pPr>
        <w:pStyle w:val="Odlomakpopisa"/>
        <w:numPr>
          <w:ilvl w:val="0"/>
          <w:numId w:val="2"/>
        </w:numPr>
        <w:tabs>
          <w:tab w:val="left" w:pos="862"/>
        </w:tabs>
        <w:spacing w:before="45"/>
        <w:ind w:left="862" w:hanging="359"/>
        <w:rPr>
          <w:sz w:val="24"/>
        </w:rPr>
      </w:pPr>
      <w:r>
        <w:rPr>
          <w:sz w:val="24"/>
        </w:rPr>
        <w:t>presliku osobne</w:t>
      </w:r>
      <w:r>
        <w:rPr>
          <w:spacing w:val="-1"/>
          <w:sz w:val="24"/>
        </w:rPr>
        <w:t xml:space="preserve"> </w:t>
      </w:r>
      <w:r>
        <w:rPr>
          <w:sz w:val="24"/>
        </w:rPr>
        <w:t>iskaznice</w:t>
      </w:r>
      <w:r>
        <w:rPr>
          <w:spacing w:val="-1"/>
          <w:sz w:val="24"/>
        </w:rPr>
        <w:t xml:space="preserve"> </w:t>
      </w:r>
      <w:r>
        <w:rPr>
          <w:sz w:val="24"/>
        </w:rPr>
        <w:t>(za</w:t>
      </w:r>
      <w:r>
        <w:rPr>
          <w:spacing w:val="-1"/>
          <w:sz w:val="24"/>
        </w:rPr>
        <w:t xml:space="preserve"> </w:t>
      </w:r>
      <w:r>
        <w:rPr>
          <w:sz w:val="24"/>
        </w:rPr>
        <w:t>sve</w:t>
      </w:r>
      <w:r>
        <w:rPr>
          <w:spacing w:val="1"/>
          <w:sz w:val="24"/>
        </w:rPr>
        <w:t xml:space="preserve"> </w:t>
      </w:r>
      <w:r>
        <w:rPr>
          <w:sz w:val="24"/>
        </w:rPr>
        <w:t>fizičke</w:t>
      </w:r>
      <w:r>
        <w:rPr>
          <w:spacing w:val="-2"/>
          <w:sz w:val="24"/>
        </w:rPr>
        <w:t xml:space="preserve"> </w:t>
      </w:r>
      <w:r>
        <w:rPr>
          <w:sz w:val="24"/>
        </w:rPr>
        <w:t>osobe</w:t>
      </w:r>
      <w:r>
        <w:rPr>
          <w:spacing w:val="-1"/>
          <w:sz w:val="24"/>
        </w:rPr>
        <w:t xml:space="preserve"> </w:t>
      </w:r>
      <w:r>
        <w:rPr>
          <w:sz w:val="24"/>
        </w:rPr>
        <w:t>ili</w:t>
      </w:r>
      <w:r>
        <w:rPr>
          <w:spacing w:val="2"/>
          <w:sz w:val="24"/>
        </w:rPr>
        <w:t xml:space="preserve"> </w:t>
      </w:r>
      <w:r>
        <w:rPr>
          <w:sz w:val="24"/>
        </w:rPr>
        <w:t>fizičke</w:t>
      </w:r>
      <w:r>
        <w:rPr>
          <w:spacing w:val="-2"/>
          <w:sz w:val="24"/>
        </w:rPr>
        <w:t xml:space="preserve"> </w:t>
      </w:r>
      <w:r>
        <w:rPr>
          <w:sz w:val="24"/>
        </w:rPr>
        <w:t>osobe</w:t>
      </w:r>
      <w:r>
        <w:rPr>
          <w:spacing w:val="-1"/>
          <w:sz w:val="24"/>
        </w:rPr>
        <w:t xml:space="preserve"> </w:t>
      </w:r>
      <w:r>
        <w:rPr>
          <w:sz w:val="24"/>
        </w:rPr>
        <w:t>koje imaju</w:t>
      </w:r>
      <w:r>
        <w:rPr>
          <w:spacing w:val="3"/>
          <w:sz w:val="24"/>
        </w:rPr>
        <w:t xml:space="preserve"> </w:t>
      </w:r>
      <w:r>
        <w:rPr>
          <w:spacing w:val="-2"/>
          <w:sz w:val="24"/>
        </w:rPr>
        <w:t>registrirani</w:t>
      </w:r>
    </w:p>
    <w:p w14:paraId="51BF0C8A" w14:textId="77777777" w:rsidR="000B28EE" w:rsidRDefault="002F388B">
      <w:pPr>
        <w:pStyle w:val="Tijeloteksta"/>
        <w:spacing w:before="24"/>
        <w:ind w:left="863"/>
      </w:pPr>
      <w:r>
        <w:t>obrt</w:t>
      </w:r>
      <w:r>
        <w:rPr>
          <w:spacing w:val="-1"/>
        </w:rPr>
        <w:t xml:space="preserve"> </w:t>
      </w:r>
      <w:r>
        <w:t>ili</w:t>
      </w:r>
      <w:r>
        <w:rPr>
          <w:spacing w:val="-1"/>
        </w:rPr>
        <w:t xml:space="preserve"> </w:t>
      </w:r>
      <w:r>
        <w:t>obavljaju samostalnu</w:t>
      </w:r>
      <w:r>
        <w:rPr>
          <w:spacing w:val="-1"/>
        </w:rPr>
        <w:t xml:space="preserve"> </w:t>
      </w:r>
      <w:r>
        <w:t xml:space="preserve">profesionalnu </w:t>
      </w:r>
      <w:r>
        <w:rPr>
          <w:spacing w:val="-2"/>
        </w:rPr>
        <w:t>djelatnost),</w:t>
      </w:r>
    </w:p>
    <w:p w14:paraId="2950F223" w14:textId="77777777" w:rsidR="000B28EE" w:rsidRDefault="002F388B">
      <w:pPr>
        <w:pStyle w:val="Odlomakpopisa"/>
        <w:numPr>
          <w:ilvl w:val="0"/>
          <w:numId w:val="2"/>
        </w:numPr>
        <w:tabs>
          <w:tab w:val="left" w:pos="863"/>
        </w:tabs>
        <w:spacing w:before="24" w:line="261" w:lineRule="auto"/>
        <w:ind w:right="308"/>
        <w:rPr>
          <w:sz w:val="24"/>
        </w:rPr>
      </w:pPr>
      <w:r>
        <w:rPr>
          <w:sz w:val="24"/>
        </w:rPr>
        <w:t>presliku izvatka iz odgovarajućeg registra ne starijeg od tri mjeseca na dan otvaranja ponuda iz kojeg je vidljivo da je ponuditelj ovlašten obavljati djelatnost koju je naveo u ponudi (sudski/obrtni registar ili drugi odgovarajući upisnik),</w:t>
      </w:r>
    </w:p>
    <w:p w14:paraId="2165E0B0" w14:textId="77777777" w:rsidR="000B28EE" w:rsidRDefault="002F388B">
      <w:pPr>
        <w:pStyle w:val="Odlomakpopisa"/>
        <w:numPr>
          <w:ilvl w:val="0"/>
          <w:numId w:val="2"/>
        </w:numPr>
        <w:tabs>
          <w:tab w:val="left" w:pos="862"/>
        </w:tabs>
        <w:spacing w:before="1"/>
        <w:ind w:left="862" w:hanging="359"/>
        <w:rPr>
          <w:sz w:val="24"/>
        </w:rPr>
      </w:pPr>
      <w:r>
        <w:rPr>
          <w:sz w:val="24"/>
        </w:rPr>
        <w:t>BON-2</w:t>
      </w:r>
      <w:r>
        <w:rPr>
          <w:spacing w:val="-3"/>
          <w:sz w:val="24"/>
        </w:rPr>
        <w:t xml:space="preserve"> </w:t>
      </w:r>
      <w:r>
        <w:rPr>
          <w:sz w:val="24"/>
        </w:rPr>
        <w:t>ili SOL-2 za</w:t>
      </w:r>
      <w:r>
        <w:rPr>
          <w:spacing w:val="-2"/>
          <w:sz w:val="24"/>
        </w:rPr>
        <w:t xml:space="preserve"> </w:t>
      </w:r>
      <w:r>
        <w:rPr>
          <w:sz w:val="24"/>
        </w:rPr>
        <w:t>pravne</w:t>
      </w:r>
      <w:r>
        <w:rPr>
          <w:spacing w:val="-1"/>
          <w:sz w:val="24"/>
        </w:rPr>
        <w:t xml:space="preserve"> </w:t>
      </w:r>
      <w:r>
        <w:rPr>
          <w:sz w:val="24"/>
        </w:rPr>
        <w:t>osobe</w:t>
      </w:r>
      <w:r>
        <w:rPr>
          <w:spacing w:val="-1"/>
          <w:sz w:val="24"/>
        </w:rPr>
        <w:t xml:space="preserve"> </w:t>
      </w:r>
      <w:r>
        <w:rPr>
          <w:sz w:val="24"/>
        </w:rPr>
        <w:t>ne</w:t>
      </w:r>
      <w:r>
        <w:rPr>
          <w:spacing w:val="-1"/>
          <w:sz w:val="24"/>
        </w:rPr>
        <w:t xml:space="preserve"> </w:t>
      </w:r>
      <w:r>
        <w:rPr>
          <w:sz w:val="24"/>
        </w:rPr>
        <w:t>stariji</w:t>
      </w:r>
      <w:r>
        <w:rPr>
          <w:spacing w:val="-1"/>
          <w:sz w:val="24"/>
        </w:rPr>
        <w:t xml:space="preserve"> </w:t>
      </w:r>
      <w:r>
        <w:rPr>
          <w:sz w:val="24"/>
        </w:rPr>
        <w:t>od</w:t>
      </w:r>
      <w:r>
        <w:rPr>
          <w:spacing w:val="-1"/>
          <w:sz w:val="24"/>
        </w:rPr>
        <w:t xml:space="preserve"> </w:t>
      </w:r>
      <w:r>
        <w:rPr>
          <w:sz w:val="24"/>
        </w:rPr>
        <w:t>šest mjeseci</w:t>
      </w:r>
      <w:r>
        <w:rPr>
          <w:spacing w:val="-1"/>
          <w:sz w:val="24"/>
        </w:rPr>
        <w:t xml:space="preserve"> </w:t>
      </w:r>
      <w:r>
        <w:rPr>
          <w:sz w:val="24"/>
        </w:rPr>
        <w:t>od dana</w:t>
      </w:r>
      <w:r>
        <w:rPr>
          <w:spacing w:val="-1"/>
          <w:sz w:val="24"/>
        </w:rPr>
        <w:t xml:space="preserve"> </w:t>
      </w:r>
      <w:r>
        <w:rPr>
          <w:sz w:val="24"/>
        </w:rPr>
        <w:t>objave</w:t>
      </w:r>
      <w:r>
        <w:rPr>
          <w:spacing w:val="1"/>
          <w:sz w:val="24"/>
        </w:rPr>
        <w:t xml:space="preserve"> </w:t>
      </w:r>
      <w:r>
        <w:rPr>
          <w:spacing w:val="-2"/>
          <w:sz w:val="24"/>
        </w:rPr>
        <w:t>natječaja,</w:t>
      </w:r>
    </w:p>
    <w:p w14:paraId="5C698DB6" w14:textId="77777777" w:rsidR="000B28EE" w:rsidRDefault="002F388B">
      <w:pPr>
        <w:pStyle w:val="Odlomakpopisa"/>
        <w:numPr>
          <w:ilvl w:val="0"/>
          <w:numId w:val="2"/>
        </w:numPr>
        <w:tabs>
          <w:tab w:val="left" w:pos="862"/>
        </w:tabs>
        <w:spacing w:before="24"/>
        <w:ind w:left="862" w:hanging="359"/>
        <w:rPr>
          <w:sz w:val="24"/>
        </w:rPr>
      </w:pPr>
      <w:r>
        <w:rPr>
          <w:sz w:val="24"/>
        </w:rPr>
        <w:t>dokaz o</w:t>
      </w:r>
      <w:r>
        <w:rPr>
          <w:spacing w:val="-1"/>
          <w:sz w:val="24"/>
        </w:rPr>
        <w:t xml:space="preserve"> </w:t>
      </w:r>
      <w:r>
        <w:rPr>
          <w:sz w:val="24"/>
        </w:rPr>
        <w:t>izvršenoj</w:t>
      </w:r>
      <w:r>
        <w:rPr>
          <w:spacing w:val="-1"/>
          <w:sz w:val="24"/>
        </w:rPr>
        <w:t xml:space="preserve"> </w:t>
      </w:r>
      <w:r>
        <w:rPr>
          <w:sz w:val="24"/>
        </w:rPr>
        <w:t xml:space="preserve">uplati </w:t>
      </w:r>
      <w:r>
        <w:rPr>
          <w:spacing w:val="-2"/>
          <w:sz w:val="24"/>
        </w:rPr>
        <w:t>jamčevine.</w:t>
      </w:r>
    </w:p>
    <w:p w14:paraId="586E6DC9" w14:textId="77777777" w:rsidR="000B28EE" w:rsidRDefault="002F388B">
      <w:pPr>
        <w:pStyle w:val="Tijeloteksta"/>
        <w:spacing w:before="250"/>
        <w:ind w:left="863" w:right="282"/>
      </w:pPr>
      <w:r>
        <w:t>Najpovoljnija ponuda je ona koja uz ispunjenje uvjeta iz natječaja sadrži i najvišu ponuđenu mjesečnu zakupninu.</w:t>
      </w:r>
    </w:p>
    <w:p w14:paraId="1F769CBA" w14:textId="77777777" w:rsidR="000B28EE" w:rsidRDefault="002F388B">
      <w:pPr>
        <w:pStyle w:val="Naslov2"/>
        <w:ind w:left="168"/>
      </w:pPr>
      <w:r>
        <w:rPr>
          <w:spacing w:val="-5"/>
        </w:rPr>
        <w:t>V.</w:t>
      </w:r>
    </w:p>
    <w:p w14:paraId="246743D8" w14:textId="77777777" w:rsidR="000B28EE" w:rsidRDefault="002F388B">
      <w:pPr>
        <w:pStyle w:val="Tijeloteksta"/>
        <w:spacing w:line="247" w:lineRule="auto"/>
        <w:ind w:left="129" w:right="283" w:firstLine="710"/>
      </w:pPr>
      <w:r>
        <w:t xml:space="preserve">Ukoliko na natječaju sudjeluju osobe koje temeljem Zakona o pravima hrvatskih branitelja iz Domovinskog rata i članova njihovih obitelji (dalje: Zakon o hrvatskim braniteljima) imaju pravo prednosti na sklapanje ugovora o zakupu poslovnog prostora za </w:t>
      </w:r>
      <w:r>
        <w:rPr>
          <w:b/>
        </w:rPr>
        <w:t xml:space="preserve">obrtničku ili samostalnu profesionalnu djelatnost, </w:t>
      </w:r>
      <w:r>
        <w:t>obvezni su uz ponudu priložiti važeću:</w:t>
      </w:r>
    </w:p>
    <w:p w14:paraId="28A278C2" w14:textId="77777777" w:rsidR="000B28EE" w:rsidRDefault="000B28EE">
      <w:pPr>
        <w:pStyle w:val="Tijeloteksta"/>
        <w:spacing w:line="247" w:lineRule="auto"/>
        <w:sectPr w:rsidR="000B28EE">
          <w:pgSz w:w="11910" w:h="16850"/>
          <w:pgMar w:top="1340" w:right="1133" w:bottom="1260" w:left="1275" w:header="0" w:footer="1060" w:gutter="0"/>
          <w:cols w:space="720"/>
        </w:sectPr>
      </w:pPr>
    </w:p>
    <w:p w14:paraId="7BFF624B" w14:textId="77777777" w:rsidR="000B28EE" w:rsidRDefault="002F388B">
      <w:pPr>
        <w:pStyle w:val="Odlomakpopisa"/>
        <w:numPr>
          <w:ilvl w:val="1"/>
          <w:numId w:val="2"/>
        </w:numPr>
        <w:tabs>
          <w:tab w:val="left" w:pos="1075"/>
        </w:tabs>
        <w:spacing w:before="76"/>
        <w:ind w:left="1075" w:hanging="212"/>
        <w:rPr>
          <w:sz w:val="24"/>
        </w:rPr>
      </w:pPr>
      <w:r>
        <w:rPr>
          <w:sz w:val="24"/>
        </w:rPr>
        <w:lastRenderedPageBreak/>
        <w:t>potvrdu</w:t>
      </w:r>
      <w:r>
        <w:rPr>
          <w:spacing w:val="3"/>
          <w:sz w:val="24"/>
        </w:rPr>
        <w:t xml:space="preserve"> </w:t>
      </w:r>
      <w:r>
        <w:rPr>
          <w:sz w:val="24"/>
        </w:rPr>
        <w:t>iz</w:t>
      </w:r>
      <w:r>
        <w:rPr>
          <w:spacing w:val="6"/>
          <w:sz w:val="24"/>
        </w:rPr>
        <w:t xml:space="preserve"> </w:t>
      </w:r>
      <w:r>
        <w:rPr>
          <w:sz w:val="24"/>
        </w:rPr>
        <w:t>službene</w:t>
      </w:r>
      <w:r>
        <w:rPr>
          <w:spacing w:val="4"/>
          <w:sz w:val="24"/>
        </w:rPr>
        <w:t xml:space="preserve"> </w:t>
      </w:r>
      <w:r>
        <w:rPr>
          <w:sz w:val="24"/>
        </w:rPr>
        <w:t>Evidencije</w:t>
      </w:r>
      <w:r>
        <w:rPr>
          <w:spacing w:val="4"/>
          <w:sz w:val="24"/>
        </w:rPr>
        <w:t xml:space="preserve"> </w:t>
      </w:r>
      <w:r>
        <w:rPr>
          <w:sz w:val="24"/>
        </w:rPr>
        <w:t>hrvatskih</w:t>
      </w:r>
      <w:r>
        <w:rPr>
          <w:spacing w:val="4"/>
          <w:sz w:val="24"/>
        </w:rPr>
        <w:t xml:space="preserve"> </w:t>
      </w:r>
      <w:r>
        <w:rPr>
          <w:sz w:val="24"/>
        </w:rPr>
        <w:t>branitelja</w:t>
      </w:r>
      <w:r>
        <w:rPr>
          <w:spacing w:val="3"/>
          <w:sz w:val="24"/>
        </w:rPr>
        <w:t xml:space="preserve"> </w:t>
      </w:r>
      <w:r>
        <w:rPr>
          <w:sz w:val="24"/>
        </w:rPr>
        <w:t>iz</w:t>
      </w:r>
      <w:r>
        <w:rPr>
          <w:spacing w:val="8"/>
          <w:sz w:val="24"/>
        </w:rPr>
        <w:t xml:space="preserve"> </w:t>
      </w:r>
      <w:r>
        <w:rPr>
          <w:sz w:val="24"/>
        </w:rPr>
        <w:t>Domovinskog</w:t>
      </w:r>
      <w:r>
        <w:rPr>
          <w:spacing w:val="2"/>
          <w:sz w:val="24"/>
        </w:rPr>
        <w:t xml:space="preserve"> </w:t>
      </w:r>
      <w:r>
        <w:rPr>
          <w:sz w:val="24"/>
        </w:rPr>
        <w:t>rata</w:t>
      </w:r>
      <w:r>
        <w:rPr>
          <w:spacing w:val="4"/>
          <w:sz w:val="24"/>
        </w:rPr>
        <w:t xml:space="preserve"> </w:t>
      </w:r>
      <w:r>
        <w:rPr>
          <w:sz w:val="24"/>
        </w:rPr>
        <w:t>koju</w:t>
      </w:r>
      <w:r>
        <w:rPr>
          <w:spacing w:val="5"/>
          <w:sz w:val="24"/>
        </w:rPr>
        <w:t xml:space="preserve"> </w:t>
      </w:r>
      <w:r>
        <w:rPr>
          <w:spacing w:val="-2"/>
          <w:sz w:val="24"/>
        </w:rPr>
        <w:t>izdaje</w:t>
      </w:r>
    </w:p>
    <w:p w14:paraId="0F6AE3D1" w14:textId="77777777" w:rsidR="000B28EE" w:rsidRDefault="002F388B">
      <w:pPr>
        <w:pStyle w:val="Tijeloteksta"/>
        <w:spacing w:before="10"/>
        <w:ind w:left="863"/>
      </w:pPr>
      <w:r>
        <w:t>nadležni</w:t>
      </w:r>
      <w:r>
        <w:rPr>
          <w:spacing w:val="-2"/>
        </w:rPr>
        <w:t xml:space="preserve"> </w:t>
      </w:r>
      <w:r>
        <w:t>područni</w:t>
      </w:r>
      <w:r>
        <w:rPr>
          <w:spacing w:val="-1"/>
        </w:rPr>
        <w:t xml:space="preserve"> </w:t>
      </w:r>
      <w:r>
        <w:t>ured</w:t>
      </w:r>
      <w:r>
        <w:rPr>
          <w:spacing w:val="1"/>
        </w:rPr>
        <w:t xml:space="preserve"> </w:t>
      </w:r>
      <w:r>
        <w:t>Ministarstva</w:t>
      </w:r>
      <w:r>
        <w:rPr>
          <w:spacing w:val="-1"/>
        </w:rPr>
        <w:t xml:space="preserve"> </w:t>
      </w:r>
      <w:r>
        <w:t>hrvatskih</w:t>
      </w:r>
      <w:r>
        <w:rPr>
          <w:spacing w:val="-1"/>
        </w:rPr>
        <w:t xml:space="preserve"> </w:t>
      </w:r>
      <w:r>
        <w:rPr>
          <w:spacing w:val="-2"/>
        </w:rPr>
        <w:t>branitelja,</w:t>
      </w:r>
    </w:p>
    <w:p w14:paraId="12B2731D" w14:textId="77777777" w:rsidR="000B28EE" w:rsidRDefault="002F388B">
      <w:pPr>
        <w:pStyle w:val="Odlomakpopisa"/>
        <w:numPr>
          <w:ilvl w:val="1"/>
          <w:numId w:val="2"/>
        </w:numPr>
        <w:tabs>
          <w:tab w:val="left" w:pos="1066"/>
        </w:tabs>
        <w:spacing w:before="8" w:line="261" w:lineRule="auto"/>
        <w:ind w:right="308" w:firstLine="0"/>
        <w:rPr>
          <w:sz w:val="24"/>
        </w:rPr>
      </w:pPr>
      <w:r>
        <w:rPr>
          <w:sz w:val="24"/>
        </w:rPr>
        <w:t>pored potvrde iz prethodnog podstavka, dužan je dostaviti dokaz o srodstvu s osobom koja ima prednost na sklapanje ugovora o zakupu (rodni list ili drugu potvrdu nadležnog tijela, u izvorniku ili preslici),</w:t>
      </w:r>
    </w:p>
    <w:p w14:paraId="62F6DD20" w14:textId="77777777" w:rsidR="000B28EE" w:rsidRDefault="002F388B">
      <w:pPr>
        <w:pStyle w:val="Odlomakpopisa"/>
        <w:numPr>
          <w:ilvl w:val="1"/>
          <w:numId w:val="2"/>
        </w:numPr>
        <w:tabs>
          <w:tab w:val="left" w:pos="1032"/>
        </w:tabs>
        <w:spacing w:line="247" w:lineRule="auto"/>
        <w:ind w:right="283" w:firstLine="0"/>
        <w:rPr>
          <w:sz w:val="24"/>
        </w:rPr>
      </w:pPr>
      <w:r>
        <w:rPr>
          <w:sz w:val="24"/>
        </w:rPr>
        <w:t>izjavu da ne traje zakup drugoga poslovnog prostora, neovisno po kojoj osnovi je ostvaren, ovjerenu kod javnog bilježnika (za osobu koja se poziva na pravo prvenstva na</w:t>
      </w:r>
      <w:r>
        <w:rPr>
          <w:spacing w:val="-1"/>
          <w:sz w:val="24"/>
        </w:rPr>
        <w:t xml:space="preserve"> </w:t>
      </w:r>
      <w:r>
        <w:rPr>
          <w:sz w:val="24"/>
        </w:rPr>
        <w:t>sklapanje ugovora</w:t>
      </w:r>
      <w:r>
        <w:rPr>
          <w:spacing w:val="-1"/>
          <w:sz w:val="24"/>
        </w:rPr>
        <w:t xml:space="preserve"> </w:t>
      </w:r>
      <w:r>
        <w:rPr>
          <w:sz w:val="24"/>
        </w:rPr>
        <w:t>o zakupu poslovnoga</w:t>
      </w:r>
      <w:r>
        <w:rPr>
          <w:spacing w:val="-1"/>
          <w:sz w:val="24"/>
        </w:rPr>
        <w:t xml:space="preserve"> </w:t>
      </w:r>
      <w:r>
        <w:rPr>
          <w:sz w:val="24"/>
        </w:rPr>
        <w:t>prostora</w:t>
      </w:r>
      <w:r>
        <w:rPr>
          <w:spacing w:val="-2"/>
          <w:sz w:val="24"/>
        </w:rPr>
        <w:t xml:space="preserve"> </w:t>
      </w:r>
      <w:r>
        <w:rPr>
          <w:sz w:val="24"/>
        </w:rPr>
        <w:t xml:space="preserve">– članak 132. Zakona o hrvatskim </w:t>
      </w:r>
      <w:r>
        <w:rPr>
          <w:spacing w:val="-2"/>
          <w:sz w:val="24"/>
        </w:rPr>
        <w:t>braniteljima).</w:t>
      </w:r>
    </w:p>
    <w:p w14:paraId="338DFA4E" w14:textId="77777777" w:rsidR="000B28EE" w:rsidRDefault="000B28EE">
      <w:pPr>
        <w:pStyle w:val="Tijeloteksta"/>
        <w:spacing w:before="50"/>
        <w:jc w:val="left"/>
      </w:pPr>
    </w:p>
    <w:p w14:paraId="68C84877" w14:textId="77777777" w:rsidR="000B28EE" w:rsidRDefault="002F388B">
      <w:pPr>
        <w:pStyle w:val="Tijeloteksta"/>
        <w:spacing w:before="1"/>
        <w:ind w:left="143" w:right="279" w:firstLine="695"/>
      </w:pPr>
      <w:r>
        <w:t>Osobe navedene u stavku 1. ove točke mogu, ukoliko su se u prijavi na natječaj pozvale na to svoje pravo, uz ispunjenje gore navedenih natječajnih uvjeta, ostvariti pravo prednosti na sklapanje ugovora o zakupu poslovnog prostora samo ako na natječaju sudjeluju isključivo kao fizičke osobe, te udovolje uvjetima iz najpovoljnije ponude i prihvate najviši ponuđeni iznos zakupnine.</w:t>
      </w:r>
    </w:p>
    <w:p w14:paraId="6690FE08" w14:textId="77777777" w:rsidR="000B28EE" w:rsidRDefault="002F388B">
      <w:pPr>
        <w:pStyle w:val="Tijeloteksta"/>
        <w:spacing w:line="247" w:lineRule="auto"/>
        <w:ind w:left="129" w:right="279" w:firstLine="710"/>
      </w:pPr>
      <w:r>
        <w:t>Navedene isprave i dokazi sudionicima natječaja se po okončanju postupka na njihov zahtjev vraćaju, osim isprava i dokaza najpovoljnijeg ponuditelja.</w:t>
      </w:r>
    </w:p>
    <w:p w14:paraId="636E5BF6" w14:textId="77777777" w:rsidR="000B28EE" w:rsidRDefault="002F388B">
      <w:pPr>
        <w:pStyle w:val="Tijeloteksta"/>
        <w:spacing w:before="5" w:line="247" w:lineRule="auto"/>
        <w:ind w:left="129" w:right="285" w:firstLine="710"/>
      </w:pPr>
      <w:r>
        <w:t>Ako na natječaju za jedan poslovni prostor sudjeluje više osoba koje ostvaruju pravo prednosti na sklapanje ugovora o zakupu poslovnog prostora i udovolje uvjetima natječaja pravo prednosti, prvenstveni red se između tih osoba utvrđuje na način određen Zakonom o hrvatskim braniteljima iz Domovinskog rata i članova njihovih obitelji.</w:t>
      </w:r>
    </w:p>
    <w:p w14:paraId="1BCACB27" w14:textId="77777777" w:rsidR="000B28EE" w:rsidRDefault="000B28EE">
      <w:pPr>
        <w:pStyle w:val="Tijeloteksta"/>
        <w:spacing w:before="94"/>
        <w:jc w:val="left"/>
      </w:pPr>
    </w:p>
    <w:p w14:paraId="4DE06864" w14:textId="77777777" w:rsidR="000B28EE" w:rsidRDefault="002F388B">
      <w:pPr>
        <w:pStyle w:val="Tijeloteksta"/>
        <w:spacing w:before="1"/>
        <w:ind w:left="839"/>
        <w:jc w:val="left"/>
      </w:pPr>
      <w:r>
        <w:t>Ukoliko</w:t>
      </w:r>
      <w:r>
        <w:rPr>
          <w:spacing w:val="12"/>
        </w:rPr>
        <w:t xml:space="preserve"> </w:t>
      </w:r>
      <w:r>
        <w:t>se</w:t>
      </w:r>
      <w:r>
        <w:rPr>
          <w:spacing w:val="13"/>
        </w:rPr>
        <w:t xml:space="preserve"> </w:t>
      </w:r>
      <w:r>
        <w:t>primjenom</w:t>
      </w:r>
      <w:r>
        <w:rPr>
          <w:spacing w:val="14"/>
        </w:rPr>
        <w:t xml:space="preserve"> </w:t>
      </w:r>
      <w:r>
        <w:t>utvrđenog</w:t>
      </w:r>
      <w:r>
        <w:rPr>
          <w:spacing w:val="11"/>
        </w:rPr>
        <w:t xml:space="preserve"> </w:t>
      </w:r>
      <w:r>
        <w:t>reda</w:t>
      </w:r>
      <w:r>
        <w:rPr>
          <w:spacing w:val="15"/>
        </w:rPr>
        <w:t xml:space="preserve"> </w:t>
      </w:r>
      <w:r>
        <w:t>iz</w:t>
      </w:r>
      <w:r>
        <w:rPr>
          <w:spacing w:val="15"/>
        </w:rPr>
        <w:t xml:space="preserve"> </w:t>
      </w:r>
      <w:r>
        <w:t>prethodnog</w:t>
      </w:r>
      <w:r>
        <w:rPr>
          <w:spacing w:val="11"/>
        </w:rPr>
        <w:t xml:space="preserve"> </w:t>
      </w:r>
      <w:r>
        <w:t>stavka,</w:t>
      </w:r>
      <w:r>
        <w:rPr>
          <w:spacing w:val="14"/>
        </w:rPr>
        <w:t xml:space="preserve"> </w:t>
      </w:r>
      <w:r>
        <w:t>utvrdi</w:t>
      </w:r>
      <w:r>
        <w:rPr>
          <w:spacing w:val="16"/>
        </w:rPr>
        <w:t xml:space="preserve"> </w:t>
      </w:r>
      <w:r>
        <w:t>da</w:t>
      </w:r>
      <w:r>
        <w:rPr>
          <w:spacing w:val="13"/>
        </w:rPr>
        <w:t xml:space="preserve"> </w:t>
      </w:r>
      <w:r>
        <w:t>ima</w:t>
      </w:r>
      <w:r>
        <w:rPr>
          <w:spacing w:val="17"/>
        </w:rPr>
        <w:t xml:space="preserve"> </w:t>
      </w:r>
      <w:r>
        <w:t>više</w:t>
      </w:r>
      <w:r>
        <w:rPr>
          <w:spacing w:val="14"/>
        </w:rPr>
        <w:t xml:space="preserve"> </w:t>
      </w:r>
      <w:r>
        <w:rPr>
          <w:spacing w:val="-2"/>
        </w:rPr>
        <w:t>osoba</w:t>
      </w:r>
    </w:p>
    <w:p w14:paraId="35119A46" w14:textId="77777777" w:rsidR="000B28EE" w:rsidRDefault="002F388B">
      <w:pPr>
        <w:pStyle w:val="Tijeloteksta"/>
        <w:spacing w:before="9"/>
        <w:ind w:left="129"/>
        <w:jc w:val="left"/>
      </w:pPr>
      <w:r>
        <w:t>sa</w:t>
      </w:r>
      <w:r>
        <w:rPr>
          <w:spacing w:val="-2"/>
        </w:rPr>
        <w:t xml:space="preserve"> </w:t>
      </w:r>
      <w:r>
        <w:t>istim statusom, prednost ima</w:t>
      </w:r>
      <w:r>
        <w:rPr>
          <w:spacing w:val="-1"/>
        </w:rPr>
        <w:t xml:space="preserve"> </w:t>
      </w:r>
      <w:r>
        <w:rPr>
          <w:spacing w:val="-2"/>
        </w:rPr>
        <w:t>osoba:</w:t>
      </w:r>
    </w:p>
    <w:p w14:paraId="7F583004" w14:textId="77777777" w:rsidR="000B28EE" w:rsidRDefault="002F388B">
      <w:pPr>
        <w:pStyle w:val="Odlomakpopisa"/>
        <w:numPr>
          <w:ilvl w:val="0"/>
          <w:numId w:val="2"/>
        </w:numPr>
        <w:tabs>
          <w:tab w:val="left" w:pos="863"/>
        </w:tabs>
        <w:spacing w:before="49"/>
        <w:jc w:val="left"/>
        <w:rPr>
          <w:sz w:val="24"/>
        </w:rPr>
      </w:pPr>
      <w:r>
        <w:rPr>
          <w:sz w:val="24"/>
        </w:rPr>
        <w:t>čiji</w:t>
      </w:r>
      <w:r>
        <w:rPr>
          <w:spacing w:val="-1"/>
          <w:sz w:val="24"/>
        </w:rPr>
        <w:t xml:space="preserve"> </w:t>
      </w:r>
      <w:r>
        <w:rPr>
          <w:sz w:val="24"/>
        </w:rPr>
        <w:t>je</w:t>
      </w:r>
      <w:r>
        <w:rPr>
          <w:spacing w:val="-2"/>
          <w:sz w:val="24"/>
        </w:rPr>
        <w:t xml:space="preserve"> </w:t>
      </w:r>
      <w:r>
        <w:rPr>
          <w:sz w:val="24"/>
        </w:rPr>
        <w:t>ponuđeni</w:t>
      </w:r>
      <w:r>
        <w:rPr>
          <w:spacing w:val="-1"/>
          <w:sz w:val="24"/>
        </w:rPr>
        <w:t xml:space="preserve"> </w:t>
      </w:r>
      <w:r>
        <w:rPr>
          <w:sz w:val="24"/>
        </w:rPr>
        <w:t>iznos</w:t>
      </w:r>
      <w:r>
        <w:rPr>
          <w:spacing w:val="-1"/>
          <w:sz w:val="24"/>
        </w:rPr>
        <w:t xml:space="preserve"> </w:t>
      </w:r>
      <w:r>
        <w:rPr>
          <w:sz w:val="24"/>
        </w:rPr>
        <w:t>mjesečne</w:t>
      </w:r>
      <w:r>
        <w:rPr>
          <w:spacing w:val="-2"/>
          <w:sz w:val="24"/>
        </w:rPr>
        <w:t xml:space="preserve"> </w:t>
      </w:r>
      <w:r>
        <w:rPr>
          <w:sz w:val="24"/>
        </w:rPr>
        <w:t>zakupnine</w:t>
      </w:r>
      <w:r>
        <w:rPr>
          <w:spacing w:val="-1"/>
          <w:sz w:val="24"/>
        </w:rPr>
        <w:t xml:space="preserve"> </w:t>
      </w:r>
      <w:r>
        <w:rPr>
          <w:sz w:val="24"/>
        </w:rPr>
        <w:t>veći</w:t>
      </w:r>
      <w:r>
        <w:rPr>
          <w:spacing w:val="-1"/>
          <w:sz w:val="24"/>
        </w:rPr>
        <w:t xml:space="preserve"> </w:t>
      </w:r>
      <w:r>
        <w:rPr>
          <w:sz w:val="24"/>
        </w:rPr>
        <w:t>odnosno bliži</w:t>
      </w:r>
      <w:r>
        <w:rPr>
          <w:spacing w:val="-1"/>
          <w:sz w:val="24"/>
        </w:rPr>
        <w:t xml:space="preserve"> </w:t>
      </w:r>
      <w:r>
        <w:rPr>
          <w:sz w:val="24"/>
        </w:rPr>
        <w:t>najpovoljniji</w:t>
      </w:r>
      <w:r>
        <w:rPr>
          <w:spacing w:val="-3"/>
          <w:sz w:val="24"/>
        </w:rPr>
        <w:t xml:space="preserve"> </w:t>
      </w:r>
      <w:r>
        <w:rPr>
          <w:sz w:val="24"/>
        </w:rPr>
        <w:t xml:space="preserve">ponudi </w:t>
      </w:r>
      <w:r>
        <w:rPr>
          <w:spacing w:val="-5"/>
          <w:sz w:val="24"/>
        </w:rPr>
        <w:t>ili</w:t>
      </w:r>
    </w:p>
    <w:p w14:paraId="7536F951" w14:textId="77777777" w:rsidR="000B28EE" w:rsidRDefault="002F388B">
      <w:pPr>
        <w:pStyle w:val="Odlomakpopisa"/>
        <w:numPr>
          <w:ilvl w:val="0"/>
          <w:numId w:val="2"/>
        </w:numPr>
        <w:tabs>
          <w:tab w:val="left" w:pos="863"/>
        </w:tabs>
        <w:spacing w:before="9"/>
        <w:jc w:val="left"/>
        <w:rPr>
          <w:sz w:val="24"/>
        </w:rPr>
      </w:pPr>
      <w:r>
        <w:rPr>
          <w:sz w:val="24"/>
        </w:rPr>
        <w:t>onaj</w:t>
      </w:r>
      <w:r>
        <w:rPr>
          <w:spacing w:val="-1"/>
          <w:sz w:val="24"/>
        </w:rPr>
        <w:t xml:space="preserve"> </w:t>
      </w:r>
      <w:r>
        <w:rPr>
          <w:sz w:val="24"/>
        </w:rPr>
        <w:t>koji</w:t>
      </w:r>
      <w:r>
        <w:rPr>
          <w:spacing w:val="-1"/>
          <w:sz w:val="24"/>
        </w:rPr>
        <w:t xml:space="preserve"> </w:t>
      </w:r>
      <w:r>
        <w:rPr>
          <w:sz w:val="24"/>
        </w:rPr>
        <w:t>je</w:t>
      </w:r>
      <w:r>
        <w:rPr>
          <w:spacing w:val="-2"/>
          <w:sz w:val="24"/>
        </w:rPr>
        <w:t xml:space="preserve"> </w:t>
      </w:r>
      <w:r>
        <w:rPr>
          <w:sz w:val="24"/>
        </w:rPr>
        <w:t>prije</w:t>
      </w:r>
      <w:r>
        <w:rPr>
          <w:spacing w:val="-1"/>
          <w:sz w:val="24"/>
        </w:rPr>
        <w:t xml:space="preserve"> </w:t>
      </w:r>
      <w:r>
        <w:rPr>
          <w:sz w:val="24"/>
        </w:rPr>
        <w:t>dostavio</w:t>
      </w:r>
      <w:r>
        <w:rPr>
          <w:spacing w:val="-1"/>
          <w:sz w:val="24"/>
        </w:rPr>
        <w:t xml:space="preserve"> </w:t>
      </w:r>
      <w:r>
        <w:rPr>
          <w:sz w:val="24"/>
        </w:rPr>
        <w:t>ponudu</w:t>
      </w:r>
      <w:r>
        <w:rPr>
          <w:spacing w:val="-1"/>
          <w:sz w:val="24"/>
        </w:rPr>
        <w:t xml:space="preserve"> </w:t>
      </w:r>
      <w:r>
        <w:rPr>
          <w:sz w:val="24"/>
        </w:rPr>
        <w:t>prema redoslijedu</w:t>
      </w:r>
      <w:r>
        <w:rPr>
          <w:spacing w:val="-1"/>
          <w:sz w:val="24"/>
        </w:rPr>
        <w:t xml:space="preserve"> </w:t>
      </w:r>
      <w:r>
        <w:rPr>
          <w:sz w:val="24"/>
        </w:rPr>
        <w:t>primitka</w:t>
      </w:r>
      <w:r>
        <w:rPr>
          <w:spacing w:val="1"/>
          <w:sz w:val="24"/>
        </w:rPr>
        <w:t xml:space="preserve"> </w:t>
      </w:r>
      <w:r>
        <w:rPr>
          <w:sz w:val="24"/>
        </w:rPr>
        <w:t xml:space="preserve">u </w:t>
      </w:r>
      <w:r>
        <w:rPr>
          <w:spacing w:val="-2"/>
          <w:sz w:val="24"/>
        </w:rPr>
        <w:t>pisarnici.</w:t>
      </w:r>
    </w:p>
    <w:p w14:paraId="59079FF8" w14:textId="77777777" w:rsidR="000B28EE" w:rsidRDefault="000B28EE">
      <w:pPr>
        <w:pStyle w:val="Tijeloteksta"/>
        <w:spacing w:before="48"/>
        <w:jc w:val="left"/>
      </w:pPr>
    </w:p>
    <w:p w14:paraId="1490DD90" w14:textId="77777777" w:rsidR="000B28EE" w:rsidRDefault="002F388B">
      <w:pPr>
        <w:pStyle w:val="Tijeloteksta"/>
        <w:ind w:left="839"/>
      </w:pPr>
      <w:r>
        <w:t>Pravo</w:t>
      </w:r>
      <w:r>
        <w:rPr>
          <w:spacing w:val="14"/>
        </w:rPr>
        <w:t xml:space="preserve"> </w:t>
      </w:r>
      <w:r>
        <w:t>prednosti</w:t>
      </w:r>
      <w:r>
        <w:rPr>
          <w:spacing w:val="17"/>
        </w:rPr>
        <w:t xml:space="preserve"> </w:t>
      </w:r>
      <w:r>
        <w:t>iz</w:t>
      </w:r>
      <w:r>
        <w:rPr>
          <w:spacing w:val="18"/>
        </w:rPr>
        <w:t xml:space="preserve"> </w:t>
      </w:r>
      <w:r>
        <w:t>ove</w:t>
      </w:r>
      <w:r>
        <w:rPr>
          <w:spacing w:val="17"/>
        </w:rPr>
        <w:t xml:space="preserve"> </w:t>
      </w:r>
      <w:r>
        <w:t>točke</w:t>
      </w:r>
      <w:r>
        <w:rPr>
          <w:spacing w:val="64"/>
          <w:w w:val="150"/>
        </w:rPr>
        <w:t xml:space="preserve"> </w:t>
      </w:r>
      <w:r>
        <w:t>ne</w:t>
      </w:r>
      <w:r>
        <w:rPr>
          <w:spacing w:val="15"/>
        </w:rPr>
        <w:t xml:space="preserve"> </w:t>
      </w:r>
      <w:r>
        <w:t>može</w:t>
      </w:r>
      <w:r>
        <w:rPr>
          <w:spacing w:val="16"/>
        </w:rPr>
        <w:t xml:space="preserve"> </w:t>
      </w:r>
      <w:r>
        <w:t>se</w:t>
      </w:r>
      <w:r>
        <w:rPr>
          <w:spacing w:val="15"/>
        </w:rPr>
        <w:t xml:space="preserve"> </w:t>
      </w:r>
      <w:r>
        <w:t>ostvariti</w:t>
      </w:r>
      <w:r>
        <w:rPr>
          <w:spacing w:val="17"/>
        </w:rPr>
        <w:t xml:space="preserve"> </w:t>
      </w:r>
      <w:r>
        <w:t>za</w:t>
      </w:r>
      <w:r>
        <w:rPr>
          <w:spacing w:val="15"/>
        </w:rPr>
        <w:t xml:space="preserve"> </w:t>
      </w:r>
      <w:r>
        <w:t>vrijeme</w:t>
      </w:r>
      <w:r>
        <w:rPr>
          <w:spacing w:val="16"/>
        </w:rPr>
        <w:t xml:space="preserve"> </w:t>
      </w:r>
      <w:r>
        <w:t>dok</w:t>
      </w:r>
      <w:r>
        <w:rPr>
          <w:spacing w:val="16"/>
        </w:rPr>
        <w:t xml:space="preserve"> </w:t>
      </w:r>
      <w:r>
        <w:t>traje</w:t>
      </w:r>
      <w:r>
        <w:rPr>
          <w:spacing w:val="16"/>
        </w:rPr>
        <w:t xml:space="preserve"> </w:t>
      </w:r>
      <w:r>
        <w:t>zakup</w:t>
      </w:r>
      <w:r>
        <w:rPr>
          <w:spacing w:val="17"/>
        </w:rPr>
        <w:t xml:space="preserve"> </w:t>
      </w:r>
      <w:r>
        <w:rPr>
          <w:spacing w:val="-2"/>
        </w:rPr>
        <w:t>drugog</w:t>
      </w:r>
    </w:p>
    <w:p w14:paraId="1490A971" w14:textId="77777777" w:rsidR="000B28EE" w:rsidRDefault="002F388B">
      <w:pPr>
        <w:pStyle w:val="Tijeloteksta"/>
        <w:ind w:left="143"/>
      </w:pPr>
      <w:r>
        <w:t>poslovnog</w:t>
      </w:r>
      <w:r>
        <w:rPr>
          <w:spacing w:val="-3"/>
        </w:rPr>
        <w:t xml:space="preserve"> </w:t>
      </w:r>
      <w:r>
        <w:t>prostora, neovisno po kojoj osnovi je</w:t>
      </w:r>
      <w:r>
        <w:rPr>
          <w:spacing w:val="1"/>
        </w:rPr>
        <w:t xml:space="preserve"> </w:t>
      </w:r>
      <w:r>
        <w:rPr>
          <w:spacing w:val="-2"/>
        </w:rPr>
        <w:t>ostvaren.</w:t>
      </w:r>
    </w:p>
    <w:p w14:paraId="0CC11C83" w14:textId="77777777" w:rsidR="000B28EE" w:rsidRDefault="002F388B">
      <w:pPr>
        <w:pStyle w:val="Tijeloteksta"/>
        <w:ind w:left="839"/>
      </w:pPr>
      <w:r>
        <w:t>Poslovni</w:t>
      </w:r>
      <w:r>
        <w:rPr>
          <w:spacing w:val="5"/>
        </w:rPr>
        <w:t xml:space="preserve"> </w:t>
      </w:r>
      <w:r>
        <w:t>prostor</w:t>
      </w:r>
      <w:r>
        <w:rPr>
          <w:spacing w:val="3"/>
        </w:rPr>
        <w:t xml:space="preserve"> </w:t>
      </w:r>
      <w:r>
        <w:t>na</w:t>
      </w:r>
      <w:r>
        <w:rPr>
          <w:spacing w:val="3"/>
        </w:rPr>
        <w:t xml:space="preserve"> </w:t>
      </w:r>
      <w:r>
        <w:t>kojem</w:t>
      </w:r>
      <w:r>
        <w:rPr>
          <w:spacing w:val="5"/>
        </w:rPr>
        <w:t xml:space="preserve"> </w:t>
      </w:r>
      <w:r>
        <w:t>je</w:t>
      </w:r>
      <w:r>
        <w:rPr>
          <w:spacing w:val="4"/>
        </w:rPr>
        <w:t xml:space="preserve"> </w:t>
      </w:r>
      <w:r>
        <w:t>zakup</w:t>
      </w:r>
      <w:r>
        <w:rPr>
          <w:spacing w:val="4"/>
        </w:rPr>
        <w:t xml:space="preserve"> </w:t>
      </w:r>
      <w:r>
        <w:t>zasnovan</w:t>
      </w:r>
      <w:r>
        <w:rPr>
          <w:spacing w:val="6"/>
        </w:rPr>
        <w:t xml:space="preserve"> </w:t>
      </w:r>
      <w:r>
        <w:t>temeljem</w:t>
      </w:r>
      <w:r>
        <w:rPr>
          <w:spacing w:val="5"/>
        </w:rPr>
        <w:t xml:space="preserve"> </w:t>
      </w:r>
      <w:r>
        <w:t>uvjeta</w:t>
      </w:r>
      <w:r>
        <w:rPr>
          <w:spacing w:val="3"/>
        </w:rPr>
        <w:t xml:space="preserve"> </w:t>
      </w:r>
      <w:r>
        <w:t>iz</w:t>
      </w:r>
      <w:r>
        <w:rPr>
          <w:spacing w:val="6"/>
        </w:rPr>
        <w:t xml:space="preserve"> </w:t>
      </w:r>
      <w:r>
        <w:t>ove</w:t>
      </w:r>
      <w:r>
        <w:rPr>
          <w:spacing w:val="5"/>
        </w:rPr>
        <w:t xml:space="preserve"> </w:t>
      </w:r>
      <w:r>
        <w:t>točke</w:t>
      </w:r>
      <w:r>
        <w:rPr>
          <w:spacing w:val="5"/>
        </w:rPr>
        <w:t xml:space="preserve"> </w:t>
      </w:r>
      <w:r>
        <w:t>ne</w:t>
      </w:r>
      <w:r>
        <w:rPr>
          <w:spacing w:val="3"/>
        </w:rPr>
        <w:t xml:space="preserve"> </w:t>
      </w:r>
      <w:r>
        <w:t>može</w:t>
      </w:r>
      <w:r>
        <w:rPr>
          <w:spacing w:val="4"/>
        </w:rPr>
        <w:t xml:space="preserve"> </w:t>
      </w:r>
      <w:r>
        <w:rPr>
          <w:spacing w:val="-5"/>
        </w:rPr>
        <w:t>se</w:t>
      </w:r>
    </w:p>
    <w:p w14:paraId="676F7380" w14:textId="77777777" w:rsidR="000B28EE" w:rsidRDefault="002F388B">
      <w:pPr>
        <w:pStyle w:val="Tijeloteksta"/>
        <w:spacing w:before="10"/>
        <w:ind w:left="143"/>
      </w:pPr>
      <w:r>
        <w:t>dati</w:t>
      </w:r>
      <w:r>
        <w:rPr>
          <w:spacing w:val="-1"/>
        </w:rPr>
        <w:t xml:space="preserve"> </w:t>
      </w:r>
      <w:r>
        <w:t xml:space="preserve">u </w:t>
      </w:r>
      <w:r>
        <w:rPr>
          <w:spacing w:val="-2"/>
        </w:rPr>
        <w:t>podzakup.</w:t>
      </w:r>
    </w:p>
    <w:p w14:paraId="39AEF242" w14:textId="77777777" w:rsidR="000B28EE" w:rsidRDefault="002F388B">
      <w:pPr>
        <w:pStyle w:val="Tijeloteksta"/>
        <w:spacing w:before="12" w:line="247" w:lineRule="auto"/>
        <w:ind w:left="143" w:right="282" w:firstLine="755"/>
      </w:pPr>
      <w:r>
        <w:t>Osobama iz stavaka 1. ove točke koje su nazočne u postupku provedbe natječaja će biti omogućeno da zapisničkim putem ostvare svoje pravo prednosti i udovolje najpovoljnijoj ponudi na natječaju (prihvate najviši ponuđeni iznos zakupnine).</w:t>
      </w:r>
    </w:p>
    <w:p w14:paraId="07909204" w14:textId="77777777" w:rsidR="000B28EE" w:rsidRDefault="002F388B">
      <w:pPr>
        <w:pStyle w:val="Tijeloteksta"/>
        <w:spacing w:before="7" w:line="247" w:lineRule="auto"/>
        <w:ind w:left="143" w:right="281" w:firstLine="695"/>
      </w:pPr>
      <w:r>
        <w:t>U slučaju da osobe iz stavka 1. ove točke ne mogu odmah prihvatiti najpovoljniju ponudu na natječaju i ostvariti svoje pravo prednosti ili nisu bile nazočne u dijelu provedbe natječaja kod otvaranja ponuda, bit će im pisanim putem ili elektroničkom poštom na adresu dostavljenu u ponudi, omogućeno da ostvare svoje pravo i udovolje najpovoljnijoj ponudi u natječaju u roku do tri dana po primitku poziva za dostavu nove ponude na propisan način.</w:t>
      </w:r>
    </w:p>
    <w:p w14:paraId="503E543B" w14:textId="77777777" w:rsidR="000B28EE" w:rsidRDefault="002F388B">
      <w:pPr>
        <w:pStyle w:val="Tijeloteksta"/>
        <w:spacing w:before="7" w:line="261" w:lineRule="auto"/>
        <w:ind w:left="316" w:right="310" w:firstLine="703"/>
      </w:pPr>
      <w:r>
        <w:t>Ako se ponuditelj iz prethodnog stavka, u ostavljenom roku ne izjasni o prihvaćanju najviše ponuđenog iznosa zakupnine, smatrat će se da isti ne prihvaća ponudu.</w:t>
      </w:r>
    </w:p>
    <w:p w14:paraId="02323ECB" w14:textId="77777777" w:rsidR="000B28EE" w:rsidRDefault="002F388B">
      <w:pPr>
        <w:pStyle w:val="Naslov2"/>
        <w:spacing w:before="257"/>
      </w:pPr>
      <w:r>
        <w:rPr>
          <w:spacing w:val="-5"/>
        </w:rPr>
        <w:t>VI.</w:t>
      </w:r>
    </w:p>
    <w:p w14:paraId="5C9F9FAD" w14:textId="77777777" w:rsidR="000B28EE" w:rsidRDefault="002F388B">
      <w:pPr>
        <w:pStyle w:val="Tijeloteksta"/>
        <w:spacing w:line="249" w:lineRule="auto"/>
        <w:ind w:left="129" w:right="279" w:firstLine="722"/>
      </w:pPr>
      <w:r>
        <w:t xml:space="preserve">U slučaju da na natječaj za isti poslovni prostor pristigne više pravodobnih, potpunih i prihvatljivih ponuda, </w:t>
      </w:r>
      <w:r>
        <w:rPr>
          <w:b/>
        </w:rPr>
        <w:t>s istim najvišim ponuđenim iznosom zakupnine</w:t>
      </w:r>
      <w:r>
        <w:t>, nadmetanje se nastavlja u postupku otvaranja ponuda između pristiglih ponuditelja koji su ponudili najviši iznos pisanim iskazivanjem nove ponude.</w:t>
      </w:r>
    </w:p>
    <w:p w14:paraId="72BD96F3" w14:textId="77777777" w:rsidR="000B28EE" w:rsidRDefault="000B28EE">
      <w:pPr>
        <w:pStyle w:val="Tijeloteksta"/>
        <w:spacing w:line="249" w:lineRule="auto"/>
        <w:sectPr w:rsidR="000B28EE">
          <w:pgSz w:w="11910" w:h="16850"/>
          <w:pgMar w:top="1340" w:right="1133" w:bottom="1260" w:left="1275" w:header="0" w:footer="1060" w:gutter="0"/>
          <w:cols w:space="720"/>
        </w:sectPr>
      </w:pPr>
    </w:p>
    <w:p w14:paraId="6E54D6B8" w14:textId="77777777" w:rsidR="000B28EE" w:rsidRDefault="002F388B">
      <w:pPr>
        <w:pStyle w:val="Tijeloteksta"/>
        <w:spacing w:before="76" w:line="249" w:lineRule="auto"/>
        <w:ind w:left="129" w:right="278" w:firstLine="722"/>
      </w:pPr>
      <w:r>
        <w:lastRenderedPageBreak/>
        <w:t>Ponuda s ponuđenim višim iznosom zakupnine u pisanom obliku se predaje nazočnim službenicima</w:t>
      </w:r>
      <w:r>
        <w:rPr>
          <w:spacing w:val="-2"/>
        </w:rPr>
        <w:t xml:space="preserve"> </w:t>
      </w:r>
      <w:r>
        <w:t>nadležnog</w:t>
      </w:r>
      <w:r>
        <w:rPr>
          <w:spacing w:val="-4"/>
        </w:rPr>
        <w:t xml:space="preserve"> </w:t>
      </w:r>
      <w:r>
        <w:t>odjela,</w:t>
      </w:r>
      <w:r>
        <w:rPr>
          <w:spacing w:val="40"/>
        </w:rPr>
        <w:t xml:space="preserve"> </w:t>
      </w:r>
      <w:r>
        <w:t>koji</w:t>
      </w:r>
      <w:r>
        <w:rPr>
          <w:spacing w:val="-1"/>
        </w:rPr>
        <w:t xml:space="preserve"> </w:t>
      </w:r>
      <w:r>
        <w:t>provode</w:t>
      </w:r>
      <w:r>
        <w:rPr>
          <w:spacing w:val="-2"/>
        </w:rPr>
        <w:t xml:space="preserve"> </w:t>
      </w:r>
      <w:r>
        <w:t>postupak</w:t>
      </w:r>
      <w:r>
        <w:rPr>
          <w:spacing w:val="-1"/>
        </w:rPr>
        <w:t xml:space="preserve"> </w:t>
      </w:r>
      <w:r>
        <w:t>otvaranja</w:t>
      </w:r>
      <w:r>
        <w:rPr>
          <w:spacing w:val="-2"/>
        </w:rPr>
        <w:t xml:space="preserve"> </w:t>
      </w:r>
      <w:r>
        <w:t>pristiglih</w:t>
      </w:r>
      <w:r>
        <w:rPr>
          <w:spacing w:val="-1"/>
        </w:rPr>
        <w:t xml:space="preserve"> </w:t>
      </w:r>
      <w:r>
        <w:t>ponuda</w:t>
      </w:r>
      <w:r>
        <w:rPr>
          <w:spacing w:val="-2"/>
        </w:rPr>
        <w:t xml:space="preserve"> </w:t>
      </w:r>
      <w:r>
        <w:t>i</w:t>
      </w:r>
      <w:r>
        <w:rPr>
          <w:spacing w:val="-1"/>
        </w:rPr>
        <w:t xml:space="preserve"> </w:t>
      </w:r>
      <w:r>
        <w:t>upisuje</w:t>
      </w:r>
      <w:r>
        <w:rPr>
          <w:spacing w:val="-2"/>
        </w:rPr>
        <w:t xml:space="preserve"> </w:t>
      </w:r>
      <w:r>
        <w:t>se u zapisnik kojeg ponuditelj potpisuje.</w:t>
      </w:r>
    </w:p>
    <w:p w14:paraId="47BE4728" w14:textId="77777777" w:rsidR="000B28EE" w:rsidRDefault="002F388B">
      <w:pPr>
        <w:pStyle w:val="Tijeloteksta"/>
        <w:spacing w:before="1" w:line="249" w:lineRule="auto"/>
        <w:ind w:left="129" w:right="280" w:firstLine="722"/>
      </w:pPr>
      <w:r>
        <w:t>U slučaju da prisutni ponuditelji ponovno ponude isti iznos, nastavlja se nadmetanje (koji mora uključivati minimalno dva sudionika) odnosno postupak se ponavlja dok jedan od ponuditelja ne ponudi viši iznos od drugoga.</w:t>
      </w:r>
    </w:p>
    <w:p w14:paraId="69BC9C2D" w14:textId="77777777" w:rsidR="000B28EE" w:rsidRDefault="002F388B">
      <w:pPr>
        <w:pStyle w:val="Tijeloteksta"/>
        <w:spacing w:before="1" w:line="249" w:lineRule="auto"/>
        <w:ind w:left="129" w:right="277" w:firstLine="710"/>
      </w:pPr>
      <w:r>
        <w:t>Ako otvaranju nije prisutan niti jedan od ponuditelja (ili njegov punomoćnik) koji su ponudili isti najviši iznos zakupnine, nadmetanje će se između njih nastaviti novim prikupljanjem pisanih ponuda u zatvorenoj omotnici u roku</w:t>
      </w:r>
      <w:r>
        <w:rPr>
          <w:spacing w:val="40"/>
        </w:rPr>
        <w:t xml:space="preserve"> </w:t>
      </w:r>
      <w:r>
        <w:t xml:space="preserve">koji ne može biti duži od osam </w:t>
      </w:r>
      <w:r>
        <w:rPr>
          <w:spacing w:val="-2"/>
        </w:rPr>
        <w:t>dana.</w:t>
      </w:r>
    </w:p>
    <w:p w14:paraId="03C0519A" w14:textId="77777777" w:rsidR="000B28EE" w:rsidRDefault="002F388B">
      <w:pPr>
        <w:pStyle w:val="Tijeloteksta"/>
        <w:spacing w:before="1"/>
        <w:ind w:left="839"/>
      </w:pPr>
      <w:r>
        <w:t>U</w:t>
      </w:r>
      <w:r>
        <w:rPr>
          <w:spacing w:val="1"/>
        </w:rPr>
        <w:t xml:space="preserve"> </w:t>
      </w:r>
      <w:r>
        <w:t>obavijesti</w:t>
      </w:r>
      <w:r>
        <w:rPr>
          <w:spacing w:val="3"/>
        </w:rPr>
        <w:t xml:space="preserve"> </w:t>
      </w:r>
      <w:r>
        <w:t>odnosno</w:t>
      </w:r>
      <w:r>
        <w:rPr>
          <w:spacing w:val="3"/>
        </w:rPr>
        <w:t xml:space="preserve"> </w:t>
      </w:r>
      <w:r>
        <w:t>pozivu</w:t>
      </w:r>
      <w:r>
        <w:rPr>
          <w:spacing w:val="2"/>
        </w:rPr>
        <w:t xml:space="preserve"> </w:t>
      </w:r>
      <w:r>
        <w:t>za</w:t>
      </w:r>
      <w:r>
        <w:rPr>
          <w:spacing w:val="2"/>
        </w:rPr>
        <w:t xml:space="preserve"> </w:t>
      </w:r>
      <w:r>
        <w:t>dostavu</w:t>
      </w:r>
      <w:r>
        <w:rPr>
          <w:spacing w:val="2"/>
        </w:rPr>
        <w:t xml:space="preserve"> </w:t>
      </w:r>
      <w:r>
        <w:t>nove</w:t>
      </w:r>
      <w:r>
        <w:rPr>
          <w:spacing w:val="1"/>
        </w:rPr>
        <w:t xml:space="preserve"> </w:t>
      </w:r>
      <w:r>
        <w:t>ponude</w:t>
      </w:r>
      <w:r>
        <w:rPr>
          <w:spacing w:val="2"/>
        </w:rPr>
        <w:t xml:space="preserve"> </w:t>
      </w:r>
      <w:r>
        <w:t>daje</w:t>
      </w:r>
      <w:r>
        <w:rPr>
          <w:spacing w:val="1"/>
        </w:rPr>
        <w:t xml:space="preserve"> </w:t>
      </w:r>
      <w:r>
        <w:t>se</w:t>
      </w:r>
      <w:r>
        <w:rPr>
          <w:spacing w:val="1"/>
        </w:rPr>
        <w:t xml:space="preserve"> </w:t>
      </w:r>
      <w:r>
        <w:t>i</w:t>
      </w:r>
      <w:r>
        <w:rPr>
          <w:spacing w:val="3"/>
        </w:rPr>
        <w:t xml:space="preserve"> </w:t>
      </w:r>
      <w:r>
        <w:t>uputa o</w:t>
      </w:r>
      <w:r>
        <w:rPr>
          <w:spacing w:val="5"/>
        </w:rPr>
        <w:t xml:space="preserve"> </w:t>
      </w:r>
      <w:r>
        <w:t>načinu,</w:t>
      </w:r>
      <w:r>
        <w:rPr>
          <w:spacing w:val="2"/>
        </w:rPr>
        <w:t xml:space="preserve"> </w:t>
      </w:r>
      <w:r>
        <w:t>mjestu</w:t>
      </w:r>
      <w:r>
        <w:rPr>
          <w:spacing w:val="3"/>
        </w:rPr>
        <w:t xml:space="preserve"> </w:t>
      </w:r>
      <w:r>
        <w:rPr>
          <w:spacing w:val="-10"/>
        </w:rPr>
        <w:t>i</w:t>
      </w:r>
    </w:p>
    <w:p w14:paraId="04073FF7" w14:textId="77777777" w:rsidR="000B28EE" w:rsidRDefault="002F388B">
      <w:pPr>
        <w:pStyle w:val="Tijeloteksta"/>
        <w:spacing w:before="8"/>
        <w:ind w:left="129"/>
      </w:pPr>
      <w:r>
        <w:t>roku</w:t>
      </w:r>
      <w:r>
        <w:rPr>
          <w:spacing w:val="-1"/>
        </w:rPr>
        <w:t xml:space="preserve"> </w:t>
      </w:r>
      <w:r>
        <w:t>za</w:t>
      </w:r>
      <w:r>
        <w:rPr>
          <w:spacing w:val="-1"/>
        </w:rPr>
        <w:t xml:space="preserve"> </w:t>
      </w:r>
      <w:r>
        <w:t xml:space="preserve">dostavu </w:t>
      </w:r>
      <w:r>
        <w:rPr>
          <w:spacing w:val="-2"/>
        </w:rPr>
        <w:t>ponude.</w:t>
      </w:r>
    </w:p>
    <w:p w14:paraId="252D90FE" w14:textId="77777777" w:rsidR="000B28EE" w:rsidRDefault="002F388B">
      <w:pPr>
        <w:pStyle w:val="Tijeloteksta"/>
        <w:spacing w:before="15" w:line="247" w:lineRule="auto"/>
        <w:ind w:left="129" w:right="277" w:firstLine="710"/>
      </w:pPr>
      <w:r>
        <w:t xml:space="preserve">Ako je otvaranju ponuda prisutan samo jedan od ponuditelja, a koji su ponudili isti najviši iznos, postupak nadmetanja odvija se kao u slučaju kada nije prisutan niti jedan od tih </w:t>
      </w:r>
      <w:r>
        <w:rPr>
          <w:spacing w:val="-2"/>
        </w:rPr>
        <w:t>ponuditelja.</w:t>
      </w:r>
    </w:p>
    <w:p w14:paraId="602024D5" w14:textId="77777777" w:rsidR="000B28EE" w:rsidRDefault="002F388B">
      <w:pPr>
        <w:pStyle w:val="Naslov2"/>
        <w:spacing w:before="4"/>
        <w:ind w:left="169"/>
      </w:pPr>
      <w:r>
        <w:rPr>
          <w:spacing w:val="-4"/>
        </w:rPr>
        <w:t>VII.</w:t>
      </w:r>
    </w:p>
    <w:p w14:paraId="4C31E0EF" w14:textId="40F450DF" w:rsidR="000B28EE" w:rsidRDefault="002F388B">
      <w:pPr>
        <w:ind w:left="143" w:right="278" w:firstLine="707"/>
        <w:jc w:val="both"/>
        <w:rPr>
          <w:sz w:val="24"/>
        </w:rPr>
      </w:pPr>
      <w:r>
        <w:rPr>
          <w:b/>
          <w:sz w:val="24"/>
        </w:rPr>
        <w:t xml:space="preserve">Otvaranje ponuda bit će održano </w:t>
      </w:r>
      <w:r w:rsidR="00851A3B">
        <w:rPr>
          <w:b/>
          <w:sz w:val="24"/>
        </w:rPr>
        <w:t xml:space="preserve">14. svibnja </w:t>
      </w:r>
      <w:r>
        <w:rPr>
          <w:b/>
          <w:sz w:val="24"/>
        </w:rPr>
        <w:t xml:space="preserve">2026. (četvrtak) u 12:00 sati, u prostoru gradske uprave Grada Osijeka, Kuhačeva 9. </w:t>
      </w:r>
      <w:r>
        <w:rPr>
          <w:sz w:val="24"/>
        </w:rPr>
        <w:t>Na javnom otvaranju pisanih</w:t>
      </w:r>
      <w:r>
        <w:rPr>
          <w:spacing w:val="40"/>
          <w:sz w:val="24"/>
        </w:rPr>
        <w:t xml:space="preserve"> </w:t>
      </w:r>
      <w:r>
        <w:rPr>
          <w:sz w:val="24"/>
        </w:rPr>
        <w:t>ponuda mogu biti nazočni ponuditelji ili njihovi ovlašteni predstavnici uz predočenje valjane punomoći (punomoć za fizičke osobe mora biti ovjerena kod javnog bilježnika).</w:t>
      </w:r>
    </w:p>
    <w:p w14:paraId="308F1DB2" w14:textId="77777777" w:rsidR="000B28EE" w:rsidRDefault="002F388B">
      <w:pPr>
        <w:pStyle w:val="Tijeloteksta"/>
        <w:ind w:left="911"/>
      </w:pPr>
      <w:r>
        <w:t>Pravo</w:t>
      </w:r>
      <w:r>
        <w:rPr>
          <w:spacing w:val="1"/>
        </w:rPr>
        <w:t xml:space="preserve"> </w:t>
      </w:r>
      <w:r>
        <w:t>ponuditelja</w:t>
      </w:r>
      <w:r>
        <w:rPr>
          <w:spacing w:val="3"/>
        </w:rPr>
        <w:t xml:space="preserve"> </w:t>
      </w:r>
      <w:r>
        <w:t>odnosno</w:t>
      </w:r>
      <w:r>
        <w:rPr>
          <w:spacing w:val="4"/>
        </w:rPr>
        <w:t xml:space="preserve"> </w:t>
      </w:r>
      <w:r>
        <w:t>njegovog</w:t>
      </w:r>
      <w:r>
        <w:rPr>
          <w:spacing w:val="2"/>
        </w:rPr>
        <w:t xml:space="preserve"> </w:t>
      </w:r>
      <w:r>
        <w:t>punomoćnika</w:t>
      </w:r>
      <w:r>
        <w:rPr>
          <w:spacing w:val="70"/>
        </w:rPr>
        <w:t xml:space="preserve"> </w:t>
      </w:r>
      <w:r>
        <w:t>je</w:t>
      </w:r>
      <w:r>
        <w:rPr>
          <w:spacing w:val="4"/>
        </w:rPr>
        <w:t xml:space="preserve"> </w:t>
      </w:r>
      <w:r>
        <w:t>da</w:t>
      </w:r>
      <w:r>
        <w:rPr>
          <w:spacing w:val="3"/>
        </w:rPr>
        <w:t xml:space="preserve"> </w:t>
      </w:r>
      <w:r>
        <w:t>odustane</w:t>
      </w:r>
      <w:r>
        <w:rPr>
          <w:spacing w:val="2"/>
        </w:rPr>
        <w:t xml:space="preserve"> </w:t>
      </w:r>
      <w:r>
        <w:t>od</w:t>
      </w:r>
      <w:r>
        <w:rPr>
          <w:spacing w:val="4"/>
        </w:rPr>
        <w:t xml:space="preserve"> </w:t>
      </w:r>
      <w:r>
        <w:t>ponude</w:t>
      </w:r>
      <w:r>
        <w:rPr>
          <w:spacing w:val="3"/>
        </w:rPr>
        <w:t xml:space="preserve"> </w:t>
      </w:r>
      <w:r>
        <w:t>u</w:t>
      </w:r>
      <w:r>
        <w:rPr>
          <w:spacing w:val="4"/>
        </w:rPr>
        <w:t xml:space="preserve"> </w:t>
      </w:r>
      <w:r>
        <w:rPr>
          <w:spacing w:val="-2"/>
        </w:rPr>
        <w:t>svako</w:t>
      </w:r>
    </w:p>
    <w:p w14:paraId="7D730C94" w14:textId="77777777" w:rsidR="000B28EE" w:rsidRDefault="002F388B">
      <w:pPr>
        <w:pStyle w:val="Tijeloteksta"/>
        <w:spacing w:before="22"/>
        <w:ind w:left="143"/>
      </w:pPr>
      <w:r>
        <w:t>doba</w:t>
      </w:r>
      <w:r>
        <w:rPr>
          <w:spacing w:val="-1"/>
        </w:rPr>
        <w:t xml:space="preserve"> </w:t>
      </w:r>
      <w:r>
        <w:t>prije</w:t>
      </w:r>
      <w:r>
        <w:rPr>
          <w:spacing w:val="-1"/>
        </w:rPr>
        <w:t xml:space="preserve"> </w:t>
      </w:r>
      <w:r>
        <w:t>otvaranja ponuda, a</w:t>
      </w:r>
      <w:r>
        <w:rPr>
          <w:spacing w:val="-1"/>
        </w:rPr>
        <w:t xml:space="preserve"> </w:t>
      </w:r>
      <w:r>
        <w:t>zapisnički</w:t>
      </w:r>
      <w:r>
        <w:rPr>
          <w:spacing w:val="60"/>
        </w:rPr>
        <w:t xml:space="preserve"> </w:t>
      </w:r>
      <w:r>
        <w:t>će</w:t>
      </w:r>
      <w:r>
        <w:rPr>
          <w:spacing w:val="-2"/>
        </w:rPr>
        <w:t xml:space="preserve"> </w:t>
      </w:r>
      <w:r>
        <w:t>se</w:t>
      </w:r>
      <w:r>
        <w:rPr>
          <w:spacing w:val="-1"/>
        </w:rPr>
        <w:t xml:space="preserve"> </w:t>
      </w:r>
      <w:r>
        <w:t>utvrditi da je isti</w:t>
      </w:r>
      <w:r>
        <w:rPr>
          <w:spacing w:val="1"/>
        </w:rPr>
        <w:t xml:space="preserve"> </w:t>
      </w:r>
      <w:r>
        <w:rPr>
          <w:spacing w:val="-2"/>
        </w:rPr>
        <w:t>odustao.</w:t>
      </w:r>
    </w:p>
    <w:p w14:paraId="41B67E94" w14:textId="77777777" w:rsidR="000B28EE" w:rsidRDefault="000B28EE">
      <w:pPr>
        <w:pStyle w:val="Tijeloteksta"/>
        <w:spacing w:before="43"/>
        <w:jc w:val="left"/>
      </w:pPr>
    </w:p>
    <w:p w14:paraId="1122D480" w14:textId="77777777" w:rsidR="000B28EE" w:rsidRDefault="002F388B">
      <w:pPr>
        <w:pStyle w:val="Naslov2"/>
        <w:ind w:left="228"/>
      </w:pPr>
      <w:r>
        <w:rPr>
          <w:spacing w:val="-2"/>
        </w:rPr>
        <w:t>VIII.</w:t>
      </w:r>
    </w:p>
    <w:p w14:paraId="003EF916" w14:textId="77777777" w:rsidR="000B28EE" w:rsidRDefault="002F388B">
      <w:pPr>
        <w:pStyle w:val="Tijeloteksta"/>
        <w:ind w:left="851"/>
      </w:pPr>
      <w:r>
        <w:t>Odluku</w:t>
      </w:r>
      <w:r>
        <w:rPr>
          <w:spacing w:val="68"/>
          <w:w w:val="150"/>
        </w:rPr>
        <w:t xml:space="preserve"> </w:t>
      </w:r>
      <w:r>
        <w:t>o</w:t>
      </w:r>
      <w:r>
        <w:rPr>
          <w:spacing w:val="68"/>
          <w:w w:val="150"/>
        </w:rPr>
        <w:t xml:space="preserve"> </w:t>
      </w:r>
      <w:r>
        <w:t>odabiru</w:t>
      </w:r>
      <w:r>
        <w:rPr>
          <w:spacing w:val="67"/>
          <w:w w:val="150"/>
        </w:rPr>
        <w:t xml:space="preserve"> </w:t>
      </w:r>
      <w:r>
        <w:t>najpovoljnijeg</w:t>
      </w:r>
      <w:r>
        <w:rPr>
          <w:spacing w:val="65"/>
          <w:w w:val="150"/>
        </w:rPr>
        <w:t xml:space="preserve"> </w:t>
      </w:r>
      <w:r>
        <w:t>ponuditelja</w:t>
      </w:r>
      <w:r>
        <w:rPr>
          <w:spacing w:val="69"/>
          <w:w w:val="150"/>
        </w:rPr>
        <w:t xml:space="preserve"> </w:t>
      </w:r>
      <w:r>
        <w:t>(dalje:</w:t>
      </w:r>
      <w:r>
        <w:rPr>
          <w:spacing w:val="68"/>
          <w:w w:val="150"/>
        </w:rPr>
        <w:t xml:space="preserve"> </w:t>
      </w:r>
      <w:r>
        <w:t>Odluka</w:t>
      </w:r>
      <w:r>
        <w:rPr>
          <w:spacing w:val="69"/>
          <w:w w:val="150"/>
        </w:rPr>
        <w:t xml:space="preserve"> </w:t>
      </w:r>
      <w:r>
        <w:t>o</w:t>
      </w:r>
      <w:r>
        <w:rPr>
          <w:spacing w:val="68"/>
          <w:w w:val="150"/>
        </w:rPr>
        <w:t xml:space="preserve"> </w:t>
      </w:r>
      <w:r>
        <w:t>odabiru)</w:t>
      </w:r>
      <w:r>
        <w:rPr>
          <w:spacing w:val="67"/>
          <w:w w:val="150"/>
        </w:rPr>
        <w:t xml:space="preserve"> </w:t>
      </w:r>
      <w:r>
        <w:rPr>
          <w:spacing w:val="-2"/>
        </w:rPr>
        <w:t>donosi</w:t>
      </w:r>
    </w:p>
    <w:p w14:paraId="0AE67885" w14:textId="77777777" w:rsidR="000B28EE" w:rsidRDefault="002F388B">
      <w:pPr>
        <w:pStyle w:val="Tijeloteksta"/>
        <w:ind w:left="143"/>
      </w:pPr>
      <w:r>
        <w:t>Gradonačelnik</w:t>
      </w:r>
      <w:r>
        <w:rPr>
          <w:spacing w:val="-3"/>
        </w:rPr>
        <w:t xml:space="preserve"> </w:t>
      </w:r>
      <w:r>
        <w:t>Grada</w:t>
      </w:r>
      <w:r>
        <w:rPr>
          <w:spacing w:val="-3"/>
        </w:rPr>
        <w:t xml:space="preserve"> </w:t>
      </w:r>
      <w:r>
        <w:rPr>
          <w:spacing w:val="-2"/>
        </w:rPr>
        <w:t>Osijeka.</w:t>
      </w:r>
    </w:p>
    <w:p w14:paraId="46AA2A49" w14:textId="77777777" w:rsidR="000B28EE" w:rsidRDefault="002F388B">
      <w:pPr>
        <w:pStyle w:val="Tijeloteksta"/>
        <w:spacing w:line="259" w:lineRule="auto"/>
        <w:ind w:left="143" w:right="284" w:firstLine="707"/>
      </w:pPr>
      <w:r>
        <w:t xml:space="preserve">Gradonačelnik Grada Osijeka zadržava pravo poništiti natječaj ili dio natječaja odnosno neprihvaćanja niti jedne ponude, ne snosi materijalnu ili drugu odgovornost prema ponuditelju niti ga ima obvezu obavijestiti o razlozima poništenja ili ne prihvaćanja prispjelih </w:t>
      </w:r>
      <w:r>
        <w:rPr>
          <w:spacing w:val="-2"/>
        </w:rPr>
        <w:t>ponuda.</w:t>
      </w:r>
    </w:p>
    <w:p w14:paraId="0924FB92" w14:textId="77777777" w:rsidR="000B28EE" w:rsidRDefault="002F388B">
      <w:pPr>
        <w:pStyle w:val="Tijeloteksta"/>
        <w:spacing w:before="1"/>
        <w:ind w:left="851"/>
      </w:pPr>
      <w:r>
        <w:t>Odluka</w:t>
      </w:r>
      <w:r>
        <w:rPr>
          <w:spacing w:val="-2"/>
        </w:rPr>
        <w:t xml:space="preserve"> </w:t>
      </w:r>
      <w:r>
        <w:t>o</w:t>
      </w:r>
      <w:r>
        <w:rPr>
          <w:spacing w:val="1"/>
        </w:rPr>
        <w:t xml:space="preserve"> </w:t>
      </w:r>
      <w:r>
        <w:t>odabiru će biti</w:t>
      </w:r>
      <w:r>
        <w:rPr>
          <w:spacing w:val="-1"/>
        </w:rPr>
        <w:t xml:space="preserve"> </w:t>
      </w:r>
      <w:r>
        <w:t>dostavljena u</w:t>
      </w:r>
      <w:r>
        <w:rPr>
          <w:spacing w:val="1"/>
        </w:rPr>
        <w:t xml:space="preserve"> </w:t>
      </w:r>
      <w:r>
        <w:t>pisanom</w:t>
      </w:r>
      <w:r>
        <w:rPr>
          <w:spacing w:val="1"/>
        </w:rPr>
        <w:t xml:space="preserve"> </w:t>
      </w:r>
      <w:r>
        <w:t>obliku</w:t>
      </w:r>
      <w:r>
        <w:rPr>
          <w:spacing w:val="1"/>
        </w:rPr>
        <w:t xml:space="preserve"> </w:t>
      </w:r>
      <w:r>
        <w:t>svim ponuditeljima</w:t>
      </w:r>
      <w:r>
        <w:rPr>
          <w:spacing w:val="-1"/>
        </w:rPr>
        <w:t xml:space="preserve"> </w:t>
      </w:r>
      <w:r>
        <w:t>najkasnije</w:t>
      </w:r>
      <w:r>
        <w:rPr>
          <w:spacing w:val="1"/>
        </w:rPr>
        <w:t xml:space="preserve"> </w:t>
      </w:r>
      <w:r>
        <w:rPr>
          <w:spacing w:val="-10"/>
        </w:rPr>
        <w:t>u</w:t>
      </w:r>
    </w:p>
    <w:p w14:paraId="6AD3B80C" w14:textId="77777777" w:rsidR="000B28EE" w:rsidRDefault="002F388B">
      <w:pPr>
        <w:pStyle w:val="Tijeloteksta"/>
        <w:ind w:left="143"/>
      </w:pPr>
      <w:r>
        <w:t>roku</w:t>
      </w:r>
      <w:r>
        <w:rPr>
          <w:spacing w:val="-2"/>
        </w:rPr>
        <w:t xml:space="preserve"> </w:t>
      </w:r>
      <w:r>
        <w:t>od</w:t>
      </w:r>
      <w:r>
        <w:rPr>
          <w:spacing w:val="-1"/>
        </w:rPr>
        <w:t xml:space="preserve"> </w:t>
      </w:r>
      <w:r>
        <w:t>15 dana</w:t>
      </w:r>
      <w:r>
        <w:rPr>
          <w:spacing w:val="-1"/>
        </w:rPr>
        <w:t xml:space="preserve"> </w:t>
      </w:r>
      <w:r>
        <w:t>od dana</w:t>
      </w:r>
      <w:r>
        <w:rPr>
          <w:spacing w:val="1"/>
        </w:rPr>
        <w:t xml:space="preserve"> </w:t>
      </w:r>
      <w:r>
        <w:rPr>
          <w:spacing w:val="-2"/>
        </w:rPr>
        <w:t>donošenja.</w:t>
      </w:r>
    </w:p>
    <w:p w14:paraId="5748A469" w14:textId="77777777" w:rsidR="000B28EE" w:rsidRDefault="002F388B">
      <w:pPr>
        <w:pStyle w:val="Tijeloteksta"/>
        <w:ind w:left="851"/>
      </w:pPr>
      <w:r>
        <w:t>Na</w:t>
      </w:r>
      <w:r>
        <w:rPr>
          <w:spacing w:val="33"/>
        </w:rPr>
        <w:t xml:space="preserve"> </w:t>
      </w:r>
      <w:r>
        <w:t>Odluku</w:t>
      </w:r>
      <w:r>
        <w:rPr>
          <w:spacing w:val="35"/>
        </w:rPr>
        <w:t xml:space="preserve"> </w:t>
      </w:r>
      <w:r>
        <w:t>o</w:t>
      </w:r>
      <w:r>
        <w:rPr>
          <w:spacing w:val="34"/>
        </w:rPr>
        <w:t xml:space="preserve"> </w:t>
      </w:r>
      <w:r>
        <w:t>odabiru</w:t>
      </w:r>
      <w:r>
        <w:rPr>
          <w:spacing w:val="35"/>
        </w:rPr>
        <w:t xml:space="preserve"> </w:t>
      </w:r>
      <w:r>
        <w:t>nezadovoljni</w:t>
      </w:r>
      <w:r>
        <w:rPr>
          <w:spacing w:val="35"/>
        </w:rPr>
        <w:t xml:space="preserve"> </w:t>
      </w:r>
      <w:r>
        <w:t>ponuditelj</w:t>
      </w:r>
      <w:r>
        <w:rPr>
          <w:spacing w:val="36"/>
        </w:rPr>
        <w:t xml:space="preserve"> </w:t>
      </w:r>
      <w:r>
        <w:t>ima</w:t>
      </w:r>
      <w:r>
        <w:rPr>
          <w:spacing w:val="35"/>
        </w:rPr>
        <w:t xml:space="preserve"> </w:t>
      </w:r>
      <w:r>
        <w:t>pravo</w:t>
      </w:r>
      <w:r>
        <w:rPr>
          <w:spacing w:val="34"/>
        </w:rPr>
        <w:t xml:space="preserve"> </w:t>
      </w:r>
      <w:r>
        <w:t>prigovora</w:t>
      </w:r>
      <w:r>
        <w:rPr>
          <w:spacing w:val="34"/>
        </w:rPr>
        <w:t xml:space="preserve"> </w:t>
      </w:r>
      <w:r>
        <w:t>u</w:t>
      </w:r>
      <w:r>
        <w:rPr>
          <w:spacing w:val="34"/>
        </w:rPr>
        <w:t xml:space="preserve"> </w:t>
      </w:r>
      <w:r>
        <w:t>roku</w:t>
      </w:r>
      <w:r>
        <w:rPr>
          <w:spacing w:val="35"/>
        </w:rPr>
        <w:t xml:space="preserve"> </w:t>
      </w:r>
      <w:r>
        <w:t>od</w:t>
      </w:r>
      <w:r>
        <w:rPr>
          <w:spacing w:val="35"/>
        </w:rPr>
        <w:t xml:space="preserve"> </w:t>
      </w:r>
      <w:r>
        <w:rPr>
          <w:spacing w:val="-4"/>
        </w:rPr>
        <w:t>osam</w:t>
      </w:r>
    </w:p>
    <w:p w14:paraId="18D83A52" w14:textId="77777777" w:rsidR="000B28EE" w:rsidRDefault="002F388B">
      <w:pPr>
        <w:pStyle w:val="Tijeloteksta"/>
        <w:ind w:left="143"/>
      </w:pPr>
      <w:r>
        <w:t>dana</w:t>
      </w:r>
      <w:r>
        <w:rPr>
          <w:spacing w:val="-1"/>
        </w:rPr>
        <w:t xml:space="preserve"> </w:t>
      </w:r>
      <w:r>
        <w:t>od dana</w:t>
      </w:r>
      <w:r>
        <w:rPr>
          <w:spacing w:val="-1"/>
        </w:rPr>
        <w:t xml:space="preserve"> </w:t>
      </w:r>
      <w:r>
        <w:t>primitka, koji podnosi</w:t>
      </w:r>
      <w:r>
        <w:rPr>
          <w:spacing w:val="1"/>
        </w:rPr>
        <w:t xml:space="preserve"> </w:t>
      </w:r>
      <w:r>
        <w:rPr>
          <w:spacing w:val="-2"/>
        </w:rPr>
        <w:t>Gradonačelniku.</w:t>
      </w:r>
    </w:p>
    <w:p w14:paraId="3A421E07" w14:textId="77777777" w:rsidR="000B28EE" w:rsidRDefault="002F388B">
      <w:pPr>
        <w:pStyle w:val="Tijeloteksta"/>
        <w:ind w:left="851"/>
      </w:pPr>
      <w:r>
        <w:t>Odluka</w:t>
      </w:r>
      <w:r>
        <w:rPr>
          <w:spacing w:val="-2"/>
        </w:rPr>
        <w:t xml:space="preserve"> </w:t>
      </w:r>
      <w:r>
        <w:t>Gradonačelnika</w:t>
      </w:r>
      <w:r>
        <w:rPr>
          <w:spacing w:val="-1"/>
        </w:rPr>
        <w:t xml:space="preserve"> </w:t>
      </w:r>
      <w:r>
        <w:t>o</w:t>
      </w:r>
      <w:r>
        <w:rPr>
          <w:spacing w:val="-1"/>
        </w:rPr>
        <w:t xml:space="preserve"> </w:t>
      </w:r>
      <w:r>
        <w:t>prigovoru</w:t>
      </w:r>
      <w:r>
        <w:rPr>
          <w:spacing w:val="-1"/>
        </w:rPr>
        <w:t xml:space="preserve"> </w:t>
      </w:r>
      <w:r>
        <w:t>je</w:t>
      </w:r>
      <w:r>
        <w:rPr>
          <w:spacing w:val="-1"/>
        </w:rPr>
        <w:t xml:space="preserve"> </w:t>
      </w:r>
      <w:r>
        <w:rPr>
          <w:spacing w:val="-2"/>
        </w:rPr>
        <w:t>konačna.</w:t>
      </w:r>
    </w:p>
    <w:p w14:paraId="1586BBE7" w14:textId="77777777" w:rsidR="000B28EE" w:rsidRDefault="002F388B">
      <w:pPr>
        <w:pStyle w:val="Tijeloteksta"/>
        <w:ind w:left="143" w:right="288" w:firstLine="707"/>
      </w:pPr>
      <w:r>
        <w:t>Prigovor na dio Odluke o odabiru ne sprječava konačnost Odluke o odabiru u odnosu na točke na koje</w:t>
      </w:r>
      <w:r>
        <w:rPr>
          <w:spacing w:val="40"/>
        </w:rPr>
        <w:t xml:space="preserve"> </w:t>
      </w:r>
      <w:r>
        <w:t>nije upućen prigovor.</w:t>
      </w:r>
    </w:p>
    <w:p w14:paraId="6CE339B9" w14:textId="77777777" w:rsidR="000B28EE" w:rsidRDefault="002F388B">
      <w:pPr>
        <w:pStyle w:val="Tijeloteksta"/>
        <w:spacing w:before="1" w:line="247" w:lineRule="auto"/>
        <w:ind w:left="143" w:right="285" w:firstLine="707"/>
      </w:pPr>
      <w:r>
        <w:t>Najpovoljniji ponuditelj obvezan je najkasnije u roku od 15 dana od dana konačnosti Odluke o odabiru sklopiti ugovor o zakupu, jer će se u protivnom</w:t>
      </w:r>
      <w:r>
        <w:rPr>
          <w:spacing w:val="40"/>
        </w:rPr>
        <w:t xml:space="preserve"> </w:t>
      </w:r>
      <w:r>
        <w:t>smatrati da je odustao od zaključenja ugovora i gubi pravo na povrat uplaćene jamčevine. Iznimno ovaj rok može se produžiti ukoliko je zakupnik spriječen doći u predviđenom roku na potpisivanje ugovora, a svoj izostanak pisanim putem opravda uz dostavu dokaza o razlogu svoje spriječenosti.</w:t>
      </w:r>
    </w:p>
    <w:p w14:paraId="642A5FDF" w14:textId="77777777" w:rsidR="000B28EE" w:rsidRDefault="000B28EE">
      <w:pPr>
        <w:pStyle w:val="Tijeloteksta"/>
        <w:spacing w:before="93"/>
        <w:jc w:val="left"/>
      </w:pPr>
    </w:p>
    <w:p w14:paraId="48ACDCFB" w14:textId="77777777" w:rsidR="000B28EE" w:rsidRDefault="002F388B">
      <w:pPr>
        <w:ind w:left="171" w:right="306"/>
        <w:jc w:val="center"/>
        <w:rPr>
          <w:sz w:val="24"/>
        </w:rPr>
      </w:pPr>
      <w:r>
        <w:rPr>
          <w:b/>
          <w:spacing w:val="-5"/>
          <w:sz w:val="24"/>
        </w:rPr>
        <w:t>IX</w:t>
      </w:r>
      <w:r>
        <w:rPr>
          <w:spacing w:val="-5"/>
          <w:sz w:val="24"/>
        </w:rPr>
        <w:t>.</w:t>
      </w:r>
    </w:p>
    <w:p w14:paraId="2AA66366" w14:textId="77777777" w:rsidR="000B28EE" w:rsidRDefault="002F388B">
      <w:pPr>
        <w:pStyle w:val="Tijeloteksta"/>
        <w:spacing w:line="247" w:lineRule="auto"/>
        <w:ind w:left="143" w:right="278" w:firstLine="707"/>
      </w:pPr>
      <w:r>
        <w:t>Jamčevine koje su položili ponuditelji, a čije ponude nisu prihvaćene vratit će se ponuditeljima</w:t>
      </w:r>
      <w:r>
        <w:rPr>
          <w:spacing w:val="79"/>
        </w:rPr>
        <w:t xml:space="preserve"> </w:t>
      </w:r>
      <w:r>
        <w:t>najkasnije u roku od 15 dana od dana donošenja Odluke o odabiru, ili Odluke</w:t>
      </w:r>
      <w:r>
        <w:rPr>
          <w:spacing w:val="40"/>
        </w:rPr>
        <w:t xml:space="preserve"> </w:t>
      </w:r>
      <w:r>
        <w:t>o</w:t>
      </w:r>
      <w:r>
        <w:rPr>
          <w:spacing w:val="18"/>
        </w:rPr>
        <w:t xml:space="preserve"> </w:t>
      </w:r>
      <w:r>
        <w:t>poništenju</w:t>
      </w:r>
      <w:r>
        <w:rPr>
          <w:spacing w:val="18"/>
        </w:rPr>
        <w:t xml:space="preserve"> </w:t>
      </w:r>
      <w:r>
        <w:t>natječaja</w:t>
      </w:r>
      <w:r>
        <w:rPr>
          <w:spacing w:val="18"/>
        </w:rPr>
        <w:t xml:space="preserve"> </w:t>
      </w:r>
      <w:r>
        <w:t>ili</w:t>
      </w:r>
      <w:r>
        <w:rPr>
          <w:spacing w:val="21"/>
        </w:rPr>
        <w:t xml:space="preserve"> </w:t>
      </w:r>
      <w:r>
        <w:t>dijela</w:t>
      </w:r>
      <w:r>
        <w:rPr>
          <w:spacing w:val="18"/>
        </w:rPr>
        <w:t xml:space="preserve"> </w:t>
      </w:r>
      <w:r>
        <w:t>natječaja,</w:t>
      </w:r>
      <w:r>
        <w:rPr>
          <w:spacing w:val="21"/>
        </w:rPr>
        <w:t xml:space="preserve"> </w:t>
      </w:r>
      <w:r>
        <w:t>(bez</w:t>
      </w:r>
      <w:r>
        <w:rPr>
          <w:spacing w:val="20"/>
        </w:rPr>
        <w:t xml:space="preserve"> </w:t>
      </w:r>
      <w:r>
        <w:t>prava</w:t>
      </w:r>
      <w:r>
        <w:rPr>
          <w:spacing w:val="18"/>
        </w:rPr>
        <w:t xml:space="preserve"> </w:t>
      </w:r>
      <w:r>
        <w:t>na</w:t>
      </w:r>
      <w:r>
        <w:rPr>
          <w:spacing w:val="18"/>
        </w:rPr>
        <w:t xml:space="preserve"> </w:t>
      </w:r>
      <w:r>
        <w:t>kamatu</w:t>
      </w:r>
      <w:r>
        <w:rPr>
          <w:spacing w:val="19"/>
        </w:rPr>
        <w:t xml:space="preserve"> </w:t>
      </w:r>
      <w:r>
        <w:t>za</w:t>
      </w:r>
      <w:r>
        <w:rPr>
          <w:spacing w:val="18"/>
        </w:rPr>
        <w:t xml:space="preserve"> </w:t>
      </w:r>
      <w:r>
        <w:t>razdoblje</w:t>
      </w:r>
      <w:r>
        <w:rPr>
          <w:spacing w:val="18"/>
        </w:rPr>
        <w:t xml:space="preserve"> </w:t>
      </w:r>
      <w:r>
        <w:t>od</w:t>
      </w:r>
      <w:r>
        <w:rPr>
          <w:spacing w:val="18"/>
        </w:rPr>
        <w:t xml:space="preserve"> </w:t>
      </w:r>
      <w:r>
        <w:t>njene</w:t>
      </w:r>
      <w:r>
        <w:rPr>
          <w:spacing w:val="19"/>
        </w:rPr>
        <w:t xml:space="preserve"> </w:t>
      </w:r>
      <w:r>
        <w:rPr>
          <w:spacing w:val="-2"/>
        </w:rPr>
        <w:t>uplate</w:t>
      </w:r>
    </w:p>
    <w:p w14:paraId="4C400E34" w14:textId="77777777" w:rsidR="000B28EE" w:rsidRDefault="000B28EE">
      <w:pPr>
        <w:pStyle w:val="Tijeloteksta"/>
        <w:spacing w:line="247" w:lineRule="auto"/>
        <w:sectPr w:rsidR="000B28EE">
          <w:pgSz w:w="11910" w:h="16850"/>
          <w:pgMar w:top="1340" w:right="1133" w:bottom="1260" w:left="1275" w:header="0" w:footer="1060" w:gutter="0"/>
          <w:cols w:space="720"/>
        </w:sectPr>
      </w:pPr>
    </w:p>
    <w:p w14:paraId="506DCC0A" w14:textId="77777777" w:rsidR="000B28EE" w:rsidRDefault="002F388B">
      <w:pPr>
        <w:pStyle w:val="Tijeloteksta"/>
        <w:spacing w:before="76"/>
        <w:ind w:left="143"/>
      </w:pPr>
      <w:r>
        <w:lastRenderedPageBreak/>
        <w:t>do</w:t>
      </w:r>
      <w:r>
        <w:rPr>
          <w:spacing w:val="6"/>
        </w:rPr>
        <w:t xml:space="preserve"> </w:t>
      </w:r>
      <w:r>
        <w:t>isplate),</w:t>
      </w:r>
      <w:r>
        <w:rPr>
          <w:spacing w:val="9"/>
        </w:rPr>
        <w:t xml:space="preserve"> </w:t>
      </w:r>
      <w:r>
        <w:t>dok</w:t>
      </w:r>
      <w:r>
        <w:rPr>
          <w:spacing w:val="9"/>
        </w:rPr>
        <w:t xml:space="preserve"> </w:t>
      </w:r>
      <w:r>
        <w:t>se</w:t>
      </w:r>
      <w:r>
        <w:rPr>
          <w:spacing w:val="8"/>
        </w:rPr>
        <w:t xml:space="preserve"> </w:t>
      </w:r>
      <w:r>
        <w:t>položena</w:t>
      </w:r>
      <w:r>
        <w:rPr>
          <w:spacing w:val="8"/>
        </w:rPr>
        <w:t xml:space="preserve"> </w:t>
      </w:r>
      <w:r>
        <w:t>jamčevina</w:t>
      </w:r>
      <w:r>
        <w:rPr>
          <w:spacing w:val="8"/>
        </w:rPr>
        <w:t xml:space="preserve"> </w:t>
      </w:r>
      <w:r>
        <w:t>osobe</w:t>
      </w:r>
      <w:r>
        <w:rPr>
          <w:spacing w:val="10"/>
        </w:rPr>
        <w:t xml:space="preserve"> </w:t>
      </w:r>
      <w:r>
        <w:t>čija</w:t>
      </w:r>
      <w:r>
        <w:rPr>
          <w:spacing w:val="10"/>
        </w:rPr>
        <w:t xml:space="preserve"> </w:t>
      </w:r>
      <w:r>
        <w:t>je</w:t>
      </w:r>
      <w:r>
        <w:rPr>
          <w:spacing w:val="8"/>
        </w:rPr>
        <w:t xml:space="preserve"> </w:t>
      </w:r>
      <w:r>
        <w:t>ponuda</w:t>
      </w:r>
      <w:r>
        <w:rPr>
          <w:spacing w:val="8"/>
        </w:rPr>
        <w:t xml:space="preserve"> </w:t>
      </w:r>
      <w:r>
        <w:t>prihvaćena</w:t>
      </w:r>
      <w:r>
        <w:rPr>
          <w:spacing w:val="8"/>
        </w:rPr>
        <w:t xml:space="preserve"> </w:t>
      </w:r>
      <w:r>
        <w:t>zadržava</w:t>
      </w:r>
      <w:r>
        <w:rPr>
          <w:spacing w:val="8"/>
        </w:rPr>
        <w:t xml:space="preserve"> </w:t>
      </w:r>
      <w:r>
        <w:t>i</w:t>
      </w:r>
      <w:r>
        <w:rPr>
          <w:spacing w:val="9"/>
        </w:rPr>
        <w:t xml:space="preserve"> </w:t>
      </w:r>
      <w:r>
        <w:rPr>
          <w:spacing w:val="-2"/>
        </w:rPr>
        <w:t>uračunava</w:t>
      </w:r>
    </w:p>
    <w:p w14:paraId="1F396BBC" w14:textId="77777777" w:rsidR="000B28EE" w:rsidRDefault="002F388B">
      <w:pPr>
        <w:pStyle w:val="Tijeloteksta"/>
        <w:spacing w:before="10"/>
        <w:ind w:left="143"/>
      </w:pPr>
      <w:r>
        <w:t xml:space="preserve">u </w:t>
      </w:r>
      <w:r>
        <w:rPr>
          <w:spacing w:val="-2"/>
        </w:rPr>
        <w:t>zakupninu.</w:t>
      </w:r>
    </w:p>
    <w:p w14:paraId="78E6C570" w14:textId="77777777" w:rsidR="000B28EE" w:rsidRDefault="002F388B">
      <w:pPr>
        <w:pStyle w:val="Tijeloteksta"/>
        <w:spacing w:before="12"/>
        <w:ind w:left="143" w:right="280" w:firstLine="719"/>
      </w:pPr>
      <w:r>
        <w:t>U slučaju da ponuditelj koji je ponudio najviši iznos zakupnine, odustane od svoje ponude nakon provedenog postupka otvaranja pisanih ponuda, ne izabire se drugi</w:t>
      </w:r>
      <w:r>
        <w:rPr>
          <w:spacing w:val="40"/>
        </w:rPr>
        <w:t xml:space="preserve"> </w:t>
      </w:r>
      <w:r>
        <w:t>najpovoljniji ponuditelj, već se za predmetni poslovni prostor raspisuje novi natječaj, a ponuditelj nema pravo na povrat uplaćene jamčevine.</w:t>
      </w:r>
    </w:p>
    <w:p w14:paraId="48315817" w14:textId="77777777" w:rsidR="000B28EE" w:rsidRDefault="000B28EE">
      <w:pPr>
        <w:pStyle w:val="Tijeloteksta"/>
        <w:jc w:val="left"/>
      </w:pPr>
    </w:p>
    <w:p w14:paraId="280D54AE" w14:textId="77777777" w:rsidR="000B28EE" w:rsidRDefault="002F388B">
      <w:pPr>
        <w:pStyle w:val="Naslov2"/>
        <w:spacing w:before="1"/>
        <w:ind w:left="168"/>
      </w:pPr>
      <w:r>
        <w:rPr>
          <w:spacing w:val="-5"/>
        </w:rPr>
        <w:t>X.</w:t>
      </w:r>
    </w:p>
    <w:p w14:paraId="22766763" w14:textId="77777777" w:rsidR="000B28EE" w:rsidRDefault="002F388B">
      <w:pPr>
        <w:pStyle w:val="Tijeloteksta"/>
        <w:spacing w:line="247" w:lineRule="auto"/>
        <w:ind w:left="143" w:right="278" w:firstLine="707"/>
      </w:pPr>
      <w:r>
        <w:t xml:space="preserve">Ponuditelj čija godišnja zakupnina (s PDV-om) ne prelazi 13.272,28 EUR dužan je prije sklapanja ugovora o zakupu, uplatiti novčani depozit u visini tri ponuđene zakupnine s PDV-om, na ime beskamatnog pologa koji ostaje zakupodavcu do isteka ugovora i dostaviti bjanko zadužnicu </w:t>
      </w:r>
      <w:proofErr w:type="spellStart"/>
      <w:r>
        <w:t>solemniziranu</w:t>
      </w:r>
      <w:proofErr w:type="spellEnd"/>
      <w:r>
        <w:t xml:space="preserve"> po javnom bilježniku koja pokriva godišnji iznos ugovorene zakupnine s PDV-om.</w:t>
      </w:r>
    </w:p>
    <w:p w14:paraId="33690214" w14:textId="77777777" w:rsidR="000B28EE" w:rsidRDefault="002F388B">
      <w:pPr>
        <w:pStyle w:val="Tijeloteksta"/>
        <w:spacing w:before="7" w:line="247" w:lineRule="auto"/>
        <w:ind w:left="143" w:right="279" w:firstLine="707"/>
      </w:pPr>
      <w:r>
        <w:t>Za poslovne prostore za koje ugovorena godišnja zakupnina prelazi 13.272,28 EUR (s PDV-om) ponuditelj umjesto novčanog depozita u visini tri ponuđene zakupnine s PDV-om, može prije potpisa ugovora o zakupu, dostaviti zakupodavcu bezuvjetnu bankarsku garanciju</w:t>
      </w:r>
      <w:r>
        <w:rPr>
          <w:spacing w:val="40"/>
        </w:rPr>
        <w:t xml:space="preserve"> </w:t>
      </w:r>
      <w:r>
        <w:t>u</w:t>
      </w:r>
      <w:r>
        <w:rPr>
          <w:spacing w:val="25"/>
        </w:rPr>
        <w:t xml:space="preserve"> </w:t>
      </w:r>
      <w:r>
        <w:t>visini</w:t>
      </w:r>
      <w:r>
        <w:rPr>
          <w:spacing w:val="29"/>
        </w:rPr>
        <w:t xml:space="preserve"> </w:t>
      </w:r>
      <w:r>
        <w:t>tri</w:t>
      </w:r>
      <w:r>
        <w:rPr>
          <w:spacing w:val="27"/>
        </w:rPr>
        <w:t xml:space="preserve"> </w:t>
      </w:r>
      <w:r>
        <w:t>mjesečne</w:t>
      </w:r>
      <w:r>
        <w:rPr>
          <w:spacing w:val="27"/>
        </w:rPr>
        <w:t xml:space="preserve"> </w:t>
      </w:r>
      <w:r>
        <w:t>zakupnine</w:t>
      </w:r>
      <w:r>
        <w:rPr>
          <w:spacing w:val="28"/>
        </w:rPr>
        <w:t xml:space="preserve"> </w:t>
      </w:r>
      <w:r>
        <w:t>s</w:t>
      </w:r>
      <w:r>
        <w:rPr>
          <w:spacing w:val="27"/>
        </w:rPr>
        <w:t xml:space="preserve"> </w:t>
      </w:r>
      <w:r>
        <w:t>PDV-om</w:t>
      </w:r>
      <w:r>
        <w:rPr>
          <w:spacing w:val="29"/>
        </w:rPr>
        <w:t xml:space="preserve"> </w:t>
      </w:r>
      <w:r>
        <w:t>izdanu</w:t>
      </w:r>
      <w:r>
        <w:rPr>
          <w:spacing w:val="27"/>
        </w:rPr>
        <w:t xml:space="preserve"> </w:t>
      </w:r>
      <w:r>
        <w:t>u</w:t>
      </w:r>
      <w:r>
        <w:rPr>
          <w:spacing w:val="28"/>
        </w:rPr>
        <w:t xml:space="preserve"> </w:t>
      </w:r>
      <w:r>
        <w:t>korist</w:t>
      </w:r>
      <w:r>
        <w:rPr>
          <w:spacing w:val="29"/>
        </w:rPr>
        <w:t xml:space="preserve"> </w:t>
      </w:r>
      <w:r>
        <w:t>Grada,</w:t>
      </w:r>
      <w:r>
        <w:rPr>
          <w:spacing w:val="27"/>
        </w:rPr>
        <w:t xml:space="preserve"> </w:t>
      </w:r>
      <w:r>
        <w:t>plativa</w:t>
      </w:r>
      <w:r>
        <w:rPr>
          <w:spacing w:val="30"/>
        </w:rPr>
        <w:t xml:space="preserve"> </w:t>
      </w:r>
      <w:r>
        <w:t>na</w:t>
      </w:r>
      <w:r>
        <w:rPr>
          <w:spacing w:val="26"/>
        </w:rPr>
        <w:t xml:space="preserve"> </w:t>
      </w:r>
      <w:r>
        <w:t>„prvi</w:t>
      </w:r>
      <w:r>
        <w:rPr>
          <w:spacing w:val="28"/>
        </w:rPr>
        <w:t xml:space="preserve"> </w:t>
      </w:r>
      <w:r>
        <w:t>poziv“</w:t>
      </w:r>
      <w:r>
        <w:rPr>
          <w:spacing w:val="28"/>
        </w:rPr>
        <w:t xml:space="preserve"> </w:t>
      </w:r>
      <w:r>
        <w:rPr>
          <w:spacing w:val="-10"/>
        </w:rPr>
        <w:t>i</w:t>
      </w:r>
    </w:p>
    <w:p w14:paraId="5E818D2F" w14:textId="77777777" w:rsidR="000B28EE" w:rsidRDefault="002F388B">
      <w:pPr>
        <w:pStyle w:val="Tijeloteksta"/>
        <w:spacing w:before="3" w:line="247" w:lineRule="auto"/>
        <w:ind w:left="143" w:right="283"/>
      </w:pPr>
      <w:r>
        <w:t xml:space="preserve">„bez prigovora“, izdanu od poslovne banke s rokom valjanosti do isteka ugovora o zakupu uz dodatni </w:t>
      </w:r>
      <w:proofErr w:type="spellStart"/>
      <w:r>
        <w:t>respiro</w:t>
      </w:r>
      <w:proofErr w:type="spellEnd"/>
      <w:r>
        <w:t xml:space="preserve"> (</w:t>
      </w:r>
      <w:proofErr w:type="spellStart"/>
      <w:r>
        <w:t>počekni</w:t>
      </w:r>
      <w:proofErr w:type="spellEnd"/>
      <w:r>
        <w:t xml:space="preserve">) rok od tri mjeseca, za osiguranje plaćanja ugovorenih obveza i bjanko zadužnicu </w:t>
      </w:r>
      <w:proofErr w:type="spellStart"/>
      <w:r>
        <w:t>solemniziranu</w:t>
      </w:r>
      <w:proofErr w:type="spellEnd"/>
      <w:r>
        <w:t xml:space="preserve"> po javnom bilježniku koja pokriva godišnji iznos ugovorene zakupnine s PDV-om.</w:t>
      </w:r>
    </w:p>
    <w:p w14:paraId="2B122EB3" w14:textId="77777777" w:rsidR="000B28EE" w:rsidRDefault="002F388B">
      <w:pPr>
        <w:pStyle w:val="Tijeloteksta"/>
        <w:spacing w:before="8" w:line="247" w:lineRule="auto"/>
        <w:ind w:left="143" w:right="282" w:firstLine="707"/>
      </w:pPr>
      <w:r>
        <w:rPr>
          <w:b/>
        </w:rPr>
        <w:t xml:space="preserve">Ako je najpovoljniji ponuditelj pravna osoba </w:t>
      </w:r>
      <w:r>
        <w:t>(trgovačko društvo, ustanova, udruga, sve osim javnih ustanova i sl.)</w:t>
      </w:r>
      <w:r>
        <w:rPr>
          <w:spacing w:val="40"/>
        </w:rPr>
        <w:t xml:space="preserve"> </w:t>
      </w:r>
      <w:r>
        <w:t>kada dostavlja bjanko zadužnicu,</w:t>
      </w:r>
      <w:r>
        <w:rPr>
          <w:spacing w:val="40"/>
        </w:rPr>
        <w:t xml:space="preserve"> </w:t>
      </w:r>
      <w:r>
        <w:t xml:space="preserve">osnivač te pravne osobe obvezan je biti </w:t>
      </w:r>
      <w:r>
        <w:rPr>
          <w:b/>
        </w:rPr>
        <w:t xml:space="preserve">jamac platac </w:t>
      </w:r>
      <w:r>
        <w:t>za iznos</w:t>
      </w:r>
      <w:r>
        <w:rPr>
          <w:spacing w:val="40"/>
        </w:rPr>
        <w:t xml:space="preserve"> </w:t>
      </w:r>
      <w:r>
        <w:t xml:space="preserve">koji pokriva godišnji iznos ugovorene zakupnine s PDV-om </w:t>
      </w:r>
      <w:proofErr w:type="spellStart"/>
      <w:r>
        <w:t>solemniziranu</w:t>
      </w:r>
      <w:proofErr w:type="spellEnd"/>
      <w:r>
        <w:t xml:space="preserve"> po javnom bilježniku. Navedeno se ne odnosi na osnivača ili zakonskog zastupnika ili ovlaštene osobe za zastupanje</w:t>
      </w:r>
      <w:r>
        <w:rPr>
          <w:spacing w:val="40"/>
        </w:rPr>
        <w:t xml:space="preserve"> </w:t>
      </w:r>
      <w:r>
        <w:t>političkih stranaka, vjerskih</w:t>
      </w:r>
      <w:r>
        <w:rPr>
          <w:spacing w:val="40"/>
        </w:rPr>
        <w:t xml:space="preserve"> </w:t>
      </w:r>
      <w:r>
        <w:t>zajednica, veleposlanstva i konzulata.</w:t>
      </w:r>
    </w:p>
    <w:p w14:paraId="73964EB5" w14:textId="77777777" w:rsidR="000B28EE" w:rsidRDefault="002F388B">
      <w:pPr>
        <w:pStyle w:val="Tijeloteksta"/>
        <w:spacing w:before="8" w:line="247" w:lineRule="auto"/>
        <w:ind w:left="143" w:right="280" w:firstLine="707"/>
      </w:pPr>
      <w:r>
        <w:t>Kad osnivač u pravnoj osobi nije u mogućnosti biti jamac platac dužan je pisanim putem dostaviti obrazloženje o razlozima i nemogućnost dostave iste, te isto obrazloženje uputiti</w:t>
      </w:r>
      <w:r>
        <w:rPr>
          <w:spacing w:val="40"/>
        </w:rPr>
        <w:t xml:space="preserve"> </w:t>
      </w:r>
      <w:r>
        <w:t>na adresu nadležnog</w:t>
      </w:r>
      <w:r>
        <w:rPr>
          <w:spacing w:val="40"/>
        </w:rPr>
        <w:t xml:space="preserve"> </w:t>
      </w:r>
      <w:r>
        <w:t xml:space="preserve">odjela. U tom slučaju najpovoljniji ponuditelj dužan je uplatiti </w:t>
      </w:r>
      <w:r>
        <w:rPr>
          <w:b/>
        </w:rPr>
        <w:t>dodatni novčani depozit u visini tri ponuđene zakupnine s PDV-om</w:t>
      </w:r>
      <w:r>
        <w:t>, na ime beskamatnog pologa koji ostaje zakupodavcu do isteka ugovora.</w:t>
      </w:r>
    </w:p>
    <w:p w14:paraId="6856731B" w14:textId="77777777" w:rsidR="000B28EE" w:rsidRDefault="000B28EE">
      <w:pPr>
        <w:pStyle w:val="Tijeloteksta"/>
        <w:spacing w:before="19"/>
        <w:jc w:val="left"/>
      </w:pPr>
    </w:p>
    <w:p w14:paraId="578ACEAA" w14:textId="77777777" w:rsidR="000B28EE" w:rsidRDefault="002F388B">
      <w:pPr>
        <w:pStyle w:val="Naslov2"/>
      </w:pPr>
      <w:r>
        <w:rPr>
          <w:spacing w:val="-5"/>
        </w:rPr>
        <w:t>XI.</w:t>
      </w:r>
    </w:p>
    <w:p w14:paraId="03273344" w14:textId="77777777" w:rsidR="000B28EE" w:rsidRDefault="002F388B">
      <w:pPr>
        <w:pStyle w:val="Tijeloteksta"/>
        <w:spacing w:before="14" w:line="247" w:lineRule="auto"/>
        <w:ind w:left="143" w:right="285" w:firstLine="707"/>
      </w:pPr>
      <w:r>
        <w:t>Podnošenjem ponude na javni natječaj smatra da je ponuditelj – fizička osoba dao privolu za prikupljanje i obradu svojih osobnih podataka u svrhu provođenja javnog natječaja u skladu s Općom uredbom o zaštiti podataka (GDPR).</w:t>
      </w:r>
    </w:p>
    <w:p w14:paraId="11E67393" w14:textId="77777777" w:rsidR="000B28EE" w:rsidRDefault="000B28EE">
      <w:pPr>
        <w:pStyle w:val="Tijeloteksta"/>
        <w:spacing w:before="91"/>
        <w:jc w:val="left"/>
      </w:pPr>
    </w:p>
    <w:p w14:paraId="50EC86E6" w14:textId="77777777" w:rsidR="000B28EE" w:rsidRDefault="002F388B">
      <w:pPr>
        <w:pStyle w:val="Naslov2"/>
        <w:ind w:left="169"/>
      </w:pPr>
      <w:r>
        <w:rPr>
          <w:spacing w:val="-4"/>
        </w:rPr>
        <w:t>XII.</w:t>
      </w:r>
    </w:p>
    <w:p w14:paraId="1D0014C0" w14:textId="77777777" w:rsidR="000B28EE" w:rsidRDefault="002F388B">
      <w:pPr>
        <w:pStyle w:val="Tijeloteksta"/>
        <w:ind w:left="863"/>
        <w:jc w:val="left"/>
      </w:pPr>
      <w:r>
        <w:t>Ugovor</w:t>
      </w:r>
      <w:r>
        <w:rPr>
          <w:spacing w:val="56"/>
        </w:rPr>
        <w:t xml:space="preserve"> </w:t>
      </w:r>
      <w:r>
        <w:t>o</w:t>
      </w:r>
      <w:r>
        <w:rPr>
          <w:spacing w:val="57"/>
        </w:rPr>
        <w:t xml:space="preserve"> </w:t>
      </w:r>
      <w:r>
        <w:t>zakupu</w:t>
      </w:r>
      <w:r>
        <w:rPr>
          <w:spacing w:val="57"/>
        </w:rPr>
        <w:t xml:space="preserve"> </w:t>
      </w:r>
      <w:r>
        <w:t>poslovnog</w:t>
      </w:r>
      <w:r>
        <w:rPr>
          <w:spacing w:val="54"/>
        </w:rPr>
        <w:t xml:space="preserve"> </w:t>
      </w:r>
      <w:r>
        <w:t>prostora</w:t>
      </w:r>
      <w:r>
        <w:rPr>
          <w:spacing w:val="57"/>
        </w:rPr>
        <w:t xml:space="preserve"> </w:t>
      </w:r>
      <w:r>
        <w:t>sklopit</w:t>
      </w:r>
      <w:r>
        <w:rPr>
          <w:spacing w:val="58"/>
        </w:rPr>
        <w:t xml:space="preserve"> </w:t>
      </w:r>
      <w:r>
        <w:t>će</w:t>
      </w:r>
      <w:r>
        <w:rPr>
          <w:spacing w:val="56"/>
        </w:rPr>
        <w:t xml:space="preserve"> </w:t>
      </w:r>
      <w:r>
        <w:t>se</w:t>
      </w:r>
      <w:r>
        <w:rPr>
          <w:spacing w:val="59"/>
        </w:rPr>
        <w:t xml:space="preserve"> </w:t>
      </w:r>
      <w:r>
        <w:t>u</w:t>
      </w:r>
      <w:r>
        <w:rPr>
          <w:spacing w:val="60"/>
        </w:rPr>
        <w:t xml:space="preserve"> </w:t>
      </w:r>
      <w:r>
        <w:t>pisanom</w:t>
      </w:r>
      <w:r>
        <w:rPr>
          <w:spacing w:val="57"/>
        </w:rPr>
        <w:t xml:space="preserve"> </w:t>
      </w:r>
      <w:r>
        <w:t>obliku</w:t>
      </w:r>
      <w:r>
        <w:rPr>
          <w:spacing w:val="61"/>
        </w:rPr>
        <w:t xml:space="preserve"> </w:t>
      </w:r>
      <w:r>
        <w:t>kao</w:t>
      </w:r>
      <w:r>
        <w:rPr>
          <w:spacing w:val="58"/>
        </w:rPr>
        <w:t xml:space="preserve"> </w:t>
      </w:r>
      <w:r>
        <w:rPr>
          <w:spacing w:val="-2"/>
        </w:rPr>
        <w:t>ovršna</w:t>
      </w:r>
    </w:p>
    <w:p w14:paraId="2728D282" w14:textId="77777777" w:rsidR="000B28EE" w:rsidRDefault="002F388B">
      <w:pPr>
        <w:pStyle w:val="Tijeloteksta"/>
        <w:ind w:left="143"/>
        <w:jc w:val="left"/>
      </w:pPr>
      <w:r>
        <w:t>isprava</w:t>
      </w:r>
      <w:r>
        <w:rPr>
          <w:spacing w:val="-5"/>
        </w:rPr>
        <w:t xml:space="preserve"> </w:t>
      </w:r>
      <w:r>
        <w:t xml:space="preserve">uz </w:t>
      </w:r>
      <w:proofErr w:type="spellStart"/>
      <w:r>
        <w:t>solemnizaciju</w:t>
      </w:r>
      <w:proofErr w:type="spellEnd"/>
      <w:r>
        <w:rPr>
          <w:spacing w:val="-1"/>
        </w:rPr>
        <w:t xml:space="preserve"> </w:t>
      </w:r>
      <w:r>
        <w:t>po</w:t>
      </w:r>
      <w:r>
        <w:rPr>
          <w:spacing w:val="-1"/>
        </w:rPr>
        <w:t xml:space="preserve"> </w:t>
      </w:r>
      <w:r>
        <w:t>javnom</w:t>
      </w:r>
      <w:r>
        <w:rPr>
          <w:spacing w:val="-1"/>
        </w:rPr>
        <w:t xml:space="preserve"> </w:t>
      </w:r>
      <w:r>
        <w:t>bilježniku</w:t>
      </w:r>
      <w:r>
        <w:rPr>
          <w:spacing w:val="1"/>
        </w:rPr>
        <w:t xml:space="preserve"> </w:t>
      </w:r>
      <w:r>
        <w:t>na</w:t>
      </w:r>
      <w:r>
        <w:rPr>
          <w:spacing w:val="-2"/>
        </w:rPr>
        <w:t xml:space="preserve"> </w:t>
      </w:r>
      <w:r>
        <w:t xml:space="preserve">trošak </w:t>
      </w:r>
      <w:r>
        <w:rPr>
          <w:spacing w:val="-2"/>
        </w:rPr>
        <w:t>zakupnika.</w:t>
      </w:r>
    </w:p>
    <w:p w14:paraId="64208703" w14:textId="77777777" w:rsidR="000B28EE" w:rsidRDefault="002F388B">
      <w:pPr>
        <w:pStyle w:val="Tijeloteksta"/>
        <w:ind w:left="143" w:firstLine="719"/>
        <w:jc w:val="left"/>
      </w:pPr>
      <w:r>
        <w:t>U slučaju neispunjenja navedenih obveza, smatrat će se da je najpovoljniji ponuditelj odustao od potpisa Ugovora o zakupu, te nema pravo na povrat uplaćene jamčevine.</w:t>
      </w:r>
    </w:p>
    <w:p w14:paraId="45453752" w14:textId="77777777" w:rsidR="000B28EE" w:rsidRDefault="000B28EE">
      <w:pPr>
        <w:pStyle w:val="Tijeloteksta"/>
        <w:jc w:val="left"/>
      </w:pPr>
    </w:p>
    <w:p w14:paraId="0B680DD9" w14:textId="77777777" w:rsidR="000B28EE" w:rsidRDefault="002F388B">
      <w:pPr>
        <w:pStyle w:val="Naslov2"/>
        <w:spacing w:before="1"/>
      </w:pPr>
      <w:r>
        <w:rPr>
          <w:spacing w:val="-2"/>
        </w:rPr>
        <w:t>XIII.</w:t>
      </w:r>
    </w:p>
    <w:p w14:paraId="31E7F521" w14:textId="77777777" w:rsidR="000B28EE" w:rsidRDefault="002F388B">
      <w:pPr>
        <w:pStyle w:val="Tijeloteksta"/>
        <w:ind w:left="851"/>
        <w:jc w:val="left"/>
      </w:pPr>
      <w:r>
        <w:t>Zakupnik</w:t>
      </w:r>
      <w:r>
        <w:rPr>
          <w:spacing w:val="-3"/>
        </w:rPr>
        <w:t xml:space="preserve"> </w:t>
      </w:r>
      <w:r>
        <w:t>nema pravo</w:t>
      </w:r>
      <w:r>
        <w:rPr>
          <w:spacing w:val="-1"/>
        </w:rPr>
        <w:t xml:space="preserve"> </w:t>
      </w:r>
      <w:r>
        <w:t>poslovni prostor ili</w:t>
      </w:r>
      <w:r>
        <w:rPr>
          <w:spacing w:val="-1"/>
        </w:rPr>
        <w:t xml:space="preserve"> </w:t>
      </w:r>
      <w:r>
        <w:t>dio poslovnog</w:t>
      </w:r>
      <w:r>
        <w:rPr>
          <w:spacing w:val="-3"/>
        </w:rPr>
        <w:t xml:space="preserve"> </w:t>
      </w:r>
      <w:r>
        <w:t>prostora</w:t>
      </w:r>
      <w:r>
        <w:rPr>
          <w:spacing w:val="-2"/>
        </w:rPr>
        <w:t xml:space="preserve"> </w:t>
      </w:r>
      <w:r>
        <w:t xml:space="preserve">dati u </w:t>
      </w:r>
      <w:r>
        <w:rPr>
          <w:spacing w:val="-2"/>
        </w:rPr>
        <w:t>podzakup.</w:t>
      </w:r>
    </w:p>
    <w:p w14:paraId="2AB3CEC7" w14:textId="77777777" w:rsidR="000B28EE" w:rsidRDefault="000B28EE">
      <w:pPr>
        <w:pStyle w:val="Tijeloteksta"/>
        <w:jc w:val="left"/>
        <w:sectPr w:rsidR="000B28EE">
          <w:pgSz w:w="11910" w:h="16850"/>
          <w:pgMar w:top="1340" w:right="1133" w:bottom="1260" w:left="1275" w:header="0" w:footer="1060" w:gutter="0"/>
          <w:cols w:space="720"/>
        </w:sectPr>
      </w:pPr>
    </w:p>
    <w:p w14:paraId="4F106F53" w14:textId="77777777" w:rsidR="000B28EE" w:rsidRDefault="002F388B">
      <w:pPr>
        <w:pStyle w:val="Naslov2"/>
        <w:spacing w:before="76"/>
      </w:pPr>
      <w:r>
        <w:rPr>
          <w:spacing w:val="-4"/>
        </w:rPr>
        <w:lastRenderedPageBreak/>
        <w:t>XIV.</w:t>
      </w:r>
    </w:p>
    <w:p w14:paraId="448BA47C" w14:textId="77777777" w:rsidR="000B28EE" w:rsidRDefault="002F388B">
      <w:pPr>
        <w:pStyle w:val="Tijeloteksta"/>
        <w:spacing w:before="1" w:line="247" w:lineRule="auto"/>
        <w:ind w:left="143" w:right="280" w:firstLine="707"/>
      </w:pPr>
      <w:r>
        <w:t>Najpovoljniji</w:t>
      </w:r>
      <w:r>
        <w:rPr>
          <w:spacing w:val="40"/>
        </w:rPr>
        <w:t xml:space="preserve"> </w:t>
      </w:r>
      <w:r>
        <w:t>ponuditelj je u obvezi prihvatiti povećanje ili smanjenje visine</w:t>
      </w:r>
      <w:r>
        <w:rPr>
          <w:spacing w:val="40"/>
        </w:rPr>
        <w:t xml:space="preserve"> </w:t>
      </w:r>
      <w:r>
        <w:t>zakupnine koja može uslijediti tijekom trajanja zakupa te sklopiti Dodatak ugovoru temeljem odluke Gradonačelnika</w:t>
      </w:r>
      <w:r>
        <w:rPr>
          <w:spacing w:val="40"/>
        </w:rPr>
        <w:t xml:space="preserve"> </w:t>
      </w:r>
      <w:r>
        <w:t>odnosno nadležnog tijela utvrđenog aktima.</w:t>
      </w:r>
    </w:p>
    <w:p w14:paraId="3C320103" w14:textId="77777777" w:rsidR="000B28EE" w:rsidRDefault="000B28EE">
      <w:pPr>
        <w:pStyle w:val="Tijeloteksta"/>
        <w:spacing w:before="42"/>
        <w:jc w:val="left"/>
      </w:pPr>
    </w:p>
    <w:p w14:paraId="655DB35E" w14:textId="77777777" w:rsidR="000B28EE" w:rsidRDefault="002F388B">
      <w:pPr>
        <w:pStyle w:val="Naslov2"/>
        <w:ind w:left="168"/>
      </w:pPr>
      <w:r>
        <w:rPr>
          <w:spacing w:val="-5"/>
        </w:rPr>
        <w:t>XV.</w:t>
      </w:r>
    </w:p>
    <w:p w14:paraId="56B710D6" w14:textId="77777777" w:rsidR="000B28EE" w:rsidRDefault="002F388B">
      <w:pPr>
        <w:pStyle w:val="Tijeloteksta"/>
        <w:ind w:left="143" w:right="277" w:firstLine="707"/>
      </w:pPr>
      <w:r>
        <w:t>Najpovoljniji</w:t>
      </w:r>
      <w:r>
        <w:rPr>
          <w:spacing w:val="-2"/>
        </w:rPr>
        <w:t xml:space="preserve"> </w:t>
      </w:r>
      <w:r>
        <w:t>ponuditelj</w:t>
      </w:r>
      <w:r>
        <w:rPr>
          <w:spacing w:val="-2"/>
        </w:rPr>
        <w:t xml:space="preserve"> </w:t>
      </w:r>
      <w:r>
        <w:t>je</w:t>
      </w:r>
      <w:r>
        <w:rPr>
          <w:spacing w:val="-2"/>
        </w:rPr>
        <w:t xml:space="preserve"> </w:t>
      </w:r>
      <w:r>
        <w:t>u</w:t>
      </w:r>
      <w:r>
        <w:rPr>
          <w:spacing w:val="-2"/>
        </w:rPr>
        <w:t xml:space="preserve"> </w:t>
      </w:r>
      <w:r>
        <w:t>obvezi</w:t>
      </w:r>
      <w:r>
        <w:rPr>
          <w:spacing w:val="-2"/>
        </w:rPr>
        <w:t xml:space="preserve"> </w:t>
      </w:r>
      <w:r>
        <w:t>plaćati</w:t>
      </w:r>
      <w:r>
        <w:rPr>
          <w:spacing w:val="-1"/>
        </w:rPr>
        <w:t xml:space="preserve"> </w:t>
      </w:r>
      <w:r>
        <w:t>ugovorenu</w:t>
      </w:r>
      <w:r>
        <w:rPr>
          <w:spacing w:val="-2"/>
        </w:rPr>
        <w:t xml:space="preserve"> </w:t>
      </w:r>
      <w:r>
        <w:t>mjesečnu</w:t>
      </w:r>
      <w:r>
        <w:rPr>
          <w:spacing w:val="-2"/>
        </w:rPr>
        <w:t xml:space="preserve"> </w:t>
      </w:r>
      <w:r>
        <w:t>zakupninu</w:t>
      </w:r>
      <w:r>
        <w:rPr>
          <w:spacing w:val="40"/>
        </w:rPr>
        <w:t xml:space="preserve"> </w:t>
      </w:r>
      <w:r>
        <w:t>s</w:t>
      </w:r>
      <w:r>
        <w:rPr>
          <w:spacing w:val="-3"/>
        </w:rPr>
        <w:t xml:space="preserve"> </w:t>
      </w:r>
      <w:r>
        <w:t>porezom na dodanu vrijednost unaprijed, najkasnije do desetog dana u mjesecu za tekući mjesec.</w:t>
      </w:r>
    </w:p>
    <w:p w14:paraId="480DCCF7" w14:textId="77777777" w:rsidR="000B28EE" w:rsidRDefault="000B28EE">
      <w:pPr>
        <w:pStyle w:val="Tijeloteksta"/>
        <w:jc w:val="left"/>
      </w:pPr>
    </w:p>
    <w:p w14:paraId="547CF6CC" w14:textId="77777777" w:rsidR="000B28EE" w:rsidRDefault="002F388B">
      <w:pPr>
        <w:pStyle w:val="Naslov2"/>
      </w:pPr>
      <w:r>
        <w:rPr>
          <w:spacing w:val="-4"/>
        </w:rPr>
        <w:t>XVI.</w:t>
      </w:r>
    </w:p>
    <w:p w14:paraId="5914CC7F" w14:textId="77777777" w:rsidR="000B28EE" w:rsidRDefault="002F388B">
      <w:pPr>
        <w:pStyle w:val="Tijeloteksta"/>
        <w:ind w:left="143" w:right="280" w:firstLine="707"/>
      </w:pPr>
      <w:r>
        <w:t>Sve ostale informacije o provedbi natječaja i razgledanju poslovnih prostora koji su predmet davanja u zakup mogu se dobiti u Upravnom odjelu za gospodarenje imovinom i vlasničko – pravne odnose, Odsjeku za gospodarenje nekretninama,</w:t>
      </w:r>
      <w:r>
        <w:rPr>
          <w:spacing w:val="40"/>
        </w:rPr>
        <w:t xml:space="preserve"> </w:t>
      </w:r>
      <w:r>
        <w:t>Kuhačeva 9</w:t>
      </w:r>
      <w:r>
        <w:rPr>
          <w:spacing w:val="40"/>
        </w:rPr>
        <w:t xml:space="preserve"> </w:t>
      </w:r>
      <w:r>
        <w:t>ili na telefone: 031/ 229-192 ili 321-350.</w:t>
      </w:r>
    </w:p>
    <w:p w14:paraId="0DF5FC8E" w14:textId="77777777" w:rsidR="000B28EE" w:rsidRDefault="000B28EE">
      <w:pPr>
        <w:pStyle w:val="Tijeloteksta"/>
        <w:spacing w:before="1"/>
        <w:jc w:val="left"/>
      </w:pPr>
    </w:p>
    <w:p w14:paraId="4E454D5F" w14:textId="77777777" w:rsidR="00F83416" w:rsidRDefault="00F83416">
      <w:pPr>
        <w:pStyle w:val="Tijeloteksta"/>
        <w:spacing w:before="1"/>
        <w:jc w:val="left"/>
      </w:pPr>
    </w:p>
    <w:p w14:paraId="30E693F3" w14:textId="77777777" w:rsidR="000B28EE" w:rsidRDefault="002F388B">
      <w:pPr>
        <w:pStyle w:val="Tijeloteksta"/>
        <w:ind w:right="1213"/>
        <w:jc w:val="right"/>
      </w:pPr>
      <w:r>
        <w:t>GRAD</w:t>
      </w:r>
      <w:r>
        <w:rPr>
          <w:spacing w:val="-6"/>
        </w:rPr>
        <w:t xml:space="preserve"> </w:t>
      </w:r>
      <w:r>
        <w:rPr>
          <w:spacing w:val="-2"/>
        </w:rPr>
        <w:t>OSIJEK</w:t>
      </w:r>
    </w:p>
    <w:p w14:paraId="1554A182" w14:textId="77777777" w:rsidR="00792F19" w:rsidRDefault="00792F19">
      <w:pPr>
        <w:pStyle w:val="Tijeloteksta"/>
        <w:ind w:right="862"/>
        <w:jc w:val="right"/>
      </w:pPr>
    </w:p>
    <w:sectPr w:rsidR="00792F19">
      <w:pgSz w:w="11910" w:h="16850"/>
      <w:pgMar w:top="1420" w:right="1133" w:bottom="1260" w:left="127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A48A" w14:textId="77777777" w:rsidR="00FC3ED6" w:rsidRDefault="00FC3ED6">
      <w:r>
        <w:separator/>
      </w:r>
    </w:p>
  </w:endnote>
  <w:endnote w:type="continuationSeparator" w:id="0">
    <w:p w14:paraId="008AFFAD" w14:textId="77777777" w:rsidR="00FC3ED6" w:rsidRDefault="00FC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8F6B" w14:textId="77777777" w:rsidR="000B28EE" w:rsidRDefault="002F388B">
    <w:pPr>
      <w:pStyle w:val="Tijeloteksta"/>
      <w:spacing w:line="14" w:lineRule="auto"/>
      <w:jc w:val="left"/>
      <w:rPr>
        <w:sz w:val="20"/>
      </w:rPr>
    </w:pPr>
    <w:r>
      <w:rPr>
        <w:noProof/>
        <w:sz w:val="20"/>
      </w:rPr>
      <mc:AlternateContent>
        <mc:Choice Requires="wps">
          <w:drawing>
            <wp:anchor distT="0" distB="0" distL="0" distR="0" simplePos="0" relativeHeight="487203328" behindDoc="1" locked="0" layoutInCell="1" allowOverlap="1" wp14:anchorId="2C00AAC4" wp14:editId="30A3F859">
              <wp:simplePos x="0" y="0"/>
              <wp:positionH relativeFrom="page">
                <wp:posOffset>3692778</wp:posOffset>
              </wp:positionH>
              <wp:positionV relativeFrom="page">
                <wp:posOffset>9880939</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7B2B53" w14:textId="77777777" w:rsidR="000B28EE" w:rsidRDefault="002F388B">
                          <w:pPr>
                            <w:pStyle w:val="Tijeloteksta"/>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C00AAC4" id="_x0000_t202" coordsize="21600,21600" o:spt="202" path="m,l,21600r21600,l21600,xe">
              <v:stroke joinstyle="miter"/>
              <v:path gradientshapeok="t" o:connecttype="rect"/>
            </v:shapetype>
            <v:shape id="Textbox 3" o:spid="_x0000_s1026" type="#_x0000_t202" style="position:absolute;margin-left:290.75pt;margin-top:778.05pt;width:14pt;height:15.3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" filled="f" stroked="f">
              <v:textbox inset="0,0,0,0">
                <w:txbxContent>
                  <w:p w14:paraId="1D7B2B53" w14:textId="77777777" w:rsidR="000B28EE" w:rsidRDefault="002F388B">
                    <w:pPr>
                      <w:pStyle w:val="Tijeloteksta"/>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87E5" w14:textId="77777777" w:rsidR="00FC3ED6" w:rsidRDefault="00FC3ED6">
      <w:r>
        <w:separator/>
      </w:r>
    </w:p>
  </w:footnote>
  <w:footnote w:type="continuationSeparator" w:id="0">
    <w:p w14:paraId="353A274B" w14:textId="77777777" w:rsidR="00FC3ED6" w:rsidRDefault="00FC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70E"/>
    <w:multiLevelType w:val="hybridMultilevel"/>
    <w:tmpl w:val="B61AB808"/>
    <w:lvl w:ilvl="0" w:tplc="7EC25A1C">
      <w:start w:val="1"/>
      <w:numFmt w:val="decimal"/>
      <w:lvlText w:val="%1."/>
      <w:lvlJc w:val="left"/>
      <w:pPr>
        <w:ind w:left="1072"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38B6F166">
      <w:numFmt w:val="bullet"/>
      <w:lvlText w:val="•"/>
      <w:lvlJc w:val="left"/>
      <w:pPr>
        <w:ind w:left="1921" w:hanging="360"/>
      </w:pPr>
      <w:rPr>
        <w:rFonts w:hint="default"/>
        <w:lang w:val="hr-HR" w:eastAsia="en-US" w:bidi="ar-SA"/>
      </w:rPr>
    </w:lvl>
    <w:lvl w:ilvl="2" w:tplc="573CF1E8">
      <w:numFmt w:val="bullet"/>
      <w:lvlText w:val="•"/>
      <w:lvlJc w:val="left"/>
      <w:pPr>
        <w:ind w:left="2763" w:hanging="360"/>
      </w:pPr>
      <w:rPr>
        <w:rFonts w:hint="default"/>
        <w:lang w:val="hr-HR" w:eastAsia="en-US" w:bidi="ar-SA"/>
      </w:rPr>
    </w:lvl>
    <w:lvl w:ilvl="3" w:tplc="E81616FE">
      <w:numFmt w:val="bullet"/>
      <w:lvlText w:val="•"/>
      <w:lvlJc w:val="left"/>
      <w:pPr>
        <w:ind w:left="3605" w:hanging="360"/>
      </w:pPr>
      <w:rPr>
        <w:rFonts w:hint="default"/>
        <w:lang w:val="hr-HR" w:eastAsia="en-US" w:bidi="ar-SA"/>
      </w:rPr>
    </w:lvl>
    <w:lvl w:ilvl="4" w:tplc="887EAE94">
      <w:numFmt w:val="bullet"/>
      <w:lvlText w:val="•"/>
      <w:lvlJc w:val="left"/>
      <w:pPr>
        <w:ind w:left="4447" w:hanging="360"/>
      </w:pPr>
      <w:rPr>
        <w:rFonts w:hint="default"/>
        <w:lang w:val="hr-HR" w:eastAsia="en-US" w:bidi="ar-SA"/>
      </w:rPr>
    </w:lvl>
    <w:lvl w:ilvl="5" w:tplc="154EAACE">
      <w:numFmt w:val="bullet"/>
      <w:lvlText w:val="•"/>
      <w:lvlJc w:val="left"/>
      <w:pPr>
        <w:ind w:left="5289" w:hanging="360"/>
      </w:pPr>
      <w:rPr>
        <w:rFonts w:hint="default"/>
        <w:lang w:val="hr-HR" w:eastAsia="en-US" w:bidi="ar-SA"/>
      </w:rPr>
    </w:lvl>
    <w:lvl w:ilvl="6" w:tplc="1778D5FA">
      <w:numFmt w:val="bullet"/>
      <w:lvlText w:val="•"/>
      <w:lvlJc w:val="left"/>
      <w:pPr>
        <w:ind w:left="6131" w:hanging="360"/>
      </w:pPr>
      <w:rPr>
        <w:rFonts w:hint="default"/>
        <w:lang w:val="hr-HR" w:eastAsia="en-US" w:bidi="ar-SA"/>
      </w:rPr>
    </w:lvl>
    <w:lvl w:ilvl="7" w:tplc="93A22886">
      <w:numFmt w:val="bullet"/>
      <w:lvlText w:val="•"/>
      <w:lvlJc w:val="left"/>
      <w:pPr>
        <w:ind w:left="6972" w:hanging="360"/>
      </w:pPr>
      <w:rPr>
        <w:rFonts w:hint="default"/>
        <w:lang w:val="hr-HR" w:eastAsia="en-US" w:bidi="ar-SA"/>
      </w:rPr>
    </w:lvl>
    <w:lvl w:ilvl="8" w:tplc="18A6066E">
      <w:numFmt w:val="bullet"/>
      <w:lvlText w:val="•"/>
      <w:lvlJc w:val="left"/>
      <w:pPr>
        <w:ind w:left="7814" w:hanging="360"/>
      </w:pPr>
      <w:rPr>
        <w:rFonts w:hint="default"/>
        <w:lang w:val="hr-HR" w:eastAsia="en-US" w:bidi="ar-SA"/>
      </w:rPr>
    </w:lvl>
  </w:abstractNum>
  <w:abstractNum w:abstractNumId="1" w15:restartNumberingAfterBreak="0">
    <w:nsid w:val="42B84811"/>
    <w:multiLevelType w:val="hybridMultilevel"/>
    <w:tmpl w:val="EECCB1E4"/>
    <w:lvl w:ilvl="0" w:tplc="20FA96C0">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584E6D6">
      <w:numFmt w:val="bullet"/>
      <w:lvlText w:val="-"/>
      <w:lvlJc w:val="left"/>
      <w:pPr>
        <w:ind w:left="863" w:hanging="214"/>
      </w:pPr>
      <w:rPr>
        <w:rFonts w:ascii="Times New Roman" w:eastAsia="Times New Roman" w:hAnsi="Times New Roman" w:cs="Times New Roman" w:hint="default"/>
        <w:b w:val="0"/>
        <w:bCs w:val="0"/>
        <w:i w:val="0"/>
        <w:iCs w:val="0"/>
        <w:spacing w:val="0"/>
        <w:w w:val="100"/>
        <w:sz w:val="24"/>
        <w:szCs w:val="24"/>
        <w:lang w:val="hr-HR" w:eastAsia="en-US" w:bidi="ar-SA"/>
      </w:rPr>
    </w:lvl>
    <w:lvl w:ilvl="2" w:tplc="457C2354">
      <w:numFmt w:val="bullet"/>
      <w:lvlText w:val="•"/>
      <w:lvlJc w:val="left"/>
      <w:pPr>
        <w:ind w:left="2587" w:hanging="214"/>
      </w:pPr>
      <w:rPr>
        <w:rFonts w:hint="default"/>
        <w:lang w:val="hr-HR" w:eastAsia="en-US" w:bidi="ar-SA"/>
      </w:rPr>
    </w:lvl>
    <w:lvl w:ilvl="3" w:tplc="99C6B604">
      <w:numFmt w:val="bullet"/>
      <w:lvlText w:val="•"/>
      <w:lvlJc w:val="left"/>
      <w:pPr>
        <w:ind w:left="3451" w:hanging="214"/>
      </w:pPr>
      <w:rPr>
        <w:rFonts w:hint="default"/>
        <w:lang w:val="hr-HR" w:eastAsia="en-US" w:bidi="ar-SA"/>
      </w:rPr>
    </w:lvl>
    <w:lvl w:ilvl="4" w:tplc="45A40D16">
      <w:numFmt w:val="bullet"/>
      <w:lvlText w:val="•"/>
      <w:lvlJc w:val="left"/>
      <w:pPr>
        <w:ind w:left="4315" w:hanging="214"/>
      </w:pPr>
      <w:rPr>
        <w:rFonts w:hint="default"/>
        <w:lang w:val="hr-HR" w:eastAsia="en-US" w:bidi="ar-SA"/>
      </w:rPr>
    </w:lvl>
    <w:lvl w:ilvl="5" w:tplc="61F6B950">
      <w:numFmt w:val="bullet"/>
      <w:lvlText w:val="•"/>
      <w:lvlJc w:val="left"/>
      <w:pPr>
        <w:ind w:left="5179" w:hanging="214"/>
      </w:pPr>
      <w:rPr>
        <w:rFonts w:hint="default"/>
        <w:lang w:val="hr-HR" w:eastAsia="en-US" w:bidi="ar-SA"/>
      </w:rPr>
    </w:lvl>
    <w:lvl w:ilvl="6" w:tplc="A5BC9630">
      <w:numFmt w:val="bullet"/>
      <w:lvlText w:val="•"/>
      <w:lvlJc w:val="left"/>
      <w:pPr>
        <w:ind w:left="6043" w:hanging="214"/>
      </w:pPr>
      <w:rPr>
        <w:rFonts w:hint="default"/>
        <w:lang w:val="hr-HR" w:eastAsia="en-US" w:bidi="ar-SA"/>
      </w:rPr>
    </w:lvl>
    <w:lvl w:ilvl="7" w:tplc="18A828DC">
      <w:numFmt w:val="bullet"/>
      <w:lvlText w:val="•"/>
      <w:lvlJc w:val="left"/>
      <w:pPr>
        <w:ind w:left="6906" w:hanging="214"/>
      </w:pPr>
      <w:rPr>
        <w:rFonts w:hint="default"/>
        <w:lang w:val="hr-HR" w:eastAsia="en-US" w:bidi="ar-SA"/>
      </w:rPr>
    </w:lvl>
    <w:lvl w:ilvl="8" w:tplc="021AEEAC">
      <w:numFmt w:val="bullet"/>
      <w:lvlText w:val="•"/>
      <w:lvlJc w:val="left"/>
      <w:pPr>
        <w:ind w:left="7770" w:hanging="214"/>
      </w:pPr>
      <w:rPr>
        <w:rFonts w:hint="default"/>
        <w:lang w:val="hr-HR" w:eastAsia="en-US" w:bidi="ar-SA"/>
      </w:rPr>
    </w:lvl>
  </w:abstractNum>
  <w:abstractNum w:abstractNumId="2" w15:restartNumberingAfterBreak="0">
    <w:nsid w:val="79A469A9"/>
    <w:multiLevelType w:val="hybridMultilevel"/>
    <w:tmpl w:val="7494BF36"/>
    <w:lvl w:ilvl="0" w:tplc="02D62394">
      <w:start w:val="1"/>
      <w:numFmt w:val="decimal"/>
      <w:lvlText w:val="%1."/>
      <w:lvlJc w:val="left"/>
      <w:pPr>
        <w:ind w:left="1223" w:hanging="360"/>
      </w:pPr>
      <w:rPr>
        <w:rFonts w:ascii="Times New Roman" w:eastAsia="Times New Roman" w:hAnsi="Times New Roman" w:cs="Times New Roman" w:hint="default"/>
        <w:b/>
        <w:bCs/>
        <w:i w:val="0"/>
        <w:iCs w:val="0"/>
        <w:spacing w:val="0"/>
        <w:w w:val="100"/>
        <w:sz w:val="24"/>
        <w:szCs w:val="24"/>
        <w:lang w:val="hr-HR" w:eastAsia="en-US" w:bidi="ar-SA"/>
      </w:rPr>
    </w:lvl>
    <w:lvl w:ilvl="1" w:tplc="4E0CA44E">
      <w:numFmt w:val="bullet"/>
      <w:lvlText w:val="•"/>
      <w:lvlJc w:val="left"/>
      <w:pPr>
        <w:ind w:left="2047" w:hanging="360"/>
      </w:pPr>
      <w:rPr>
        <w:rFonts w:hint="default"/>
        <w:lang w:val="hr-HR" w:eastAsia="en-US" w:bidi="ar-SA"/>
      </w:rPr>
    </w:lvl>
    <w:lvl w:ilvl="2" w:tplc="EA2662B6">
      <w:numFmt w:val="bullet"/>
      <w:lvlText w:val="•"/>
      <w:lvlJc w:val="left"/>
      <w:pPr>
        <w:ind w:left="2875" w:hanging="360"/>
      </w:pPr>
      <w:rPr>
        <w:rFonts w:hint="default"/>
        <w:lang w:val="hr-HR" w:eastAsia="en-US" w:bidi="ar-SA"/>
      </w:rPr>
    </w:lvl>
    <w:lvl w:ilvl="3" w:tplc="7258FE20">
      <w:numFmt w:val="bullet"/>
      <w:lvlText w:val="•"/>
      <w:lvlJc w:val="left"/>
      <w:pPr>
        <w:ind w:left="3703" w:hanging="360"/>
      </w:pPr>
      <w:rPr>
        <w:rFonts w:hint="default"/>
        <w:lang w:val="hr-HR" w:eastAsia="en-US" w:bidi="ar-SA"/>
      </w:rPr>
    </w:lvl>
    <w:lvl w:ilvl="4" w:tplc="C588A844">
      <w:numFmt w:val="bullet"/>
      <w:lvlText w:val="•"/>
      <w:lvlJc w:val="left"/>
      <w:pPr>
        <w:ind w:left="4531" w:hanging="360"/>
      </w:pPr>
      <w:rPr>
        <w:rFonts w:hint="default"/>
        <w:lang w:val="hr-HR" w:eastAsia="en-US" w:bidi="ar-SA"/>
      </w:rPr>
    </w:lvl>
    <w:lvl w:ilvl="5" w:tplc="AB241E3A">
      <w:numFmt w:val="bullet"/>
      <w:lvlText w:val="•"/>
      <w:lvlJc w:val="left"/>
      <w:pPr>
        <w:ind w:left="5359" w:hanging="360"/>
      </w:pPr>
      <w:rPr>
        <w:rFonts w:hint="default"/>
        <w:lang w:val="hr-HR" w:eastAsia="en-US" w:bidi="ar-SA"/>
      </w:rPr>
    </w:lvl>
    <w:lvl w:ilvl="6" w:tplc="E9F647DC">
      <w:numFmt w:val="bullet"/>
      <w:lvlText w:val="•"/>
      <w:lvlJc w:val="left"/>
      <w:pPr>
        <w:ind w:left="6187" w:hanging="360"/>
      </w:pPr>
      <w:rPr>
        <w:rFonts w:hint="default"/>
        <w:lang w:val="hr-HR" w:eastAsia="en-US" w:bidi="ar-SA"/>
      </w:rPr>
    </w:lvl>
    <w:lvl w:ilvl="7" w:tplc="30381A0E">
      <w:numFmt w:val="bullet"/>
      <w:lvlText w:val="•"/>
      <w:lvlJc w:val="left"/>
      <w:pPr>
        <w:ind w:left="7014" w:hanging="360"/>
      </w:pPr>
      <w:rPr>
        <w:rFonts w:hint="default"/>
        <w:lang w:val="hr-HR" w:eastAsia="en-US" w:bidi="ar-SA"/>
      </w:rPr>
    </w:lvl>
    <w:lvl w:ilvl="8" w:tplc="DC66D1B8">
      <w:numFmt w:val="bullet"/>
      <w:lvlText w:val="•"/>
      <w:lvlJc w:val="left"/>
      <w:pPr>
        <w:ind w:left="7842" w:hanging="360"/>
      </w:pPr>
      <w:rPr>
        <w:rFonts w:hint="default"/>
        <w:lang w:val="hr-HR" w:eastAsia="en-US" w:bidi="ar-SA"/>
      </w:rPr>
    </w:lvl>
  </w:abstractNum>
  <w:num w:numId="1" w16cid:durableId="1882866272">
    <w:abstractNumId w:val="0"/>
  </w:num>
  <w:num w:numId="2" w16cid:durableId="1385568837">
    <w:abstractNumId w:val="1"/>
  </w:num>
  <w:num w:numId="3" w16cid:durableId="1866357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EE"/>
    <w:rsid w:val="00033B81"/>
    <w:rsid w:val="00041244"/>
    <w:rsid w:val="000446AB"/>
    <w:rsid w:val="00044913"/>
    <w:rsid w:val="00046CBB"/>
    <w:rsid w:val="00050A8F"/>
    <w:rsid w:val="00050CF3"/>
    <w:rsid w:val="00091560"/>
    <w:rsid w:val="000A00D6"/>
    <w:rsid w:val="000A3C6D"/>
    <w:rsid w:val="000B28EE"/>
    <w:rsid w:val="00116372"/>
    <w:rsid w:val="00131740"/>
    <w:rsid w:val="00182ED1"/>
    <w:rsid w:val="001B438F"/>
    <w:rsid w:val="001B4AF3"/>
    <w:rsid w:val="001F3699"/>
    <w:rsid w:val="00230D2A"/>
    <w:rsid w:val="00257743"/>
    <w:rsid w:val="00257EE4"/>
    <w:rsid w:val="00263567"/>
    <w:rsid w:val="00271EE0"/>
    <w:rsid w:val="00275B55"/>
    <w:rsid w:val="00281D25"/>
    <w:rsid w:val="00286DA1"/>
    <w:rsid w:val="002A0851"/>
    <w:rsid w:val="002A7362"/>
    <w:rsid w:val="002B09BC"/>
    <w:rsid w:val="002D03C8"/>
    <w:rsid w:val="002D72B6"/>
    <w:rsid w:val="002F388B"/>
    <w:rsid w:val="00323D33"/>
    <w:rsid w:val="00370D42"/>
    <w:rsid w:val="0038088A"/>
    <w:rsid w:val="00383109"/>
    <w:rsid w:val="003A2354"/>
    <w:rsid w:val="003A329F"/>
    <w:rsid w:val="003C0A76"/>
    <w:rsid w:val="003C4358"/>
    <w:rsid w:val="003D3D67"/>
    <w:rsid w:val="003E0016"/>
    <w:rsid w:val="003F7B27"/>
    <w:rsid w:val="0041797F"/>
    <w:rsid w:val="004308C5"/>
    <w:rsid w:val="0043224B"/>
    <w:rsid w:val="00435FF6"/>
    <w:rsid w:val="00442BC8"/>
    <w:rsid w:val="004670FB"/>
    <w:rsid w:val="00473534"/>
    <w:rsid w:val="00482A97"/>
    <w:rsid w:val="004A5A8E"/>
    <w:rsid w:val="004A620B"/>
    <w:rsid w:val="004C01C2"/>
    <w:rsid w:val="004C25CF"/>
    <w:rsid w:val="004D4014"/>
    <w:rsid w:val="00510941"/>
    <w:rsid w:val="005225B8"/>
    <w:rsid w:val="00523EEF"/>
    <w:rsid w:val="00525507"/>
    <w:rsid w:val="0053703D"/>
    <w:rsid w:val="00563CB3"/>
    <w:rsid w:val="00582930"/>
    <w:rsid w:val="005B4F3A"/>
    <w:rsid w:val="005C0BC6"/>
    <w:rsid w:val="005D2D85"/>
    <w:rsid w:val="005D5F34"/>
    <w:rsid w:val="005E090D"/>
    <w:rsid w:val="00627F01"/>
    <w:rsid w:val="006345F1"/>
    <w:rsid w:val="00636D88"/>
    <w:rsid w:val="006430B7"/>
    <w:rsid w:val="00662476"/>
    <w:rsid w:val="00667024"/>
    <w:rsid w:val="00673F9D"/>
    <w:rsid w:val="0067706B"/>
    <w:rsid w:val="0068188C"/>
    <w:rsid w:val="00694260"/>
    <w:rsid w:val="006974B8"/>
    <w:rsid w:val="00707529"/>
    <w:rsid w:val="00723F77"/>
    <w:rsid w:val="007405A2"/>
    <w:rsid w:val="00785874"/>
    <w:rsid w:val="00792F19"/>
    <w:rsid w:val="007D665A"/>
    <w:rsid w:val="007F26D0"/>
    <w:rsid w:val="007F3DDA"/>
    <w:rsid w:val="00820000"/>
    <w:rsid w:val="008463C6"/>
    <w:rsid w:val="00851A3B"/>
    <w:rsid w:val="00862903"/>
    <w:rsid w:val="00874FD1"/>
    <w:rsid w:val="00886CCB"/>
    <w:rsid w:val="008A323B"/>
    <w:rsid w:val="008B0B5E"/>
    <w:rsid w:val="008C26D5"/>
    <w:rsid w:val="008F0C6D"/>
    <w:rsid w:val="00913EAB"/>
    <w:rsid w:val="00915CF3"/>
    <w:rsid w:val="00916B3F"/>
    <w:rsid w:val="00960739"/>
    <w:rsid w:val="00972DB9"/>
    <w:rsid w:val="00986D9F"/>
    <w:rsid w:val="00996D44"/>
    <w:rsid w:val="009C524D"/>
    <w:rsid w:val="009E3E6B"/>
    <w:rsid w:val="00A366AE"/>
    <w:rsid w:val="00A47A55"/>
    <w:rsid w:val="00A7767F"/>
    <w:rsid w:val="00AC37E3"/>
    <w:rsid w:val="00AC3C3F"/>
    <w:rsid w:val="00AC71E0"/>
    <w:rsid w:val="00AD6A66"/>
    <w:rsid w:val="00AF33E8"/>
    <w:rsid w:val="00B03CB1"/>
    <w:rsid w:val="00B238E6"/>
    <w:rsid w:val="00B440D9"/>
    <w:rsid w:val="00B64DCE"/>
    <w:rsid w:val="00B95A4C"/>
    <w:rsid w:val="00C07D23"/>
    <w:rsid w:val="00C227BE"/>
    <w:rsid w:val="00C402CB"/>
    <w:rsid w:val="00C51248"/>
    <w:rsid w:val="00C912E5"/>
    <w:rsid w:val="00CA0032"/>
    <w:rsid w:val="00CA42B1"/>
    <w:rsid w:val="00CE0F94"/>
    <w:rsid w:val="00D312A2"/>
    <w:rsid w:val="00D321E4"/>
    <w:rsid w:val="00D6667D"/>
    <w:rsid w:val="00D66DDF"/>
    <w:rsid w:val="00D67BF7"/>
    <w:rsid w:val="00D879A2"/>
    <w:rsid w:val="00D95A0F"/>
    <w:rsid w:val="00DC386D"/>
    <w:rsid w:val="00DC7C40"/>
    <w:rsid w:val="00DE69FA"/>
    <w:rsid w:val="00E021C6"/>
    <w:rsid w:val="00E0592F"/>
    <w:rsid w:val="00E12180"/>
    <w:rsid w:val="00E1331D"/>
    <w:rsid w:val="00E241C8"/>
    <w:rsid w:val="00E333CC"/>
    <w:rsid w:val="00E558B9"/>
    <w:rsid w:val="00E61C2D"/>
    <w:rsid w:val="00E62945"/>
    <w:rsid w:val="00E75196"/>
    <w:rsid w:val="00E80637"/>
    <w:rsid w:val="00E9348A"/>
    <w:rsid w:val="00E964C1"/>
    <w:rsid w:val="00EA2D8B"/>
    <w:rsid w:val="00EC452B"/>
    <w:rsid w:val="00ED2AE0"/>
    <w:rsid w:val="00F0274F"/>
    <w:rsid w:val="00F03CD1"/>
    <w:rsid w:val="00F05B48"/>
    <w:rsid w:val="00F23ED9"/>
    <w:rsid w:val="00F47326"/>
    <w:rsid w:val="00F569CF"/>
    <w:rsid w:val="00F63B77"/>
    <w:rsid w:val="00F83416"/>
    <w:rsid w:val="00F93A57"/>
    <w:rsid w:val="00FB1D28"/>
    <w:rsid w:val="00FC14E6"/>
    <w:rsid w:val="00FC2BA4"/>
    <w:rsid w:val="00FC3ED6"/>
    <w:rsid w:val="00FF7C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098F"/>
  <w15:docId w15:val="{65A7474D-4304-408F-818C-9BB01E08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168" w:right="306"/>
      <w:jc w:val="center"/>
      <w:outlineLvl w:val="0"/>
    </w:pPr>
    <w:rPr>
      <w:b/>
      <w:bCs/>
      <w:sz w:val="28"/>
      <w:szCs w:val="28"/>
    </w:rPr>
  </w:style>
  <w:style w:type="paragraph" w:styleId="Naslov2">
    <w:name w:val="heading 2"/>
    <w:basedOn w:val="Normal"/>
    <w:uiPriority w:val="9"/>
    <w:unhideWhenUsed/>
    <w:qFormat/>
    <w:pPr>
      <w:ind w:left="171" w:right="306"/>
      <w:jc w:val="center"/>
      <w:outlineLvl w:val="1"/>
    </w:pPr>
    <w:rPr>
      <w:b/>
      <w:bCs/>
      <w:sz w:val="24"/>
      <w:szCs w:val="24"/>
    </w:rPr>
  </w:style>
  <w:style w:type="paragraph" w:styleId="Naslov3">
    <w:name w:val="heading 3"/>
    <w:basedOn w:val="Normal"/>
    <w:uiPriority w:val="9"/>
    <w:unhideWhenUsed/>
    <w:qFormat/>
    <w:pPr>
      <w:ind w:left="143"/>
      <w:outlineLvl w:val="2"/>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jc w:val="both"/>
    </w:pPr>
    <w:rPr>
      <w:sz w:val="24"/>
      <w:szCs w:val="24"/>
    </w:rPr>
  </w:style>
  <w:style w:type="paragraph" w:styleId="Odlomakpopisa">
    <w:name w:val="List Paragraph"/>
    <w:basedOn w:val="Normal"/>
    <w:uiPriority w:val="1"/>
    <w:qFormat/>
    <w:pPr>
      <w:ind w:left="863" w:hanging="360"/>
      <w:jc w:val="both"/>
    </w:pPr>
  </w:style>
  <w:style w:type="paragraph" w:customStyle="1" w:styleId="TableParagraph">
    <w:name w:val="Table Paragraph"/>
    <w:basedOn w:val="Normal"/>
    <w:uiPriority w:val="1"/>
    <w:qFormat/>
    <w:pPr>
      <w:ind w:left="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2648</Words>
  <Characters>15096</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REPUBLIKA HRVATSKA</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Zvonimir Loncaric</dc:creator>
  <cp:lastModifiedBy>Sonja Petović</cp:lastModifiedBy>
  <cp:revision>4</cp:revision>
  <cp:lastPrinted>2026-04-24T10:35:00Z</cp:lastPrinted>
  <dcterms:created xsi:type="dcterms:W3CDTF">2026-04-24T10:46:00Z</dcterms:created>
  <dcterms:modified xsi:type="dcterms:W3CDTF">2026-04-24T11:11:00Z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2016</vt:lpwstr>
  </property>
  <property fmtid="{D5CDD505-2E9C-101B-9397-08002B2CF9AE}" pid="4" name="LastSaved">
    <vt:filetime>2026-01-28T00:00:00Z</vt:filetime>
  </property>
  <property fmtid="{D5CDD505-2E9C-101B-9397-08002B2CF9AE}" pid="5" name="Producer">
    <vt:lpwstr>Neevia Document Converter Pro v7.3.0.184 (http://neevia.com)</vt:lpwstr>
  </property>
</Properties>
</file>