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048B" w14:textId="502640CE" w:rsidR="009E6C19" w:rsidRPr="00654B44" w:rsidRDefault="007741F4" w:rsidP="001C2E67">
      <w:pPr>
        <w:spacing w:after="0" w:line="240" w:lineRule="auto"/>
        <w:rPr>
          <w:rFonts w:ascii="Times New Roman" w:eastAsia="Times New Roman" w:hAnsi="Times New Roman" w:cs="Times New Roman"/>
          <w:i/>
          <w:sz w:val="24"/>
          <w:szCs w:val="24"/>
          <w:lang w:val="pl-PL" w:eastAsia="hr-HR"/>
        </w:rPr>
      </w:pPr>
      <w:r>
        <w:rPr>
          <w:rFonts w:ascii="Times New Roman" w:eastAsia="Times New Roman" w:hAnsi="Times New Roman" w:cs="Times New Roman"/>
          <w:i/>
          <w:sz w:val="24"/>
          <w:szCs w:val="24"/>
          <w:lang w:val="pl-PL" w:eastAsia="hr-HR"/>
        </w:rPr>
        <w:t xml:space="preserve"> </w:t>
      </w:r>
      <w:r w:rsidR="001C2E67">
        <w:rPr>
          <w:rFonts w:ascii="Times New Roman" w:eastAsia="Times New Roman" w:hAnsi="Times New Roman" w:cs="Times New Roman"/>
          <w:i/>
          <w:sz w:val="24"/>
          <w:szCs w:val="24"/>
          <w:lang w:val="pl-PL" w:eastAsia="hr-HR"/>
        </w:rPr>
        <w:t xml:space="preserve">                      </w:t>
      </w:r>
      <w:r w:rsidR="009E6C19" w:rsidRPr="00654B44">
        <w:rPr>
          <w:rFonts w:ascii="Times New Roman" w:eastAsia="Times New Roman" w:hAnsi="Times New Roman" w:cs="Times New Roman"/>
          <w:i/>
          <w:sz w:val="24"/>
          <w:szCs w:val="24"/>
          <w:lang w:val="pl-PL" w:eastAsia="hr-HR"/>
        </w:rPr>
        <w:t xml:space="preserve">  </w:t>
      </w:r>
      <w:r w:rsidR="009E6C19" w:rsidRPr="00654B44">
        <w:rPr>
          <w:rFonts w:ascii="Times New Roman" w:eastAsia="Times New Roman" w:hAnsi="Times New Roman" w:cs="Times New Roman"/>
          <w:i/>
          <w:noProof/>
          <w:sz w:val="24"/>
          <w:szCs w:val="24"/>
          <w:lang w:eastAsia="hr-HR"/>
        </w:rPr>
        <w:drawing>
          <wp:inline distT="0" distB="0" distL="0" distR="0" wp14:anchorId="6593823C" wp14:editId="0497B3C3">
            <wp:extent cx="476250"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705" cy="718058"/>
                    </a:xfrm>
                    <a:prstGeom prst="rect">
                      <a:avLst/>
                    </a:prstGeom>
                    <a:noFill/>
                    <a:ln>
                      <a:noFill/>
                    </a:ln>
                  </pic:spPr>
                </pic:pic>
              </a:graphicData>
            </a:graphic>
          </wp:inline>
        </w:drawing>
      </w:r>
    </w:p>
    <w:p w14:paraId="03A7F9CE" w14:textId="77777777" w:rsidR="009E6C19" w:rsidRPr="00654B44" w:rsidRDefault="009E6C19" w:rsidP="009E6C19">
      <w:pPr>
        <w:spacing w:after="0" w:line="240" w:lineRule="auto"/>
        <w:rPr>
          <w:rFonts w:ascii="Times New Roman" w:eastAsia="Times New Roman" w:hAnsi="Times New Roman" w:cs="Times New Roman"/>
          <w:b/>
          <w:i/>
          <w:sz w:val="24"/>
          <w:szCs w:val="24"/>
          <w:lang w:val="pl-PL" w:eastAsia="hr-HR"/>
        </w:rPr>
      </w:pPr>
      <w:r w:rsidRPr="00654B44">
        <w:rPr>
          <w:rFonts w:ascii="Times New Roman" w:eastAsia="Times New Roman" w:hAnsi="Times New Roman" w:cs="Times New Roman"/>
          <w:b/>
          <w:i/>
          <w:sz w:val="24"/>
          <w:szCs w:val="24"/>
          <w:lang w:val="pl-PL" w:eastAsia="hr-HR"/>
        </w:rPr>
        <w:t xml:space="preserve">        REPUBLIKA HRVATSKA         </w:t>
      </w:r>
    </w:p>
    <w:p w14:paraId="5E26F4E1" w14:textId="77777777" w:rsidR="009E6C19" w:rsidRPr="00654B44" w:rsidRDefault="00000000" w:rsidP="009E6C19">
      <w:pPr>
        <w:spacing w:after="120" w:line="240" w:lineRule="auto"/>
        <w:rPr>
          <w:rFonts w:ascii="Times New Roman" w:eastAsia="Times New Roman" w:hAnsi="Times New Roman" w:cs="Times New Roman"/>
          <w:b/>
          <w:i/>
          <w:sz w:val="24"/>
          <w:szCs w:val="24"/>
          <w:lang w:val="pl-PL" w:eastAsia="hr-HR"/>
        </w:rPr>
      </w:pPr>
      <w:r>
        <w:rPr>
          <w:rFonts w:ascii="Times New Roman" w:eastAsia="Times New Roman" w:hAnsi="Times New Roman" w:cs="Times New Roman"/>
          <w:i/>
          <w:sz w:val="24"/>
          <w:szCs w:val="24"/>
          <w:lang w:eastAsia="hr-HR"/>
        </w:rPr>
        <w:object w:dxaOrig="1440" w:dyaOrig="1440" w14:anchorId="323BD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9.8pt;width:25.85pt;height:32.05pt;z-index:-251658752;mso-wrap-edited:f" wrapcoords="-568 450 -568 17550 3979 20700 7958 20700 13074 20700 16484 20700 21600 17100 21600 450 -568 450" o:allowincell="f" fillcolor="window">
            <v:imagedata r:id="rId10" o:title=""/>
            <w10:wrap type="tight" side="right"/>
          </v:shape>
          <o:OLEObject Type="Embed" ProgID="CorelDRAW.Graphic.10" ShapeID="_x0000_s1026" DrawAspect="Content" ObjectID="_1835182350" r:id="rId11"/>
        </w:object>
      </w:r>
      <w:r w:rsidR="009E6C19" w:rsidRPr="00654B44">
        <w:rPr>
          <w:rFonts w:ascii="Times New Roman" w:eastAsia="Times New Roman" w:hAnsi="Times New Roman" w:cs="Times New Roman"/>
          <w:b/>
          <w:i/>
          <w:sz w:val="24"/>
          <w:szCs w:val="24"/>
          <w:lang w:val="pl-PL" w:eastAsia="hr-HR"/>
        </w:rPr>
        <w:t xml:space="preserve"> OSJEČKO – BARANJSKA ŽUPANIJA</w:t>
      </w:r>
    </w:p>
    <w:p w14:paraId="178D398D" w14:textId="7B5B2523" w:rsidR="009E6C19" w:rsidRPr="00654B44" w:rsidRDefault="001C2E67" w:rsidP="009E6C19">
      <w:pPr>
        <w:tabs>
          <w:tab w:val="decimal" w:pos="567"/>
          <w:tab w:val="center" w:pos="1134"/>
        </w:tabs>
        <w:spacing w:after="0" w:line="240" w:lineRule="auto"/>
        <w:rPr>
          <w:rFonts w:ascii="Times New Roman" w:eastAsia="Times New Roman" w:hAnsi="Times New Roman" w:cs="Times New Roman"/>
          <w:i/>
          <w:sz w:val="24"/>
          <w:szCs w:val="24"/>
          <w:lang w:val="pl-PL" w:eastAsia="hr-HR"/>
        </w:rPr>
      </w:pPr>
      <w:r>
        <w:rPr>
          <w:rFonts w:ascii="Times New Roman" w:eastAsia="Times New Roman" w:hAnsi="Times New Roman" w:cs="Times New Roman"/>
          <w:i/>
          <w:sz w:val="24"/>
          <w:szCs w:val="24"/>
          <w:lang w:val="pl-PL" w:eastAsia="hr-HR"/>
        </w:rPr>
        <w:t xml:space="preserve"> </w:t>
      </w:r>
      <w:r w:rsidR="009E6C19" w:rsidRPr="00654B44">
        <w:rPr>
          <w:rFonts w:ascii="Times New Roman" w:eastAsia="Times New Roman" w:hAnsi="Times New Roman" w:cs="Times New Roman"/>
          <w:b/>
          <w:i/>
          <w:sz w:val="24"/>
          <w:szCs w:val="24"/>
          <w:lang w:val="pl-PL" w:eastAsia="hr-HR"/>
        </w:rPr>
        <w:t>GRAD OSIJEK</w:t>
      </w:r>
    </w:p>
    <w:p w14:paraId="37D0A343" w14:textId="77777777" w:rsidR="009E6C19" w:rsidRPr="000D2720" w:rsidRDefault="009E6C19" w:rsidP="009E6C19">
      <w:pPr>
        <w:spacing w:after="0" w:line="240" w:lineRule="auto"/>
        <w:rPr>
          <w:rFonts w:ascii="Times New Roman" w:eastAsia="Times New Roman" w:hAnsi="Times New Roman" w:cs="Times New Roman"/>
          <w:i/>
          <w:sz w:val="24"/>
          <w:szCs w:val="24"/>
          <w:lang w:val="pl-PL" w:eastAsia="hr-HR"/>
        </w:rPr>
      </w:pPr>
      <w:r w:rsidRPr="00654B44">
        <w:rPr>
          <w:rFonts w:ascii="Times New Roman" w:eastAsia="Times New Roman" w:hAnsi="Times New Roman" w:cs="Times New Roman"/>
          <w:i/>
          <w:sz w:val="24"/>
          <w:szCs w:val="24"/>
          <w:lang w:val="pl-PL" w:eastAsia="hr-HR"/>
        </w:rPr>
        <w:t xml:space="preserve"> </w:t>
      </w:r>
    </w:p>
    <w:p w14:paraId="712C89AC" w14:textId="77777777" w:rsidR="00FD6972" w:rsidRPr="00A12CF2" w:rsidRDefault="001C2E67" w:rsidP="00FD6972">
      <w:pPr>
        <w:spacing w:after="0" w:line="240" w:lineRule="auto"/>
        <w:rPr>
          <w:rFonts w:ascii="Times New Roman" w:hAnsi="Times New Roman"/>
        </w:rPr>
      </w:pPr>
      <w:r>
        <w:rPr>
          <w:rFonts w:ascii="Times New Roman" w:eastAsia="Times New Roman" w:hAnsi="Times New Roman" w:cs="Times New Roman"/>
          <w:i/>
          <w:sz w:val="24"/>
          <w:szCs w:val="24"/>
          <w:lang w:val="pl-PL" w:eastAsia="hr-HR"/>
        </w:rPr>
        <w:t xml:space="preserve"> </w:t>
      </w:r>
      <w:r w:rsidR="00FD6972" w:rsidRPr="00A12CF2">
        <w:rPr>
          <w:rFonts w:ascii="Times New Roman" w:hAnsi="Times New Roman"/>
        </w:rPr>
        <w:t xml:space="preserve">UPRAVNI ODJEL ZA KOMUNALNO </w:t>
      </w:r>
    </w:p>
    <w:p w14:paraId="54AA779B" w14:textId="43C91096" w:rsidR="00FD6972" w:rsidRPr="00A12CF2" w:rsidRDefault="00FD6972" w:rsidP="00FD6972">
      <w:pPr>
        <w:spacing w:after="0" w:line="240" w:lineRule="auto"/>
      </w:pPr>
      <w:r w:rsidRPr="00A12CF2">
        <w:rPr>
          <w:rFonts w:ascii="Times New Roman" w:hAnsi="Times New Roman"/>
        </w:rPr>
        <w:t xml:space="preserve">            GOSPODARSTVO I PROMET </w:t>
      </w:r>
    </w:p>
    <w:p w14:paraId="11D3ADFB" w14:textId="5D286160" w:rsidR="009E6C19" w:rsidRPr="0094399B" w:rsidRDefault="009E6C19" w:rsidP="00FD6972">
      <w:pPr>
        <w:spacing w:after="0" w:line="240" w:lineRule="auto"/>
        <w:rPr>
          <w:rFonts w:ascii="Times New Roman" w:hAnsi="Times New Roman" w:cs="Times New Roman"/>
          <w:b/>
          <w:bCs/>
          <w:sz w:val="24"/>
          <w:szCs w:val="24"/>
        </w:rPr>
      </w:pPr>
    </w:p>
    <w:p w14:paraId="31E5296B" w14:textId="77777777" w:rsidR="00313B28" w:rsidRDefault="00666C6A" w:rsidP="00944275">
      <w:pPr>
        <w:spacing w:after="0" w:line="240" w:lineRule="auto"/>
        <w:rPr>
          <w:rFonts w:ascii="Times New Roman" w:eastAsia="Times New Roman" w:hAnsi="Times New Roman" w:cs="Times New Roman"/>
          <w:sz w:val="24"/>
          <w:szCs w:val="24"/>
          <w:lang w:eastAsia="hr-HR"/>
        </w:rPr>
      </w:pPr>
      <w:r w:rsidRPr="0094399B">
        <w:rPr>
          <w:rFonts w:ascii="Times New Roman" w:eastAsia="Times New Roman" w:hAnsi="Times New Roman" w:cs="Times New Roman"/>
          <w:sz w:val="24"/>
          <w:szCs w:val="24"/>
          <w:lang w:eastAsia="hr-HR"/>
        </w:rPr>
        <w:t>KLASA:361-01/25-01/33</w:t>
      </w:r>
      <w:r w:rsidR="00FB2B63" w:rsidRPr="0094399B">
        <w:rPr>
          <w:rFonts w:ascii="Times New Roman" w:eastAsia="Times New Roman" w:hAnsi="Times New Roman" w:cs="Times New Roman"/>
          <w:sz w:val="24"/>
          <w:szCs w:val="24"/>
          <w:lang w:eastAsia="hr-HR"/>
        </w:rPr>
        <w:t xml:space="preserve">                                                                                          </w:t>
      </w:r>
      <w:r w:rsidR="00061FCF" w:rsidRPr="0094399B">
        <w:rPr>
          <w:rFonts w:ascii="Times New Roman" w:eastAsia="Times New Roman" w:hAnsi="Times New Roman" w:cs="Times New Roman"/>
          <w:sz w:val="24"/>
          <w:szCs w:val="24"/>
          <w:lang w:eastAsia="hr-HR"/>
        </w:rPr>
        <w:t xml:space="preserve">       </w:t>
      </w:r>
    </w:p>
    <w:p w14:paraId="0F5EB459" w14:textId="3F72C96F" w:rsidR="00FB2B63" w:rsidRPr="0094399B" w:rsidRDefault="00061FCF" w:rsidP="00944275">
      <w:pPr>
        <w:spacing w:after="0" w:line="240" w:lineRule="auto"/>
        <w:rPr>
          <w:rFonts w:ascii="Times New Roman" w:eastAsia="Times New Roman" w:hAnsi="Times New Roman" w:cs="Times New Roman"/>
          <w:sz w:val="24"/>
          <w:szCs w:val="24"/>
          <w:lang w:eastAsia="hr-HR"/>
        </w:rPr>
      </w:pPr>
      <w:r w:rsidRPr="0094399B">
        <w:rPr>
          <w:rFonts w:ascii="Times New Roman" w:eastAsia="Times New Roman" w:hAnsi="Times New Roman" w:cs="Times New Roman"/>
          <w:sz w:val="24"/>
          <w:szCs w:val="24"/>
          <w:lang w:eastAsia="hr-HR"/>
        </w:rPr>
        <w:t>URBROJ:2158-1-05-09/2-26-10</w:t>
      </w:r>
    </w:p>
    <w:p w14:paraId="606F01CE" w14:textId="706BC7DF" w:rsidR="00944275" w:rsidRPr="0094399B" w:rsidRDefault="00944275" w:rsidP="00944275">
      <w:pPr>
        <w:spacing w:after="0" w:line="240" w:lineRule="auto"/>
        <w:rPr>
          <w:rFonts w:ascii="Times New Roman" w:eastAsia="Times New Roman" w:hAnsi="Times New Roman" w:cs="Times New Roman"/>
          <w:sz w:val="24"/>
          <w:szCs w:val="24"/>
          <w:lang w:eastAsia="hr-HR"/>
        </w:rPr>
      </w:pPr>
      <w:r w:rsidRPr="0094399B">
        <w:rPr>
          <w:rFonts w:ascii="Times New Roman" w:eastAsia="Times New Roman" w:hAnsi="Times New Roman" w:cs="Times New Roman"/>
          <w:sz w:val="24"/>
          <w:szCs w:val="24"/>
          <w:lang w:eastAsia="hr-HR"/>
        </w:rPr>
        <w:t xml:space="preserve">Osijek, </w:t>
      </w:r>
      <w:r w:rsidR="00061FCF" w:rsidRPr="0094399B">
        <w:rPr>
          <w:rFonts w:ascii="Times New Roman" w:eastAsia="Times New Roman" w:hAnsi="Times New Roman" w:cs="Times New Roman"/>
          <w:sz w:val="24"/>
          <w:szCs w:val="24"/>
          <w:lang w:eastAsia="hr-HR"/>
        </w:rPr>
        <w:t>2</w:t>
      </w:r>
      <w:r w:rsidR="008171D3" w:rsidRPr="0094399B">
        <w:rPr>
          <w:rFonts w:ascii="Times New Roman" w:eastAsia="Times New Roman" w:hAnsi="Times New Roman" w:cs="Times New Roman"/>
          <w:sz w:val="24"/>
          <w:szCs w:val="24"/>
          <w:lang w:eastAsia="hr-HR"/>
        </w:rPr>
        <w:t>.</w:t>
      </w:r>
      <w:r w:rsidR="000A48D0" w:rsidRPr="0094399B">
        <w:rPr>
          <w:rFonts w:ascii="Times New Roman" w:eastAsia="Times New Roman" w:hAnsi="Times New Roman" w:cs="Times New Roman"/>
          <w:sz w:val="24"/>
          <w:szCs w:val="24"/>
          <w:lang w:eastAsia="hr-HR"/>
        </w:rPr>
        <w:t xml:space="preserve"> </w:t>
      </w:r>
      <w:r w:rsidR="00061FCF" w:rsidRPr="0094399B">
        <w:rPr>
          <w:rFonts w:ascii="Times New Roman" w:eastAsia="Times New Roman" w:hAnsi="Times New Roman" w:cs="Times New Roman"/>
          <w:sz w:val="24"/>
          <w:szCs w:val="24"/>
          <w:lang w:eastAsia="hr-HR"/>
        </w:rPr>
        <w:t xml:space="preserve">ožujak </w:t>
      </w:r>
      <w:r w:rsidR="0087123E" w:rsidRPr="0094399B">
        <w:rPr>
          <w:rFonts w:ascii="Times New Roman" w:eastAsia="Times New Roman" w:hAnsi="Times New Roman" w:cs="Times New Roman"/>
          <w:sz w:val="24"/>
          <w:szCs w:val="24"/>
          <w:lang w:eastAsia="hr-HR"/>
        </w:rPr>
        <w:t xml:space="preserve"> </w:t>
      </w:r>
      <w:r w:rsidRPr="0094399B">
        <w:rPr>
          <w:rFonts w:ascii="Times New Roman" w:eastAsia="Times New Roman" w:hAnsi="Times New Roman" w:cs="Times New Roman"/>
          <w:sz w:val="24"/>
          <w:szCs w:val="24"/>
          <w:lang w:eastAsia="hr-HR"/>
        </w:rPr>
        <w:t>202</w:t>
      </w:r>
      <w:r w:rsidR="00061FCF" w:rsidRPr="0094399B">
        <w:rPr>
          <w:rFonts w:ascii="Times New Roman" w:eastAsia="Times New Roman" w:hAnsi="Times New Roman" w:cs="Times New Roman"/>
          <w:sz w:val="24"/>
          <w:szCs w:val="24"/>
          <w:lang w:eastAsia="hr-HR"/>
        </w:rPr>
        <w:t>6</w:t>
      </w:r>
      <w:r w:rsidRPr="0094399B">
        <w:rPr>
          <w:rFonts w:ascii="Times New Roman" w:eastAsia="Times New Roman" w:hAnsi="Times New Roman" w:cs="Times New Roman"/>
          <w:sz w:val="24"/>
          <w:szCs w:val="24"/>
          <w:lang w:eastAsia="hr-HR"/>
        </w:rPr>
        <w:t>.</w:t>
      </w:r>
    </w:p>
    <w:p w14:paraId="1DA51860" w14:textId="77777777" w:rsidR="00944275" w:rsidRPr="0094399B" w:rsidRDefault="00944275" w:rsidP="00944275">
      <w:pPr>
        <w:spacing w:after="0" w:line="240" w:lineRule="auto"/>
        <w:rPr>
          <w:rFonts w:ascii="Times New Roman" w:eastAsia="Times New Roman" w:hAnsi="Times New Roman" w:cs="Times New Roman"/>
          <w:sz w:val="24"/>
          <w:szCs w:val="24"/>
          <w:lang w:eastAsia="hr-HR"/>
        </w:rPr>
      </w:pPr>
    </w:p>
    <w:p w14:paraId="61A4DADD" w14:textId="77777777" w:rsidR="00944275" w:rsidRPr="0094399B" w:rsidRDefault="00944275" w:rsidP="00944275">
      <w:pPr>
        <w:spacing w:after="0" w:line="240" w:lineRule="auto"/>
        <w:rPr>
          <w:rFonts w:ascii="Times New Roman" w:eastAsia="Times New Roman" w:hAnsi="Times New Roman" w:cs="Times New Roman"/>
          <w:sz w:val="24"/>
          <w:szCs w:val="24"/>
          <w:lang w:eastAsia="hr-HR"/>
        </w:rPr>
      </w:pPr>
    </w:p>
    <w:p w14:paraId="119054F8" w14:textId="77777777" w:rsidR="00BD27CE" w:rsidRPr="0094399B" w:rsidRDefault="00BD27CE" w:rsidP="00944275">
      <w:pPr>
        <w:spacing w:after="0" w:line="240" w:lineRule="auto"/>
        <w:rPr>
          <w:rFonts w:ascii="Times New Roman" w:eastAsia="Times New Roman" w:hAnsi="Times New Roman" w:cs="Times New Roman"/>
          <w:sz w:val="24"/>
          <w:szCs w:val="24"/>
          <w:lang w:eastAsia="hr-HR"/>
        </w:rPr>
      </w:pPr>
    </w:p>
    <w:p w14:paraId="3418A806" w14:textId="77777777" w:rsidR="005B0CAC" w:rsidRPr="0094399B" w:rsidRDefault="005B0CAC" w:rsidP="00944275">
      <w:pPr>
        <w:spacing w:after="0" w:line="240" w:lineRule="auto"/>
        <w:rPr>
          <w:rFonts w:ascii="Times New Roman" w:eastAsia="Times New Roman" w:hAnsi="Times New Roman" w:cs="Times New Roman"/>
          <w:sz w:val="24"/>
          <w:szCs w:val="24"/>
          <w:lang w:eastAsia="hr-HR"/>
        </w:rPr>
      </w:pPr>
    </w:p>
    <w:p w14:paraId="7FF6ED0E" w14:textId="21BDD12A" w:rsidR="008B7325" w:rsidRPr="0094399B" w:rsidRDefault="008B7325" w:rsidP="008B7325">
      <w:pPr>
        <w:pStyle w:val="Naslov"/>
        <w:jc w:val="center"/>
        <w:rPr>
          <w:rFonts w:ascii="Times New Roman" w:hAnsi="Times New Roman" w:cs="Times New Roman"/>
          <w:b/>
          <w:bCs/>
          <w:sz w:val="24"/>
          <w:szCs w:val="24"/>
        </w:rPr>
      </w:pPr>
      <w:r w:rsidRPr="0094399B">
        <w:rPr>
          <w:rFonts w:ascii="Times New Roman" w:hAnsi="Times New Roman" w:cs="Times New Roman"/>
          <w:b/>
          <w:bCs/>
          <w:sz w:val="24"/>
          <w:szCs w:val="24"/>
        </w:rPr>
        <w:t>PROJEKTNI ZADATAK</w:t>
      </w:r>
    </w:p>
    <w:p w14:paraId="7EE4036B" w14:textId="77777777" w:rsidR="009D268E" w:rsidRPr="0094399B" w:rsidRDefault="009D268E" w:rsidP="008B7325">
      <w:pPr>
        <w:jc w:val="center"/>
        <w:rPr>
          <w:rFonts w:ascii="Times New Roman" w:hAnsi="Times New Roman" w:cs="Times New Roman"/>
          <w:sz w:val="24"/>
          <w:szCs w:val="24"/>
        </w:rPr>
      </w:pPr>
    </w:p>
    <w:p w14:paraId="3EF11F68" w14:textId="3898E06F" w:rsidR="008B7325" w:rsidRPr="0094399B" w:rsidRDefault="002E0B22" w:rsidP="008B7325">
      <w:pPr>
        <w:jc w:val="center"/>
        <w:rPr>
          <w:rFonts w:ascii="Times New Roman" w:hAnsi="Times New Roman" w:cs="Times New Roman"/>
          <w:sz w:val="24"/>
          <w:szCs w:val="24"/>
        </w:rPr>
      </w:pPr>
      <w:r w:rsidRPr="0094399B">
        <w:rPr>
          <w:rFonts w:ascii="Times New Roman" w:hAnsi="Times New Roman" w:cs="Times New Roman"/>
          <w:sz w:val="24"/>
          <w:szCs w:val="24"/>
        </w:rPr>
        <w:t xml:space="preserve">- </w:t>
      </w:r>
      <w:r w:rsidR="008B7325" w:rsidRPr="0094399B">
        <w:rPr>
          <w:rFonts w:ascii="Times New Roman" w:hAnsi="Times New Roman" w:cs="Times New Roman"/>
          <w:sz w:val="24"/>
          <w:szCs w:val="24"/>
        </w:rPr>
        <w:t xml:space="preserve">za </w:t>
      </w:r>
      <w:r w:rsidR="008E670B" w:rsidRPr="0094399B">
        <w:rPr>
          <w:rFonts w:ascii="Times New Roman" w:hAnsi="Times New Roman" w:cs="Times New Roman"/>
          <w:sz w:val="24"/>
          <w:szCs w:val="24"/>
        </w:rPr>
        <w:t>iz</w:t>
      </w:r>
      <w:r w:rsidR="00F124C8" w:rsidRPr="0094399B">
        <w:rPr>
          <w:rFonts w:ascii="Times New Roman" w:hAnsi="Times New Roman" w:cs="Times New Roman"/>
          <w:sz w:val="24"/>
          <w:szCs w:val="24"/>
        </w:rPr>
        <w:t>gradnju</w:t>
      </w:r>
      <w:r w:rsidR="008E670B" w:rsidRPr="0094399B">
        <w:rPr>
          <w:rFonts w:ascii="Times New Roman" w:hAnsi="Times New Roman" w:cs="Times New Roman"/>
          <w:sz w:val="24"/>
          <w:szCs w:val="24"/>
        </w:rPr>
        <w:t xml:space="preserve"> </w:t>
      </w:r>
      <w:r w:rsidR="00357F0D" w:rsidRPr="0094399B">
        <w:rPr>
          <w:rFonts w:ascii="Times New Roman" w:hAnsi="Times New Roman" w:cs="Times New Roman"/>
          <w:sz w:val="24"/>
          <w:szCs w:val="24"/>
        </w:rPr>
        <w:t xml:space="preserve">nove </w:t>
      </w:r>
      <w:r w:rsidR="007D0E9B" w:rsidRPr="0094399B">
        <w:rPr>
          <w:rFonts w:ascii="Times New Roman" w:hAnsi="Times New Roman" w:cs="Times New Roman"/>
          <w:sz w:val="24"/>
          <w:szCs w:val="24"/>
        </w:rPr>
        <w:t>javne</w:t>
      </w:r>
      <w:r w:rsidR="00490DD3" w:rsidRPr="0094399B">
        <w:rPr>
          <w:rFonts w:ascii="Times New Roman" w:hAnsi="Times New Roman" w:cs="Times New Roman"/>
          <w:sz w:val="24"/>
          <w:szCs w:val="24"/>
        </w:rPr>
        <w:t xml:space="preserve"> </w:t>
      </w:r>
      <w:r w:rsidR="000C2ABE" w:rsidRPr="0094399B">
        <w:rPr>
          <w:rFonts w:ascii="Times New Roman" w:hAnsi="Times New Roman" w:cs="Times New Roman"/>
          <w:sz w:val="24"/>
          <w:szCs w:val="24"/>
        </w:rPr>
        <w:t xml:space="preserve">rasvjete </w:t>
      </w:r>
      <w:r w:rsidR="000A48D0" w:rsidRPr="0094399B">
        <w:rPr>
          <w:rFonts w:ascii="Times New Roman" w:hAnsi="Times New Roman" w:cs="Times New Roman"/>
          <w:sz w:val="24"/>
          <w:szCs w:val="24"/>
        </w:rPr>
        <w:t>na loka</w:t>
      </w:r>
      <w:r w:rsidR="00061FCF" w:rsidRPr="0094399B">
        <w:rPr>
          <w:rFonts w:ascii="Times New Roman" w:hAnsi="Times New Roman" w:cs="Times New Roman"/>
          <w:sz w:val="24"/>
          <w:szCs w:val="24"/>
        </w:rPr>
        <w:t xml:space="preserve">cijama Ulica Branka Radičevića </w:t>
      </w:r>
      <w:r w:rsidR="000A48D0" w:rsidRPr="0094399B">
        <w:rPr>
          <w:rFonts w:ascii="Times New Roman" w:hAnsi="Times New Roman" w:cs="Times New Roman"/>
          <w:sz w:val="24"/>
          <w:szCs w:val="24"/>
        </w:rPr>
        <w:t xml:space="preserve">i </w:t>
      </w:r>
      <w:r w:rsidR="00FB2B63" w:rsidRPr="0094399B">
        <w:rPr>
          <w:rFonts w:ascii="Times New Roman" w:hAnsi="Times New Roman" w:cs="Times New Roman"/>
          <w:sz w:val="24"/>
          <w:szCs w:val="24"/>
        </w:rPr>
        <w:t xml:space="preserve">Jela ulica (od Kestenove ulice do Ulice sv. L.B.Mandića) </w:t>
      </w:r>
      <w:r w:rsidR="00BF6EEF" w:rsidRPr="0094399B">
        <w:rPr>
          <w:rFonts w:ascii="Times New Roman" w:hAnsi="Times New Roman" w:cs="Times New Roman"/>
          <w:sz w:val="24"/>
          <w:szCs w:val="24"/>
        </w:rPr>
        <w:t>u Osijeku</w:t>
      </w:r>
      <w:r w:rsidR="00490DD3" w:rsidRPr="0094399B">
        <w:rPr>
          <w:rFonts w:ascii="Times New Roman" w:hAnsi="Times New Roman" w:cs="Times New Roman"/>
          <w:sz w:val="24"/>
          <w:szCs w:val="24"/>
        </w:rPr>
        <w:t xml:space="preserve"> </w:t>
      </w:r>
      <w:r w:rsidR="005B0CAC" w:rsidRPr="0094399B">
        <w:rPr>
          <w:rFonts w:ascii="Times New Roman" w:hAnsi="Times New Roman" w:cs="Times New Roman"/>
          <w:sz w:val="24"/>
          <w:szCs w:val="24"/>
        </w:rPr>
        <w:t>–</w:t>
      </w:r>
    </w:p>
    <w:p w14:paraId="510EE427" w14:textId="77777777" w:rsidR="00EB2BC1" w:rsidRPr="0094399B" w:rsidRDefault="00EB2BC1" w:rsidP="008E670B">
      <w:pPr>
        <w:pStyle w:val="Bezproreda"/>
        <w:rPr>
          <w:rFonts w:ascii="Times New Roman" w:hAnsi="Times New Roman" w:cs="Times New Roman"/>
          <w:b/>
          <w:sz w:val="24"/>
          <w:szCs w:val="24"/>
        </w:rPr>
      </w:pPr>
    </w:p>
    <w:p w14:paraId="084FE9CE" w14:textId="0F3B713E" w:rsidR="008E670B" w:rsidRPr="0094399B" w:rsidRDefault="006C15BC" w:rsidP="008E670B">
      <w:pPr>
        <w:pStyle w:val="Bezproreda"/>
        <w:rPr>
          <w:rFonts w:ascii="Times New Roman" w:hAnsi="Times New Roman" w:cs="Times New Roman"/>
          <w:b/>
          <w:sz w:val="24"/>
          <w:szCs w:val="24"/>
        </w:rPr>
      </w:pPr>
      <w:r w:rsidRPr="0094399B">
        <w:rPr>
          <w:rFonts w:ascii="Times New Roman" w:hAnsi="Times New Roman" w:cs="Times New Roman"/>
          <w:b/>
          <w:sz w:val="24"/>
          <w:szCs w:val="24"/>
        </w:rPr>
        <w:t>Predmet projektnog zadatka je</w:t>
      </w:r>
      <w:r w:rsidR="00924CA5" w:rsidRPr="0094399B">
        <w:rPr>
          <w:rFonts w:ascii="Times New Roman" w:hAnsi="Times New Roman" w:cs="Times New Roman"/>
          <w:b/>
          <w:sz w:val="24"/>
          <w:szCs w:val="24"/>
        </w:rPr>
        <w:t xml:space="preserve"> </w:t>
      </w:r>
      <w:r w:rsidR="00BF6EEF" w:rsidRPr="0094399B">
        <w:rPr>
          <w:rFonts w:ascii="Times New Roman" w:hAnsi="Times New Roman" w:cs="Times New Roman"/>
          <w:b/>
          <w:sz w:val="24"/>
          <w:szCs w:val="24"/>
        </w:rPr>
        <w:t>izgradnja nove javne</w:t>
      </w:r>
      <w:r w:rsidR="005B0CAC" w:rsidRPr="0094399B">
        <w:rPr>
          <w:rFonts w:ascii="Times New Roman" w:hAnsi="Times New Roman" w:cs="Times New Roman"/>
          <w:b/>
          <w:sz w:val="24"/>
          <w:szCs w:val="24"/>
        </w:rPr>
        <w:t xml:space="preserve"> </w:t>
      </w:r>
      <w:r w:rsidR="00BF6EEF" w:rsidRPr="0094399B">
        <w:rPr>
          <w:rFonts w:ascii="Times New Roman" w:hAnsi="Times New Roman" w:cs="Times New Roman"/>
          <w:b/>
          <w:sz w:val="24"/>
          <w:szCs w:val="24"/>
        </w:rPr>
        <w:t xml:space="preserve">rasvjete u Osijeku </w:t>
      </w:r>
      <w:r w:rsidR="00C47CD0" w:rsidRPr="0094399B">
        <w:rPr>
          <w:rFonts w:ascii="Times New Roman" w:hAnsi="Times New Roman" w:cs="Times New Roman"/>
          <w:b/>
          <w:sz w:val="24"/>
          <w:szCs w:val="24"/>
        </w:rPr>
        <w:t xml:space="preserve">(izvođenje građevinskih i elektrotehničkih radova ) </w:t>
      </w:r>
      <w:r w:rsidR="00BF6EEF" w:rsidRPr="0094399B">
        <w:rPr>
          <w:rFonts w:ascii="Times New Roman" w:hAnsi="Times New Roman" w:cs="Times New Roman"/>
          <w:b/>
          <w:sz w:val="24"/>
          <w:szCs w:val="24"/>
        </w:rPr>
        <w:t>na lokacijama:</w:t>
      </w:r>
    </w:p>
    <w:p w14:paraId="5D04CE9A" w14:textId="77777777" w:rsidR="005B0CAC" w:rsidRPr="0094399B" w:rsidRDefault="005B0CAC" w:rsidP="008E670B">
      <w:pPr>
        <w:pStyle w:val="Bezproreda"/>
        <w:rPr>
          <w:rFonts w:ascii="Times New Roman" w:hAnsi="Times New Roman" w:cs="Times New Roman"/>
          <w:b/>
          <w:sz w:val="24"/>
          <w:szCs w:val="24"/>
        </w:rPr>
      </w:pPr>
    </w:p>
    <w:p w14:paraId="3B3147B0" w14:textId="7E5BFB87" w:rsidR="0087123E" w:rsidRPr="0094399B" w:rsidRDefault="00FB2B63" w:rsidP="008E6B9A">
      <w:pPr>
        <w:pStyle w:val="Odlomakpopisa"/>
        <w:numPr>
          <w:ilvl w:val="0"/>
          <w:numId w:val="21"/>
        </w:numPr>
        <w:jc w:val="left"/>
        <w:rPr>
          <w:rFonts w:ascii="Times New Roman" w:hAnsi="Times New Roman" w:cs="Times New Roman"/>
          <w:sz w:val="24"/>
          <w:szCs w:val="24"/>
        </w:rPr>
      </w:pPr>
      <w:r w:rsidRPr="0094399B">
        <w:rPr>
          <w:rFonts w:ascii="Times New Roman" w:hAnsi="Times New Roman" w:cs="Times New Roman"/>
          <w:sz w:val="24"/>
          <w:szCs w:val="24"/>
        </w:rPr>
        <w:t>Ulica Branka Radičevića</w:t>
      </w:r>
      <w:r w:rsidR="0087123E" w:rsidRPr="0094399B">
        <w:rPr>
          <w:rFonts w:ascii="Times New Roman" w:hAnsi="Times New Roman" w:cs="Times New Roman"/>
          <w:sz w:val="24"/>
          <w:szCs w:val="24"/>
        </w:rPr>
        <w:t>,</w:t>
      </w:r>
      <w:r w:rsidR="008E6B9A" w:rsidRPr="0094399B">
        <w:rPr>
          <w:rFonts w:ascii="Times New Roman" w:hAnsi="Times New Roman" w:cs="Times New Roman"/>
          <w:sz w:val="24"/>
          <w:szCs w:val="24"/>
        </w:rPr>
        <w:t xml:space="preserve"> k.č.br. 8978/1, 7771, 8980, 7723 k.o. Osijek</w:t>
      </w:r>
    </w:p>
    <w:p w14:paraId="017B2892" w14:textId="2D3FEECB" w:rsidR="00BF6EEF" w:rsidRPr="0094399B" w:rsidRDefault="00CE1AAC" w:rsidP="004D7F79">
      <w:pPr>
        <w:pStyle w:val="Odlomakpopisa"/>
        <w:numPr>
          <w:ilvl w:val="0"/>
          <w:numId w:val="21"/>
        </w:numPr>
        <w:jc w:val="left"/>
        <w:rPr>
          <w:rFonts w:ascii="Times New Roman" w:hAnsi="Times New Roman" w:cs="Times New Roman"/>
          <w:sz w:val="24"/>
          <w:szCs w:val="24"/>
        </w:rPr>
      </w:pPr>
      <w:r>
        <w:rPr>
          <w:rFonts w:ascii="Times New Roman" w:hAnsi="Times New Roman" w:cs="Times New Roman"/>
          <w:sz w:val="24"/>
          <w:szCs w:val="24"/>
        </w:rPr>
        <w:t>U</w:t>
      </w:r>
      <w:r w:rsidRPr="0094399B">
        <w:rPr>
          <w:rFonts w:ascii="Times New Roman" w:hAnsi="Times New Roman" w:cs="Times New Roman"/>
          <w:sz w:val="24"/>
          <w:szCs w:val="24"/>
        </w:rPr>
        <w:t xml:space="preserve">lica </w:t>
      </w:r>
      <w:r w:rsidR="00FB2B63" w:rsidRPr="0094399B">
        <w:rPr>
          <w:rFonts w:ascii="Times New Roman" w:hAnsi="Times New Roman" w:cs="Times New Roman"/>
          <w:sz w:val="24"/>
          <w:szCs w:val="24"/>
        </w:rPr>
        <w:t>Jela (od Kestenove ulice do Ulice sv. L.</w:t>
      </w:r>
      <w:r w:rsidR="00070647">
        <w:rPr>
          <w:rFonts w:ascii="Times New Roman" w:hAnsi="Times New Roman" w:cs="Times New Roman"/>
          <w:sz w:val="24"/>
          <w:szCs w:val="24"/>
        </w:rPr>
        <w:t xml:space="preserve"> </w:t>
      </w:r>
      <w:r w:rsidR="00FB2B63" w:rsidRPr="0094399B">
        <w:rPr>
          <w:rFonts w:ascii="Times New Roman" w:hAnsi="Times New Roman" w:cs="Times New Roman"/>
          <w:sz w:val="24"/>
          <w:szCs w:val="24"/>
        </w:rPr>
        <w:t>B.</w:t>
      </w:r>
      <w:r w:rsidR="00070647">
        <w:rPr>
          <w:rFonts w:ascii="Times New Roman" w:hAnsi="Times New Roman" w:cs="Times New Roman"/>
          <w:sz w:val="24"/>
          <w:szCs w:val="24"/>
        </w:rPr>
        <w:t xml:space="preserve"> </w:t>
      </w:r>
      <w:r w:rsidR="00FB2B63" w:rsidRPr="0094399B">
        <w:rPr>
          <w:rFonts w:ascii="Times New Roman" w:hAnsi="Times New Roman" w:cs="Times New Roman"/>
          <w:sz w:val="24"/>
          <w:szCs w:val="24"/>
        </w:rPr>
        <w:t>Mandića)</w:t>
      </w:r>
      <w:r w:rsidR="008E6B9A" w:rsidRPr="0094399B">
        <w:rPr>
          <w:rFonts w:ascii="Times New Roman" w:hAnsi="Times New Roman" w:cs="Times New Roman"/>
          <w:sz w:val="24"/>
          <w:szCs w:val="24"/>
        </w:rPr>
        <w:t>, k..č.br. 10786/2 i 11411/1 k.o. Osijek</w:t>
      </w:r>
    </w:p>
    <w:p w14:paraId="327C589E" w14:textId="59343D21" w:rsidR="00BF6EEF" w:rsidRPr="0094399B" w:rsidRDefault="00BF6EEF" w:rsidP="00BE5C7F">
      <w:pPr>
        <w:pStyle w:val="Bezproreda"/>
        <w:rPr>
          <w:rFonts w:ascii="Times New Roman" w:hAnsi="Times New Roman" w:cs="Times New Roman"/>
          <w:b/>
          <w:sz w:val="24"/>
          <w:szCs w:val="24"/>
        </w:rPr>
      </w:pPr>
      <w:r w:rsidRPr="0094399B">
        <w:rPr>
          <w:rFonts w:ascii="Times New Roman" w:hAnsi="Times New Roman" w:cs="Times New Roman"/>
          <w:sz w:val="24"/>
          <w:szCs w:val="24"/>
        </w:rPr>
        <w:t>sukladno Glavnim projektima izgradnje i Troškovni</w:t>
      </w:r>
      <w:r w:rsidR="00D404BD">
        <w:rPr>
          <w:rFonts w:ascii="Times New Roman" w:hAnsi="Times New Roman" w:cs="Times New Roman"/>
          <w:sz w:val="24"/>
          <w:szCs w:val="24"/>
        </w:rPr>
        <w:t>ku</w:t>
      </w:r>
      <w:r w:rsidRPr="0094399B">
        <w:rPr>
          <w:rFonts w:ascii="Times New Roman" w:hAnsi="Times New Roman" w:cs="Times New Roman"/>
          <w:sz w:val="24"/>
          <w:szCs w:val="24"/>
        </w:rPr>
        <w:t>.</w:t>
      </w:r>
    </w:p>
    <w:p w14:paraId="6CD0183E" w14:textId="77777777" w:rsidR="00BF6EEF" w:rsidRPr="0094399B" w:rsidRDefault="00BF6EEF" w:rsidP="00BE5C7F">
      <w:pPr>
        <w:pStyle w:val="Bezproreda"/>
        <w:rPr>
          <w:rFonts w:ascii="Times New Roman" w:hAnsi="Times New Roman" w:cs="Times New Roman"/>
          <w:b/>
          <w:sz w:val="24"/>
          <w:szCs w:val="24"/>
        </w:rPr>
      </w:pPr>
    </w:p>
    <w:p w14:paraId="14FFAA06" w14:textId="696CF7B9" w:rsidR="00BE5C7F" w:rsidRPr="0094399B" w:rsidRDefault="00BE5C7F" w:rsidP="00BE5C7F">
      <w:pPr>
        <w:pStyle w:val="Bezproreda"/>
        <w:rPr>
          <w:rFonts w:ascii="Times New Roman" w:hAnsi="Times New Roman" w:cs="Times New Roman"/>
          <w:b/>
          <w:sz w:val="24"/>
          <w:szCs w:val="24"/>
        </w:rPr>
      </w:pPr>
      <w:r w:rsidRPr="0094399B">
        <w:rPr>
          <w:rFonts w:ascii="Times New Roman" w:hAnsi="Times New Roman" w:cs="Times New Roman"/>
          <w:b/>
          <w:sz w:val="24"/>
          <w:szCs w:val="24"/>
        </w:rPr>
        <w:t>Proc</w:t>
      </w:r>
      <w:r w:rsidR="00F87848" w:rsidRPr="0094399B">
        <w:rPr>
          <w:rFonts w:ascii="Times New Roman" w:hAnsi="Times New Roman" w:cs="Times New Roman"/>
          <w:b/>
          <w:sz w:val="24"/>
          <w:szCs w:val="24"/>
        </w:rPr>
        <w:t>i</w:t>
      </w:r>
      <w:r w:rsidRPr="0094399B">
        <w:rPr>
          <w:rFonts w:ascii="Times New Roman" w:hAnsi="Times New Roman" w:cs="Times New Roman"/>
          <w:b/>
          <w:sz w:val="24"/>
          <w:szCs w:val="24"/>
        </w:rPr>
        <w:t>jenje</w:t>
      </w:r>
      <w:r w:rsidR="00FB183B" w:rsidRPr="0094399B">
        <w:rPr>
          <w:rFonts w:ascii="Times New Roman" w:hAnsi="Times New Roman" w:cs="Times New Roman"/>
          <w:b/>
          <w:sz w:val="24"/>
          <w:szCs w:val="24"/>
        </w:rPr>
        <w:t>na vrijednost nabave</w:t>
      </w:r>
      <w:r w:rsidRPr="0094399B">
        <w:rPr>
          <w:rFonts w:ascii="Times New Roman" w:hAnsi="Times New Roman" w:cs="Times New Roman"/>
          <w:b/>
          <w:sz w:val="24"/>
          <w:szCs w:val="24"/>
        </w:rPr>
        <w:t>:</w:t>
      </w:r>
    </w:p>
    <w:p w14:paraId="535674AD" w14:textId="77777777" w:rsidR="000505B6" w:rsidRPr="0094399B" w:rsidRDefault="000505B6" w:rsidP="00BE5C7F">
      <w:pPr>
        <w:pStyle w:val="Bezproreda"/>
        <w:rPr>
          <w:rFonts w:ascii="Times New Roman" w:hAnsi="Times New Roman" w:cs="Times New Roman"/>
          <w:b/>
          <w:sz w:val="24"/>
          <w:szCs w:val="24"/>
        </w:rPr>
      </w:pPr>
    </w:p>
    <w:p w14:paraId="5F77CE77" w14:textId="006AD3F5" w:rsidR="00FB183B" w:rsidRPr="0094399B" w:rsidRDefault="002E0191" w:rsidP="00FB183B">
      <w:pPr>
        <w:tabs>
          <w:tab w:val="num" w:pos="0"/>
        </w:tabs>
        <w:spacing w:after="0" w:line="240" w:lineRule="auto"/>
        <w:rPr>
          <w:rFonts w:ascii="Times New Roman" w:hAnsi="Times New Roman" w:cs="Times New Roman"/>
          <w:b/>
          <w:sz w:val="24"/>
          <w:szCs w:val="24"/>
        </w:rPr>
      </w:pPr>
      <w:r w:rsidRPr="005716ED">
        <w:rPr>
          <w:rFonts w:ascii="Times New Roman" w:hAnsi="Times New Roman" w:cs="Times New Roman"/>
          <w:b/>
          <w:sz w:val="24"/>
          <w:szCs w:val="24"/>
        </w:rPr>
        <w:t>55.70</w:t>
      </w:r>
      <w:r w:rsidR="000A48D0" w:rsidRPr="005716ED">
        <w:rPr>
          <w:rFonts w:ascii="Times New Roman" w:hAnsi="Times New Roman" w:cs="Times New Roman"/>
          <w:b/>
          <w:sz w:val="24"/>
          <w:szCs w:val="24"/>
        </w:rPr>
        <w:t>0,00</w:t>
      </w:r>
      <w:r w:rsidR="001A3A23" w:rsidRPr="005716ED">
        <w:rPr>
          <w:rFonts w:ascii="Times New Roman" w:hAnsi="Times New Roman" w:cs="Times New Roman"/>
          <w:b/>
          <w:sz w:val="24"/>
          <w:szCs w:val="24"/>
        </w:rPr>
        <w:t xml:space="preserve"> </w:t>
      </w:r>
      <w:r w:rsidR="009B2421" w:rsidRPr="005716ED">
        <w:rPr>
          <w:rFonts w:ascii="Times New Roman" w:hAnsi="Times New Roman" w:cs="Times New Roman"/>
          <w:b/>
          <w:sz w:val="24"/>
          <w:szCs w:val="24"/>
        </w:rPr>
        <w:t xml:space="preserve"> </w:t>
      </w:r>
      <w:r w:rsidR="007F1AC2" w:rsidRPr="0094399B">
        <w:rPr>
          <w:rFonts w:ascii="Times New Roman" w:hAnsi="Times New Roman" w:cs="Times New Roman"/>
          <w:b/>
          <w:sz w:val="24"/>
          <w:szCs w:val="24"/>
        </w:rPr>
        <w:t>EUR</w:t>
      </w:r>
      <w:r w:rsidR="00EE2B45" w:rsidRPr="0094399B">
        <w:rPr>
          <w:rFonts w:ascii="Times New Roman" w:hAnsi="Times New Roman" w:cs="Times New Roman"/>
          <w:sz w:val="24"/>
          <w:szCs w:val="24"/>
        </w:rPr>
        <w:t xml:space="preserve"> </w:t>
      </w:r>
      <w:r w:rsidR="007F1AC2" w:rsidRPr="0094399B">
        <w:rPr>
          <w:rFonts w:ascii="Times New Roman" w:hAnsi="Times New Roman" w:cs="Times New Roman"/>
          <w:sz w:val="24"/>
          <w:szCs w:val="24"/>
        </w:rPr>
        <w:t>b</w:t>
      </w:r>
      <w:r w:rsidR="00FB183B" w:rsidRPr="0094399B">
        <w:rPr>
          <w:rFonts w:ascii="Times New Roman" w:eastAsia="Times New Roman" w:hAnsi="Times New Roman" w:cs="Times New Roman"/>
          <w:bCs/>
          <w:sz w:val="24"/>
          <w:szCs w:val="24"/>
          <w:lang w:eastAsia="hr-HR"/>
        </w:rPr>
        <w:t xml:space="preserve">ez PDV-a što po </w:t>
      </w:r>
      <w:r w:rsidR="00B24F84" w:rsidRPr="0094399B">
        <w:rPr>
          <w:rFonts w:ascii="Times New Roman" w:eastAsia="Times New Roman" w:hAnsi="Times New Roman" w:cs="Times New Roman"/>
          <w:bCs/>
          <w:sz w:val="24"/>
          <w:szCs w:val="24"/>
          <w:lang w:eastAsia="hr-HR"/>
        </w:rPr>
        <w:t xml:space="preserve">lokacijama </w:t>
      </w:r>
      <w:r w:rsidR="00FB183B" w:rsidRPr="0094399B">
        <w:rPr>
          <w:rFonts w:ascii="Times New Roman" w:eastAsia="Times New Roman" w:hAnsi="Times New Roman" w:cs="Times New Roman"/>
          <w:bCs/>
          <w:sz w:val="24"/>
          <w:szCs w:val="24"/>
          <w:lang w:eastAsia="hr-HR"/>
        </w:rPr>
        <w:t>iznosi:</w:t>
      </w:r>
    </w:p>
    <w:p w14:paraId="146867F9" w14:textId="77777777" w:rsidR="00FB183B" w:rsidRPr="0094399B" w:rsidRDefault="00FB183B" w:rsidP="00BE5C7F">
      <w:pPr>
        <w:pStyle w:val="Bezproreda"/>
        <w:rPr>
          <w:rFonts w:ascii="Times New Roman" w:hAnsi="Times New Roman" w:cs="Times New Roman"/>
          <w:b/>
          <w:sz w:val="24"/>
          <w:szCs w:val="24"/>
        </w:rPr>
      </w:pPr>
    </w:p>
    <w:tbl>
      <w:tblPr>
        <w:tblStyle w:val="Reetkatablice"/>
        <w:tblW w:w="9214" w:type="dxa"/>
        <w:tblInd w:w="108" w:type="dxa"/>
        <w:tblLook w:val="04A0" w:firstRow="1" w:lastRow="0" w:firstColumn="1" w:lastColumn="0" w:noHBand="0" w:noVBand="1"/>
      </w:tblPr>
      <w:tblGrid>
        <w:gridCol w:w="1418"/>
        <w:gridCol w:w="5953"/>
        <w:gridCol w:w="1843"/>
      </w:tblGrid>
      <w:tr w:rsidR="0094399B" w:rsidRPr="0094399B" w14:paraId="5F8B3498" w14:textId="2D284E51" w:rsidTr="00DC777D">
        <w:trPr>
          <w:trHeight w:val="624"/>
        </w:trPr>
        <w:tc>
          <w:tcPr>
            <w:tcW w:w="1418" w:type="dxa"/>
            <w:vAlign w:val="center"/>
          </w:tcPr>
          <w:p w14:paraId="5164C3A4" w14:textId="2A03F0DF" w:rsidR="000A48D0" w:rsidRPr="0094399B" w:rsidRDefault="000A48D0" w:rsidP="00730500">
            <w:pPr>
              <w:pStyle w:val="Bezproreda"/>
              <w:jc w:val="left"/>
              <w:rPr>
                <w:rFonts w:ascii="Times New Roman" w:hAnsi="Times New Roman" w:cs="Times New Roman"/>
                <w:sz w:val="24"/>
                <w:szCs w:val="24"/>
              </w:rPr>
            </w:pPr>
            <w:r w:rsidRPr="0094399B">
              <w:rPr>
                <w:rFonts w:ascii="Times New Roman" w:hAnsi="Times New Roman" w:cs="Times New Roman"/>
                <w:sz w:val="24"/>
                <w:szCs w:val="24"/>
              </w:rPr>
              <w:t>Lokacija 1.</w:t>
            </w:r>
          </w:p>
        </w:tc>
        <w:tc>
          <w:tcPr>
            <w:tcW w:w="5953" w:type="dxa"/>
            <w:vAlign w:val="center"/>
          </w:tcPr>
          <w:p w14:paraId="436046DC" w14:textId="042DEA96" w:rsidR="000A48D0" w:rsidRPr="0094399B" w:rsidRDefault="000A48D0" w:rsidP="00123DFE">
            <w:pPr>
              <w:pStyle w:val="Bezproreda"/>
              <w:jc w:val="left"/>
              <w:rPr>
                <w:rFonts w:ascii="Times New Roman" w:hAnsi="Times New Roman" w:cs="Times New Roman"/>
                <w:sz w:val="24"/>
                <w:szCs w:val="24"/>
              </w:rPr>
            </w:pPr>
            <w:r w:rsidRPr="0094399B">
              <w:rPr>
                <w:rFonts w:ascii="Times New Roman" w:hAnsi="Times New Roman" w:cs="Times New Roman"/>
                <w:sz w:val="24"/>
                <w:szCs w:val="24"/>
              </w:rPr>
              <w:t>Ulica Branka Radičevića,</w:t>
            </w:r>
          </w:p>
        </w:tc>
        <w:tc>
          <w:tcPr>
            <w:tcW w:w="1843" w:type="dxa"/>
            <w:vAlign w:val="center"/>
          </w:tcPr>
          <w:p w14:paraId="7E514BB2" w14:textId="078FE37E" w:rsidR="000A48D0" w:rsidRPr="0094399B" w:rsidRDefault="000A48D0" w:rsidP="00EE2B45">
            <w:pPr>
              <w:rPr>
                <w:rFonts w:ascii="Times New Roman" w:hAnsi="Times New Roman" w:cs="Times New Roman"/>
                <w:b/>
                <w:sz w:val="24"/>
                <w:szCs w:val="24"/>
              </w:rPr>
            </w:pPr>
            <w:r w:rsidRPr="0094399B">
              <w:rPr>
                <w:rFonts w:ascii="Times New Roman" w:hAnsi="Times New Roman" w:cs="Times New Roman"/>
                <w:b/>
                <w:sz w:val="24"/>
                <w:szCs w:val="24"/>
              </w:rPr>
              <w:t>EUR 39.900,00</w:t>
            </w:r>
          </w:p>
        </w:tc>
      </w:tr>
      <w:tr w:rsidR="00061FCF" w:rsidRPr="0094399B" w14:paraId="5ABDF245" w14:textId="0FD1D671" w:rsidTr="00DC777D">
        <w:trPr>
          <w:trHeight w:val="624"/>
        </w:trPr>
        <w:tc>
          <w:tcPr>
            <w:tcW w:w="1418" w:type="dxa"/>
            <w:vAlign w:val="center"/>
          </w:tcPr>
          <w:p w14:paraId="514D73A4" w14:textId="06CE37E4" w:rsidR="00061FCF" w:rsidRPr="0094399B" w:rsidRDefault="00061FCF" w:rsidP="00730500">
            <w:pPr>
              <w:pStyle w:val="Bezproreda"/>
              <w:jc w:val="left"/>
              <w:rPr>
                <w:rFonts w:ascii="Times New Roman" w:hAnsi="Times New Roman" w:cs="Times New Roman"/>
                <w:sz w:val="24"/>
                <w:szCs w:val="24"/>
              </w:rPr>
            </w:pPr>
            <w:r w:rsidRPr="0094399B">
              <w:rPr>
                <w:rFonts w:ascii="Times New Roman" w:hAnsi="Times New Roman" w:cs="Times New Roman"/>
                <w:sz w:val="24"/>
                <w:szCs w:val="24"/>
              </w:rPr>
              <w:t>Lokacija 2.</w:t>
            </w:r>
          </w:p>
        </w:tc>
        <w:tc>
          <w:tcPr>
            <w:tcW w:w="5953" w:type="dxa"/>
            <w:vAlign w:val="center"/>
          </w:tcPr>
          <w:p w14:paraId="7A6DA0C7" w14:textId="46C818F1" w:rsidR="00061FCF" w:rsidRPr="0094399B" w:rsidRDefault="00BF6215" w:rsidP="00123DFE">
            <w:pPr>
              <w:jc w:val="left"/>
              <w:rPr>
                <w:rFonts w:ascii="Times New Roman" w:hAnsi="Times New Roman" w:cs="Times New Roman"/>
                <w:sz w:val="24"/>
                <w:szCs w:val="24"/>
              </w:rPr>
            </w:pPr>
            <w:r>
              <w:rPr>
                <w:rFonts w:ascii="Times New Roman" w:hAnsi="Times New Roman" w:cs="Times New Roman"/>
                <w:sz w:val="24"/>
                <w:szCs w:val="24"/>
              </w:rPr>
              <w:t xml:space="preserve">Ulica </w:t>
            </w:r>
            <w:r w:rsidR="00061FCF" w:rsidRPr="0094399B">
              <w:rPr>
                <w:rFonts w:ascii="Times New Roman" w:hAnsi="Times New Roman" w:cs="Times New Roman"/>
                <w:sz w:val="24"/>
                <w:szCs w:val="24"/>
              </w:rPr>
              <w:t>Jela (od Kestenove ulice do Ulice sv. L.B.Mandića)</w:t>
            </w:r>
          </w:p>
        </w:tc>
        <w:tc>
          <w:tcPr>
            <w:tcW w:w="1843" w:type="dxa"/>
            <w:vAlign w:val="center"/>
          </w:tcPr>
          <w:p w14:paraId="001C5A63" w14:textId="4A66B098" w:rsidR="00061FCF" w:rsidRPr="0094399B" w:rsidRDefault="00061FCF" w:rsidP="00EE2B45">
            <w:pPr>
              <w:rPr>
                <w:rFonts w:ascii="Times New Roman" w:hAnsi="Times New Roman" w:cs="Times New Roman"/>
                <w:b/>
                <w:sz w:val="24"/>
                <w:szCs w:val="24"/>
              </w:rPr>
            </w:pPr>
            <w:r w:rsidRPr="0094399B">
              <w:rPr>
                <w:rFonts w:ascii="Times New Roman" w:hAnsi="Times New Roman" w:cs="Times New Roman"/>
                <w:b/>
                <w:sz w:val="24"/>
                <w:szCs w:val="24"/>
              </w:rPr>
              <w:t>EUR 15.800,00</w:t>
            </w:r>
          </w:p>
        </w:tc>
      </w:tr>
    </w:tbl>
    <w:p w14:paraId="175E0EBC" w14:textId="77777777" w:rsidR="00730500" w:rsidRPr="0094399B" w:rsidRDefault="00730500" w:rsidP="00BE5C7F">
      <w:pPr>
        <w:pStyle w:val="Bezproreda"/>
        <w:rPr>
          <w:rFonts w:ascii="Times New Roman" w:hAnsi="Times New Roman" w:cs="Times New Roman"/>
          <w:sz w:val="24"/>
          <w:szCs w:val="24"/>
        </w:rPr>
      </w:pPr>
    </w:p>
    <w:p w14:paraId="6F3BF274" w14:textId="77777777" w:rsidR="00585FDF" w:rsidRPr="0094399B" w:rsidRDefault="00585FDF" w:rsidP="00936858">
      <w:pPr>
        <w:autoSpaceDE w:val="0"/>
        <w:autoSpaceDN w:val="0"/>
        <w:adjustRightInd w:val="0"/>
        <w:spacing w:after="0" w:line="360" w:lineRule="auto"/>
        <w:rPr>
          <w:rFonts w:ascii="Times New Roman" w:hAnsi="Times New Roman" w:cs="Times New Roman"/>
          <w:b/>
          <w:sz w:val="24"/>
          <w:szCs w:val="24"/>
          <w:lang w:eastAsia="hr-HR"/>
        </w:rPr>
      </w:pPr>
    </w:p>
    <w:p w14:paraId="754AA540" w14:textId="17E7703C" w:rsidR="00936858" w:rsidRPr="0094399B" w:rsidRDefault="009B5179" w:rsidP="00936858">
      <w:pPr>
        <w:autoSpaceDE w:val="0"/>
        <w:autoSpaceDN w:val="0"/>
        <w:adjustRightInd w:val="0"/>
        <w:spacing w:after="0" w:line="360" w:lineRule="auto"/>
        <w:rPr>
          <w:rFonts w:ascii="Times New Roman" w:hAnsi="Times New Roman" w:cs="Times New Roman"/>
          <w:b/>
          <w:sz w:val="24"/>
          <w:szCs w:val="24"/>
          <w:lang w:eastAsia="hr-HR"/>
        </w:rPr>
      </w:pPr>
      <w:r w:rsidRPr="0094399B">
        <w:rPr>
          <w:rFonts w:ascii="Times New Roman" w:hAnsi="Times New Roman" w:cs="Times New Roman"/>
          <w:b/>
          <w:sz w:val="24"/>
          <w:szCs w:val="24"/>
          <w:lang w:eastAsia="hr-HR"/>
        </w:rPr>
        <w:t>OPIS I SPECIFIKACIJA :</w:t>
      </w:r>
    </w:p>
    <w:p w14:paraId="4292AFA2" w14:textId="12B41A05" w:rsidR="00C63346" w:rsidRPr="0094399B" w:rsidRDefault="00D01C4D" w:rsidP="00B07EC1">
      <w:pPr>
        <w:pStyle w:val="Bezproreda"/>
        <w:rPr>
          <w:rFonts w:ascii="Times New Roman" w:hAnsi="Times New Roman" w:cs="Times New Roman"/>
          <w:sz w:val="24"/>
          <w:szCs w:val="24"/>
        </w:rPr>
      </w:pPr>
      <w:r w:rsidRPr="0094399B">
        <w:rPr>
          <w:rFonts w:ascii="Times New Roman" w:hAnsi="Times New Roman" w:cs="Times New Roman"/>
          <w:iCs/>
          <w:sz w:val="24"/>
          <w:szCs w:val="24"/>
        </w:rPr>
        <w:t xml:space="preserve">Predmet nabave je </w:t>
      </w:r>
      <w:r w:rsidR="00C47CD0" w:rsidRPr="0094399B">
        <w:rPr>
          <w:rFonts w:ascii="Times New Roman" w:hAnsi="Times New Roman" w:cs="Times New Roman"/>
          <w:iCs/>
          <w:sz w:val="24"/>
          <w:szCs w:val="24"/>
        </w:rPr>
        <w:t xml:space="preserve">izvođenje građevinskih i elektrotehničkih radova na izgradnji nove javne rasvjete </w:t>
      </w:r>
      <w:r w:rsidRPr="0094399B">
        <w:rPr>
          <w:rFonts w:ascii="Times New Roman" w:hAnsi="Times New Roman" w:cs="Times New Roman"/>
          <w:iCs/>
          <w:sz w:val="24"/>
          <w:szCs w:val="24"/>
        </w:rPr>
        <w:t xml:space="preserve">u </w:t>
      </w:r>
      <w:r w:rsidR="002E0191" w:rsidRPr="0094399B">
        <w:rPr>
          <w:rFonts w:ascii="Times New Roman" w:hAnsi="Times New Roman" w:cs="Times New Roman"/>
          <w:sz w:val="24"/>
          <w:szCs w:val="24"/>
        </w:rPr>
        <w:t>Ulici Branka Radičevića,</w:t>
      </w:r>
      <w:r w:rsidR="00FB2B63" w:rsidRPr="0094399B">
        <w:rPr>
          <w:rFonts w:ascii="Times New Roman" w:hAnsi="Times New Roman" w:cs="Times New Roman"/>
          <w:sz w:val="24"/>
          <w:szCs w:val="24"/>
        </w:rPr>
        <w:t xml:space="preserve"> i </w:t>
      </w:r>
      <w:r w:rsidR="00516AD2">
        <w:rPr>
          <w:rFonts w:ascii="Times New Roman" w:hAnsi="Times New Roman" w:cs="Times New Roman"/>
          <w:sz w:val="24"/>
          <w:szCs w:val="24"/>
        </w:rPr>
        <w:t>Ulici Jela</w:t>
      </w:r>
      <w:r w:rsidR="00FB2B63" w:rsidRPr="0094399B">
        <w:rPr>
          <w:rFonts w:ascii="Times New Roman" w:hAnsi="Times New Roman" w:cs="Times New Roman"/>
          <w:sz w:val="24"/>
          <w:szCs w:val="24"/>
        </w:rPr>
        <w:t xml:space="preserve"> (od Kestenove ulice do Ulice sv. L.</w:t>
      </w:r>
      <w:r w:rsidR="009954C2">
        <w:rPr>
          <w:rFonts w:ascii="Times New Roman" w:hAnsi="Times New Roman" w:cs="Times New Roman"/>
          <w:sz w:val="24"/>
          <w:szCs w:val="24"/>
        </w:rPr>
        <w:t xml:space="preserve"> </w:t>
      </w:r>
      <w:r w:rsidR="00FB2B63" w:rsidRPr="0094399B">
        <w:rPr>
          <w:rFonts w:ascii="Times New Roman" w:hAnsi="Times New Roman" w:cs="Times New Roman"/>
          <w:sz w:val="24"/>
          <w:szCs w:val="24"/>
        </w:rPr>
        <w:t>B.</w:t>
      </w:r>
      <w:r w:rsidR="009954C2">
        <w:rPr>
          <w:rFonts w:ascii="Times New Roman" w:hAnsi="Times New Roman" w:cs="Times New Roman"/>
          <w:sz w:val="24"/>
          <w:szCs w:val="24"/>
        </w:rPr>
        <w:t xml:space="preserve"> </w:t>
      </w:r>
      <w:r w:rsidR="00FB2B63" w:rsidRPr="0094399B">
        <w:rPr>
          <w:rFonts w:ascii="Times New Roman" w:hAnsi="Times New Roman" w:cs="Times New Roman"/>
          <w:sz w:val="24"/>
          <w:szCs w:val="24"/>
        </w:rPr>
        <w:t xml:space="preserve">Mandića) </w:t>
      </w:r>
      <w:r w:rsidR="00C63346" w:rsidRPr="0094399B">
        <w:rPr>
          <w:rFonts w:ascii="Times New Roman" w:hAnsi="Times New Roman" w:cs="Times New Roman"/>
          <w:sz w:val="24"/>
          <w:szCs w:val="24"/>
        </w:rPr>
        <w:t>sve u</w:t>
      </w:r>
      <w:r w:rsidR="009C5C42" w:rsidRPr="0094399B">
        <w:rPr>
          <w:rFonts w:ascii="Times New Roman" w:hAnsi="Times New Roman" w:cs="Times New Roman"/>
          <w:sz w:val="24"/>
          <w:szCs w:val="24"/>
        </w:rPr>
        <w:t xml:space="preserve"> Osijeku.</w:t>
      </w:r>
      <w:r w:rsidR="00C63346" w:rsidRPr="0094399B">
        <w:rPr>
          <w:rFonts w:ascii="Times New Roman" w:hAnsi="Times New Roman" w:cs="Times New Roman"/>
          <w:sz w:val="24"/>
          <w:szCs w:val="24"/>
        </w:rPr>
        <w:t xml:space="preserve"> </w:t>
      </w:r>
    </w:p>
    <w:p w14:paraId="7B112128" w14:textId="18AC5095" w:rsidR="00A97BB0" w:rsidRPr="0094399B" w:rsidRDefault="00C47CD0" w:rsidP="00B07EC1">
      <w:pPr>
        <w:pStyle w:val="Bezproreda"/>
        <w:rPr>
          <w:rFonts w:ascii="Times New Roman" w:eastAsia="Times New Roman" w:hAnsi="Times New Roman" w:cs="Times New Roman"/>
          <w:iCs/>
          <w:sz w:val="24"/>
          <w:szCs w:val="24"/>
          <w:lang w:eastAsia="hr-HR"/>
        </w:rPr>
      </w:pPr>
      <w:r w:rsidRPr="0094399B">
        <w:rPr>
          <w:rFonts w:ascii="Times New Roman" w:eastAsia="Times New Roman" w:hAnsi="Times New Roman" w:cs="Times New Roman"/>
          <w:iCs/>
          <w:sz w:val="24"/>
          <w:szCs w:val="24"/>
          <w:lang w:eastAsia="hr-HR"/>
        </w:rPr>
        <w:t>Tehničke</w:t>
      </w:r>
      <w:r w:rsidR="00730500" w:rsidRPr="0094399B">
        <w:rPr>
          <w:rFonts w:ascii="Times New Roman" w:eastAsia="Times New Roman" w:hAnsi="Times New Roman" w:cs="Times New Roman"/>
          <w:iCs/>
          <w:sz w:val="24"/>
          <w:szCs w:val="24"/>
          <w:lang w:eastAsia="hr-HR"/>
        </w:rPr>
        <w:t xml:space="preserve"> specifikacij</w:t>
      </w:r>
      <w:r w:rsidRPr="0094399B">
        <w:rPr>
          <w:rFonts w:ascii="Times New Roman" w:eastAsia="Times New Roman" w:hAnsi="Times New Roman" w:cs="Times New Roman"/>
          <w:iCs/>
          <w:sz w:val="24"/>
          <w:szCs w:val="24"/>
          <w:lang w:eastAsia="hr-HR"/>
        </w:rPr>
        <w:t>e</w:t>
      </w:r>
      <w:r w:rsidR="00730500" w:rsidRPr="0094399B">
        <w:rPr>
          <w:rFonts w:ascii="Times New Roman" w:eastAsia="Times New Roman" w:hAnsi="Times New Roman" w:cs="Times New Roman"/>
          <w:iCs/>
          <w:sz w:val="24"/>
          <w:szCs w:val="24"/>
          <w:lang w:eastAsia="hr-HR"/>
        </w:rPr>
        <w:t xml:space="preserve"> </w:t>
      </w:r>
      <w:r w:rsidRPr="0094399B">
        <w:rPr>
          <w:rFonts w:ascii="Times New Roman" w:eastAsia="Times New Roman" w:hAnsi="Times New Roman" w:cs="Times New Roman"/>
          <w:iCs/>
          <w:sz w:val="24"/>
          <w:szCs w:val="24"/>
          <w:lang w:eastAsia="hr-HR"/>
        </w:rPr>
        <w:t>su dane u Troškovni</w:t>
      </w:r>
      <w:r w:rsidR="006F6605">
        <w:rPr>
          <w:rFonts w:ascii="Times New Roman" w:eastAsia="Times New Roman" w:hAnsi="Times New Roman" w:cs="Times New Roman"/>
          <w:iCs/>
          <w:sz w:val="24"/>
          <w:szCs w:val="24"/>
          <w:lang w:eastAsia="hr-HR"/>
        </w:rPr>
        <w:t>ku</w:t>
      </w:r>
      <w:r w:rsidR="00D404BD">
        <w:rPr>
          <w:rFonts w:ascii="Times New Roman" w:eastAsia="Times New Roman" w:hAnsi="Times New Roman" w:cs="Times New Roman"/>
          <w:iCs/>
          <w:sz w:val="24"/>
          <w:szCs w:val="24"/>
          <w:lang w:eastAsia="hr-HR"/>
        </w:rPr>
        <w:t>,</w:t>
      </w:r>
      <w:r w:rsidRPr="0094399B">
        <w:rPr>
          <w:rFonts w:ascii="Times New Roman" w:eastAsia="Times New Roman" w:hAnsi="Times New Roman" w:cs="Times New Roman"/>
          <w:iCs/>
          <w:sz w:val="24"/>
          <w:szCs w:val="24"/>
          <w:lang w:eastAsia="hr-HR"/>
        </w:rPr>
        <w:t xml:space="preserve"> </w:t>
      </w:r>
      <w:r w:rsidR="001C57AB" w:rsidRPr="0094399B">
        <w:rPr>
          <w:rFonts w:ascii="Times New Roman" w:eastAsia="Times New Roman" w:hAnsi="Times New Roman" w:cs="Times New Roman"/>
          <w:iCs/>
          <w:sz w:val="24"/>
          <w:szCs w:val="24"/>
          <w:lang w:eastAsia="hr-HR"/>
        </w:rPr>
        <w:t>a</w:t>
      </w:r>
      <w:r w:rsidRPr="0094399B">
        <w:rPr>
          <w:rFonts w:ascii="Times New Roman" w:eastAsia="Times New Roman" w:hAnsi="Times New Roman" w:cs="Times New Roman"/>
          <w:iCs/>
          <w:sz w:val="24"/>
          <w:szCs w:val="24"/>
          <w:lang w:eastAsia="hr-HR"/>
        </w:rPr>
        <w:t xml:space="preserve"> </w:t>
      </w:r>
      <w:r w:rsidR="001C57AB" w:rsidRPr="0094399B">
        <w:rPr>
          <w:rFonts w:ascii="Times New Roman" w:eastAsia="Times New Roman" w:hAnsi="Times New Roman" w:cs="Times New Roman"/>
          <w:iCs/>
          <w:sz w:val="24"/>
          <w:szCs w:val="24"/>
          <w:lang w:eastAsia="hr-HR"/>
        </w:rPr>
        <w:t xml:space="preserve">opisane u </w:t>
      </w:r>
      <w:r w:rsidRPr="0094399B">
        <w:rPr>
          <w:rFonts w:ascii="Times New Roman" w:eastAsia="Times New Roman" w:hAnsi="Times New Roman" w:cs="Times New Roman"/>
          <w:iCs/>
          <w:sz w:val="24"/>
          <w:szCs w:val="24"/>
          <w:lang w:eastAsia="hr-HR"/>
        </w:rPr>
        <w:t>Projektima izgradnje za svaku pojedinu lokaciju, koji se nalaze u prilogu dokumentacije o nabavi.</w:t>
      </w:r>
      <w:r w:rsidR="009C653A" w:rsidRPr="0094399B">
        <w:rPr>
          <w:rFonts w:ascii="Times New Roman" w:eastAsia="Times New Roman" w:hAnsi="Times New Roman" w:cs="Times New Roman"/>
          <w:iCs/>
          <w:sz w:val="24"/>
          <w:szCs w:val="24"/>
          <w:lang w:eastAsia="hr-HR"/>
        </w:rPr>
        <w:t xml:space="preserve"> </w:t>
      </w:r>
    </w:p>
    <w:p w14:paraId="05730461" w14:textId="77777777" w:rsidR="009C5C42" w:rsidRPr="0094399B" w:rsidRDefault="009C5C42" w:rsidP="00B07EC1">
      <w:pPr>
        <w:pStyle w:val="Bezproreda"/>
        <w:rPr>
          <w:rFonts w:ascii="Times New Roman" w:eastAsia="Times New Roman" w:hAnsi="Times New Roman" w:cs="Times New Roman"/>
          <w:iCs/>
          <w:sz w:val="24"/>
          <w:szCs w:val="24"/>
          <w:lang w:eastAsia="hr-HR"/>
        </w:rPr>
      </w:pPr>
    </w:p>
    <w:p w14:paraId="50119D2A" w14:textId="2D2FD6F6" w:rsidR="003D75F1" w:rsidRPr="0094399B" w:rsidRDefault="00C47CD0" w:rsidP="009055C8">
      <w:pPr>
        <w:pStyle w:val="Bezproreda"/>
        <w:rPr>
          <w:rFonts w:ascii="Times New Roman" w:hAnsi="Times New Roman" w:cs="Times New Roman"/>
          <w:sz w:val="24"/>
          <w:szCs w:val="24"/>
        </w:rPr>
      </w:pPr>
      <w:r w:rsidRPr="0094399B">
        <w:rPr>
          <w:rFonts w:ascii="Times New Roman" w:eastAsia="Times New Roman" w:hAnsi="Times New Roman" w:cs="Times New Roman"/>
          <w:iCs/>
          <w:sz w:val="24"/>
          <w:szCs w:val="24"/>
          <w:lang w:eastAsia="hr-HR"/>
        </w:rPr>
        <w:t>Radovi se izvode na osnovu:</w:t>
      </w:r>
    </w:p>
    <w:p w14:paraId="0D648081" w14:textId="77777777" w:rsidR="00D84F38" w:rsidRPr="0094399B" w:rsidRDefault="00D84F38" w:rsidP="001A54F0">
      <w:pPr>
        <w:pStyle w:val="Bezproreda"/>
        <w:ind w:left="1440"/>
        <w:rPr>
          <w:rFonts w:ascii="Times New Roman" w:hAnsi="Times New Roman" w:cs="Times New Roman"/>
          <w:sz w:val="24"/>
          <w:szCs w:val="24"/>
        </w:rPr>
      </w:pPr>
    </w:p>
    <w:p w14:paraId="39A4AA43" w14:textId="339193E4" w:rsidR="00080DCF" w:rsidRPr="0094399B" w:rsidRDefault="006151FA" w:rsidP="00FF71D5">
      <w:pPr>
        <w:pStyle w:val="Bezproreda"/>
        <w:numPr>
          <w:ilvl w:val="0"/>
          <w:numId w:val="24"/>
        </w:numPr>
        <w:rPr>
          <w:rFonts w:ascii="Times New Roman" w:hAnsi="Times New Roman" w:cs="Times New Roman"/>
          <w:sz w:val="24"/>
          <w:szCs w:val="24"/>
        </w:rPr>
      </w:pPr>
      <w:r w:rsidRPr="0094399B">
        <w:rPr>
          <w:rFonts w:ascii="Times New Roman" w:hAnsi="Times New Roman" w:cs="Times New Roman"/>
          <w:sz w:val="24"/>
          <w:szCs w:val="24"/>
        </w:rPr>
        <w:t xml:space="preserve">Izgradnja javne rasvjete u </w:t>
      </w:r>
      <w:r w:rsidR="00FF71D5" w:rsidRPr="0094399B">
        <w:rPr>
          <w:rFonts w:ascii="Times New Roman" w:hAnsi="Times New Roman" w:cs="Times New Roman"/>
          <w:sz w:val="24"/>
          <w:szCs w:val="24"/>
        </w:rPr>
        <w:t xml:space="preserve">Ulici Branka Radičevića u </w:t>
      </w:r>
      <w:r w:rsidR="00235D7F" w:rsidRPr="0094399B">
        <w:rPr>
          <w:rFonts w:ascii="Times New Roman" w:hAnsi="Times New Roman" w:cs="Times New Roman"/>
          <w:iCs/>
          <w:sz w:val="24"/>
          <w:szCs w:val="24"/>
        </w:rPr>
        <w:t>Osijeku</w:t>
      </w:r>
    </w:p>
    <w:p w14:paraId="23B2974B" w14:textId="07E88917" w:rsidR="009C5C42" w:rsidRPr="0094399B" w:rsidRDefault="009C5C42" w:rsidP="009C5C42">
      <w:pPr>
        <w:pStyle w:val="Bezproreda"/>
        <w:numPr>
          <w:ilvl w:val="1"/>
          <w:numId w:val="24"/>
        </w:numPr>
        <w:rPr>
          <w:rFonts w:ascii="Times New Roman" w:hAnsi="Times New Roman" w:cs="Times New Roman"/>
          <w:sz w:val="24"/>
          <w:szCs w:val="24"/>
        </w:rPr>
      </w:pPr>
      <w:r w:rsidRPr="0094399B">
        <w:rPr>
          <w:rFonts w:ascii="Times New Roman" w:hAnsi="Times New Roman" w:cs="Times New Roman"/>
          <w:sz w:val="24"/>
          <w:szCs w:val="24"/>
        </w:rPr>
        <w:t xml:space="preserve">Građevinske dozvole KLASA: </w:t>
      </w:r>
      <w:r w:rsidR="00FF71D5" w:rsidRPr="0094399B">
        <w:rPr>
          <w:rFonts w:ascii="Times New Roman" w:hAnsi="Times New Roman" w:cs="Times New Roman"/>
          <w:sz w:val="24"/>
          <w:szCs w:val="24"/>
        </w:rPr>
        <w:t>UP/I-361-03/24-01/000434</w:t>
      </w:r>
      <w:r w:rsidR="006205CE" w:rsidRPr="0094399B">
        <w:rPr>
          <w:rFonts w:ascii="Times New Roman" w:hAnsi="Times New Roman" w:cs="Times New Roman"/>
          <w:sz w:val="24"/>
          <w:szCs w:val="24"/>
        </w:rPr>
        <w:t xml:space="preserve">, </w:t>
      </w:r>
      <w:r w:rsidR="00FF71D5" w:rsidRPr="0094399B">
        <w:rPr>
          <w:rFonts w:ascii="Times New Roman" w:hAnsi="Times New Roman" w:cs="Times New Roman"/>
          <w:sz w:val="24"/>
          <w:szCs w:val="24"/>
        </w:rPr>
        <w:t>URBROJ: 2158-1-17-02-01/1</w:t>
      </w:r>
      <w:r w:rsidR="00D520A2" w:rsidRPr="0094399B">
        <w:rPr>
          <w:rFonts w:ascii="Times New Roman" w:hAnsi="Times New Roman" w:cs="Times New Roman"/>
          <w:sz w:val="24"/>
          <w:szCs w:val="24"/>
        </w:rPr>
        <w:t>-2</w:t>
      </w:r>
      <w:r w:rsidR="00FF71D5" w:rsidRPr="0094399B">
        <w:rPr>
          <w:rFonts w:ascii="Times New Roman" w:hAnsi="Times New Roman" w:cs="Times New Roman"/>
          <w:sz w:val="24"/>
          <w:szCs w:val="24"/>
        </w:rPr>
        <w:t>5</w:t>
      </w:r>
      <w:r w:rsidR="00D520A2" w:rsidRPr="0094399B">
        <w:rPr>
          <w:rFonts w:ascii="Times New Roman" w:hAnsi="Times New Roman" w:cs="Times New Roman"/>
          <w:sz w:val="24"/>
          <w:szCs w:val="24"/>
        </w:rPr>
        <w:t>-001</w:t>
      </w:r>
      <w:r w:rsidR="00FF71D5" w:rsidRPr="0094399B">
        <w:rPr>
          <w:rFonts w:ascii="Times New Roman" w:hAnsi="Times New Roman" w:cs="Times New Roman"/>
          <w:sz w:val="24"/>
          <w:szCs w:val="24"/>
        </w:rPr>
        <w:t>7</w:t>
      </w:r>
      <w:r w:rsidR="006205CE" w:rsidRPr="0094399B">
        <w:rPr>
          <w:rFonts w:ascii="Times New Roman" w:hAnsi="Times New Roman" w:cs="Times New Roman"/>
          <w:sz w:val="24"/>
          <w:szCs w:val="24"/>
        </w:rPr>
        <w:t xml:space="preserve"> </w:t>
      </w:r>
      <w:r w:rsidR="00FF71D5" w:rsidRPr="0094399B">
        <w:rPr>
          <w:rFonts w:ascii="Times New Roman" w:hAnsi="Times New Roman" w:cs="Times New Roman"/>
          <w:sz w:val="24"/>
          <w:szCs w:val="24"/>
        </w:rPr>
        <w:t>od 22</w:t>
      </w:r>
      <w:r w:rsidRPr="0094399B">
        <w:rPr>
          <w:rFonts w:ascii="Times New Roman" w:hAnsi="Times New Roman" w:cs="Times New Roman"/>
          <w:sz w:val="24"/>
          <w:szCs w:val="24"/>
        </w:rPr>
        <w:t>.0</w:t>
      </w:r>
      <w:r w:rsidR="00FF71D5" w:rsidRPr="0094399B">
        <w:rPr>
          <w:rFonts w:ascii="Times New Roman" w:hAnsi="Times New Roman" w:cs="Times New Roman"/>
          <w:sz w:val="24"/>
          <w:szCs w:val="24"/>
        </w:rPr>
        <w:t>1</w:t>
      </w:r>
      <w:r w:rsidRPr="0094399B">
        <w:rPr>
          <w:rFonts w:ascii="Times New Roman" w:hAnsi="Times New Roman" w:cs="Times New Roman"/>
          <w:sz w:val="24"/>
          <w:szCs w:val="24"/>
        </w:rPr>
        <w:t>.202</w:t>
      </w:r>
      <w:r w:rsidR="00FF71D5" w:rsidRPr="0094399B">
        <w:rPr>
          <w:rFonts w:ascii="Times New Roman" w:hAnsi="Times New Roman" w:cs="Times New Roman"/>
          <w:sz w:val="24"/>
          <w:szCs w:val="24"/>
        </w:rPr>
        <w:t>5</w:t>
      </w:r>
      <w:r w:rsidRPr="0094399B">
        <w:rPr>
          <w:rFonts w:ascii="Times New Roman" w:hAnsi="Times New Roman" w:cs="Times New Roman"/>
          <w:sz w:val="24"/>
          <w:szCs w:val="24"/>
        </w:rPr>
        <w:t>.</w:t>
      </w:r>
      <w:r w:rsidR="006205CE" w:rsidRPr="0094399B">
        <w:rPr>
          <w:rFonts w:ascii="Times New Roman" w:hAnsi="Times New Roman" w:cs="Times New Roman"/>
          <w:sz w:val="24"/>
          <w:szCs w:val="24"/>
        </w:rPr>
        <w:t xml:space="preserve"> </w:t>
      </w:r>
      <w:r w:rsidRPr="0094399B">
        <w:rPr>
          <w:rFonts w:ascii="Times New Roman" w:hAnsi="Times New Roman" w:cs="Times New Roman"/>
          <w:sz w:val="24"/>
          <w:szCs w:val="24"/>
        </w:rPr>
        <w:t xml:space="preserve">godine izdane od Grada Osijeka, Upravnog odjela za prostorno uređenje, graditeljstvo i zaštitu okoliša </w:t>
      </w:r>
    </w:p>
    <w:p w14:paraId="65E24512" w14:textId="3BD660B0" w:rsidR="009C5C42" w:rsidRPr="0094399B" w:rsidRDefault="009C5C42" w:rsidP="00D520A2">
      <w:pPr>
        <w:pStyle w:val="Bezproreda"/>
        <w:numPr>
          <w:ilvl w:val="1"/>
          <w:numId w:val="24"/>
        </w:numPr>
        <w:rPr>
          <w:rFonts w:ascii="Times New Roman" w:hAnsi="Times New Roman" w:cs="Times New Roman"/>
          <w:sz w:val="24"/>
          <w:szCs w:val="24"/>
        </w:rPr>
      </w:pPr>
      <w:r w:rsidRPr="0094399B">
        <w:rPr>
          <w:rFonts w:ascii="Times New Roman" w:hAnsi="Times New Roman" w:cs="Times New Roman"/>
          <w:sz w:val="24"/>
          <w:szCs w:val="24"/>
        </w:rPr>
        <w:t>Potvrde o</w:t>
      </w:r>
      <w:r w:rsidR="006205CE" w:rsidRPr="0094399B">
        <w:rPr>
          <w:rFonts w:ascii="Times New Roman" w:hAnsi="Times New Roman" w:cs="Times New Roman"/>
          <w:sz w:val="24"/>
          <w:szCs w:val="24"/>
        </w:rPr>
        <w:t xml:space="preserve"> </w:t>
      </w:r>
      <w:r w:rsidR="007E6657" w:rsidRPr="0094399B">
        <w:rPr>
          <w:rFonts w:ascii="Times New Roman" w:hAnsi="Times New Roman" w:cs="Times New Roman"/>
          <w:sz w:val="24"/>
          <w:szCs w:val="24"/>
        </w:rPr>
        <w:t>pravomoćnosti</w:t>
      </w:r>
      <w:r w:rsidR="006205CE" w:rsidRPr="0094399B">
        <w:rPr>
          <w:rFonts w:ascii="Times New Roman" w:hAnsi="Times New Roman" w:cs="Times New Roman"/>
          <w:sz w:val="24"/>
          <w:szCs w:val="24"/>
        </w:rPr>
        <w:t xml:space="preserve"> rješenja dozvole </w:t>
      </w:r>
      <w:r w:rsidR="00FF71D5" w:rsidRPr="0094399B">
        <w:rPr>
          <w:rFonts w:ascii="Times New Roman" w:hAnsi="Times New Roman" w:cs="Times New Roman"/>
          <w:sz w:val="24"/>
          <w:szCs w:val="24"/>
        </w:rPr>
        <w:t>KLASA: UP/I-361-03/24-01/000434</w:t>
      </w:r>
      <w:r w:rsidR="006205CE" w:rsidRPr="0094399B">
        <w:rPr>
          <w:rFonts w:ascii="Times New Roman" w:hAnsi="Times New Roman" w:cs="Times New Roman"/>
          <w:sz w:val="24"/>
          <w:szCs w:val="24"/>
        </w:rPr>
        <w:t xml:space="preserve">, </w:t>
      </w:r>
      <w:r w:rsidR="00D520A2" w:rsidRPr="0094399B">
        <w:rPr>
          <w:rFonts w:ascii="Times New Roman" w:hAnsi="Times New Roman" w:cs="Times New Roman"/>
          <w:sz w:val="24"/>
          <w:szCs w:val="24"/>
        </w:rPr>
        <w:t>URBROJ: 2158-1-17-02-01/</w:t>
      </w:r>
      <w:r w:rsidR="00FF71D5" w:rsidRPr="0094399B">
        <w:rPr>
          <w:rFonts w:ascii="Times New Roman" w:hAnsi="Times New Roman" w:cs="Times New Roman"/>
          <w:sz w:val="24"/>
          <w:szCs w:val="24"/>
        </w:rPr>
        <w:t>1</w:t>
      </w:r>
      <w:r w:rsidR="00D520A2" w:rsidRPr="0094399B">
        <w:rPr>
          <w:rFonts w:ascii="Times New Roman" w:hAnsi="Times New Roman" w:cs="Times New Roman"/>
          <w:sz w:val="24"/>
          <w:szCs w:val="24"/>
        </w:rPr>
        <w:t>-2</w:t>
      </w:r>
      <w:r w:rsidR="00FF71D5" w:rsidRPr="0094399B">
        <w:rPr>
          <w:rFonts w:ascii="Times New Roman" w:hAnsi="Times New Roman" w:cs="Times New Roman"/>
          <w:sz w:val="24"/>
          <w:szCs w:val="24"/>
        </w:rPr>
        <w:t>5</w:t>
      </w:r>
      <w:r w:rsidR="00D520A2" w:rsidRPr="0094399B">
        <w:rPr>
          <w:rFonts w:ascii="Times New Roman" w:hAnsi="Times New Roman" w:cs="Times New Roman"/>
          <w:sz w:val="24"/>
          <w:szCs w:val="24"/>
        </w:rPr>
        <w:t>-001</w:t>
      </w:r>
      <w:r w:rsidR="00FF71D5" w:rsidRPr="0094399B">
        <w:rPr>
          <w:rFonts w:ascii="Times New Roman" w:hAnsi="Times New Roman" w:cs="Times New Roman"/>
          <w:sz w:val="24"/>
          <w:szCs w:val="24"/>
        </w:rPr>
        <w:t>8</w:t>
      </w:r>
      <w:r w:rsidR="006205CE" w:rsidRPr="0094399B">
        <w:rPr>
          <w:rFonts w:ascii="Times New Roman" w:hAnsi="Times New Roman" w:cs="Times New Roman"/>
          <w:sz w:val="24"/>
          <w:szCs w:val="24"/>
        </w:rPr>
        <w:t xml:space="preserve"> </w:t>
      </w:r>
      <w:r w:rsidR="00D520A2" w:rsidRPr="0094399B">
        <w:rPr>
          <w:rFonts w:ascii="Times New Roman" w:hAnsi="Times New Roman" w:cs="Times New Roman"/>
          <w:sz w:val="24"/>
          <w:szCs w:val="24"/>
        </w:rPr>
        <w:t xml:space="preserve">od </w:t>
      </w:r>
      <w:r w:rsidR="007A5C35" w:rsidRPr="0094399B">
        <w:rPr>
          <w:rFonts w:ascii="Times New Roman" w:hAnsi="Times New Roman" w:cs="Times New Roman"/>
          <w:sz w:val="24"/>
          <w:szCs w:val="24"/>
        </w:rPr>
        <w:t>07.05.</w:t>
      </w:r>
      <w:r w:rsidR="00D520A2" w:rsidRPr="0094399B">
        <w:rPr>
          <w:rFonts w:ascii="Times New Roman" w:hAnsi="Times New Roman" w:cs="Times New Roman"/>
          <w:sz w:val="24"/>
          <w:szCs w:val="24"/>
        </w:rPr>
        <w:t>202</w:t>
      </w:r>
      <w:r w:rsidR="00FF71D5" w:rsidRPr="0094399B">
        <w:rPr>
          <w:rFonts w:ascii="Times New Roman" w:hAnsi="Times New Roman" w:cs="Times New Roman"/>
          <w:sz w:val="24"/>
          <w:szCs w:val="24"/>
        </w:rPr>
        <w:t>5</w:t>
      </w:r>
      <w:r w:rsidR="00D520A2" w:rsidRPr="0094399B">
        <w:rPr>
          <w:rFonts w:ascii="Times New Roman" w:hAnsi="Times New Roman" w:cs="Times New Roman"/>
          <w:sz w:val="24"/>
          <w:szCs w:val="24"/>
        </w:rPr>
        <w:t xml:space="preserve">. </w:t>
      </w:r>
      <w:r w:rsidRPr="0094399B">
        <w:rPr>
          <w:rFonts w:ascii="Times New Roman" w:hAnsi="Times New Roman" w:cs="Times New Roman"/>
          <w:sz w:val="24"/>
          <w:szCs w:val="24"/>
        </w:rPr>
        <w:t>godine izdane od Grada Osijeka, Upravnog odjela za prostorno uređenje, graditeljstvo i zaštitu okoliša</w:t>
      </w:r>
    </w:p>
    <w:p w14:paraId="578B9200" w14:textId="662F0F45" w:rsidR="007A5C35" w:rsidRPr="0094399B" w:rsidRDefault="009C5C42" w:rsidP="007A5C35">
      <w:pPr>
        <w:pStyle w:val="Odlomakpopisa"/>
        <w:numPr>
          <w:ilvl w:val="1"/>
          <w:numId w:val="24"/>
        </w:numPr>
        <w:rPr>
          <w:rFonts w:ascii="Times New Roman" w:hAnsi="Times New Roman" w:cs="Times New Roman"/>
          <w:sz w:val="24"/>
          <w:szCs w:val="24"/>
        </w:rPr>
      </w:pPr>
      <w:r w:rsidRPr="0094399B">
        <w:rPr>
          <w:rFonts w:ascii="Times New Roman" w:hAnsi="Times New Roman" w:cs="Times New Roman"/>
          <w:sz w:val="24"/>
          <w:szCs w:val="24"/>
        </w:rPr>
        <w:t xml:space="preserve">Glavnog projekta, </w:t>
      </w:r>
      <w:r w:rsidR="007A5C35" w:rsidRPr="0094399B">
        <w:rPr>
          <w:rFonts w:ascii="Times New Roman" w:hAnsi="Times New Roman" w:cs="Times New Roman"/>
          <w:sz w:val="24"/>
          <w:szCs w:val="24"/>
        </w:rPr>
        <w:t>Izgradnja nove električne instalacije javne rasvjete u ulici Branka Radičevi</w:t>
      </w:r>
      <w:r w:rsidR="009954C2">
        <w:rPr>
          <w:rFonts w:ascii="Times New Roman" w:hAnsi="Times New Roman" w:cs="Times New Roman"/>
          <w:sz w:val="24"/>
          <w:szCs w:val="24"/>
        </w:rPr>
        <w:t>ć</w:t>
      </w:r>
      <w:r w:rsidR="007A5C35" w:rsidRPr="0094399B">
        <w:rPr>
          <w:rFonts w:ascii="Times New Roman" w:hAnsi="Times New Roman" w:cs="Times New Roman"/>
          <w:sz w:val="24"/>
          <w:szCs w:val="24"/>
        </w:rPr>
        <w:t>a u Osijeku</w:t>
      </w:r>
      <w:r w:rsidR="00585FDF" w:rsidRPr="0094399B">
        <w:rPr>
          <w:rFonts w:ascii="Times New Roman" w:hAnsi="Times New Roman" w:cs="Times New Roman"/>
          <w:sz w:val="24"/>
          <w:szCs w:val="24"/>
        </w:rPr>
        <w:t xml:space="preserve"> </w:t>
      </w:r>
      <w:r w:rsidR="007A5C35" w:rsidRPr="0094399B">
        <w:rPr>
          <w:rFonts w:ascii="Times New Roman" w:hAnsi="Times New Roman" w:cs="Times New Roman"/>
          <w:iCs/>
          <w:sz w:val="24"/>
          <w:szCs w:val="24"/>
        </w:rPr>
        <w:t xml:space="preserve">studeni </w:t>
      </w:r>
      <w:r w:rsidRPr="0094399B">
        <w:rPr>
          <w:rFonts w:ascii="Times New Roman" w:hAnsi="Times New Roman" w:cs="Times New Roman"/>
          <w:iCs/>
          <w:sz w:val="24"/>
          <w:szCs w:val="24"/>
        </w:rPr>
        <w:t>202</w:t>
      </w:r>
      <w:r w:rsidR="007A5C35" w:rsidRPr="0094399B">
        <w:rPr>
          <w:rFonts w:ascii="Times New Roman" w:hAnsi="Times New Roman" w:cs="Times New Roman"/>
          <w:iCs/>
          <w:sz w:val="24"/>
          <w:szCs w:val="24"/>
        </w:rPr>
        <w:t>4</w:t>
      </w:r>
      <w:r w:rsidRPr="0094399B">
        <w:rPr>
          <w:rFonts w:ascii="Times New Roman" w:hAnsi="Times New Roman" w:cs="Times New Roman"/>
          <w:iCs/>
          <w:sz w:val="24"/>
          <w:szCs w:val="24"/>
        </w:rPr>
        <w:t>.</w:t>
      </w:r>
      <w:r w:rsidR="006205CE" w:rsidRPr="0094399B">
        <w:rPr>
          <w:rFonts w:ascii="Times New Roman" w:hAnsi="Times New Roman" w:cs="Times New Roman"/>
          <w:iCs/>
          <w:sz w:val="24"/>
          <w:szCs w:val="24"/>
        </w:rPr>
        <w:t xml:space="preserve">, </w:t>
      </w:r>
      <w:r w:rsidR="007A5C35" w:rsidRPr="0094399B">
        <w:rPr>
          <w:rFonts w:ascii="Times New Roman" w:hAnsi="Times New Roman" w:cs="Times New Roman"/>
          <w:iCs/>
          <w:sz w:val="24"/>
          <w:szCs w:val="24"/>
        </w:rPr>
        <w:t>MICROMAX d.o.o. sv. Roka 40, 31000 Osijek</w:t>
      </w:r>
      <w:r w:rsidR="00585FDF" w:rsidRPr="0094399B">
        <w:rPr>
          <w:rFonts w:ascii="Times New Roman" w:hAnsi="Times New Roman" w:cs="Times New Roman"/>
          <w:iCs/>
          <w:sz w:val="24"/>
          <w:szCs w:val="24"/>
        </w:rPr>
        <w:t xml:space="preserve">, </w:t>
      </w:r>
      <w:r w:rsidRPr="0094399B">
        <w:rPr>
          <w:rFonts w:ascii="Times New Roman" w:hAnsi="Times New Roman" w:cs="Times New Roman"/>
          <w:sz w:val="24"/>
          <w:szCs w:val="24"/>
        </w:rPr>
        <w:t xml:space="preserve">Broj projekta </w:t>
      </w:r>
      <w:r w:rsidR="007A5C35" w:rsidRPr="0094399B">
        <w:rPr>
          <w:rFonts w:ascii="Times New Roman" w:hAnsi="Times New Roman" w:cs="Times New Roman"/>
          <w:sz w:val="24"/>
          <w:szCs w:val="24"/>
        </w:rPr>
        <w:t>MX 26/24</w:t>
      </w:r>
      <w:r w:rsidRPr="0094399B">
        <w:rPr>
          <w:rFonts w:ascii="Times New Roman" w:hAnsi="Times New Roman" w:cs="Times New Roman"/>
          <w:sz w:val="24"/>
          <w:szCs w:val="24"/>
        </w:rPr>
        <w:t xml:space="preserve">, glavni projektant </w:t>
      </w:r>
      <w:r w:rsidR="007A5C35" w:rsidRPr="0094399B">
        <w:rPr>
          <w:rFonts w:ascii="Times New Roman" w:hAnsi="Times New Roman" w:cs="Times New Roman"/>
          <w:sz w:val="24"/>
          <w:szCs w:val="24"/>
        </w:rPr>
        <w:t>Berislav Tatarin</w:t>
      </w:r>
      <w:r w:rsidR="006F3005">
        <w:rPr>
          <w:rFonts w:ascii="Times New Roman" w:hAnsi="Times New Roman" w:cs="Times New Roman"/>
          <w:sz w:val="24"/>
          <w:szCs w:val="24"/>
        </w:rPr>
        <w:t>,</w:t>
      </w:r>
      <w:r w:rsidR="007A5C35" w:rsidRPr="0094399B">
        <w:rPr>
          <w:rFonts w:ascii="Times New Roman" w:hAnsi="Times New Roman" w:cs="Times New Roman"/>
          <w:sz w:val="24"/>
          <w:szCs w:val="24"/>
        </w:rPr>
        <w:t xml:space="preserve"> dipl.</w:t>
      </w:r>
      <w:r w:rsidR="006F3005">
        <w:rPr>
          <w:rFonts w:ascii="Times New Roman" w:hAnsi="Times New Roman" w:cs="Times New Roman"/>
          <w:sz w:val="24"/>
          <w:szCs w:val="24"/>
        </w:rPr>
        <w:t xml:space="preserve"> </w:t>
      </w:r>
      <w:r w:rsidR="007A5C35" w:rsidRPr="0094399B">
        <w:rPr>
          <w:rFonts w:ascii="Times New Roman" w:hAnsi="Times New Roman" w:cs="Times New Roman"/>
          <w:sz w:val="24"/>
          <w:szCs w:val="24"/>
        </w:rPr>
        <w:t>ing.</w:t>
      </w:r>
      <w:r w:rsidR="006F3005">
        <w:rPr>
          <w:rFonts w:ascii="Times New Roman" w:hAnsi="Times New Roman" w:cs="Times New Roman"/>
          <w:sz w:val="24"/>
          <w:szCs w:val="24"/>
        </w:rPr>
        <w:t xml:space="preserve"> </w:t>
      </w:r>
      <w:r w:rsidR="007A5C35" w:rsidRPr="0094399B">
        <w:rPr>
          <w:rFonts w:ascii="Times New Roman" w:hAnsi="Times New Roman" w:cs="Times New Roman"/>
          <w:sz w:val="24"/>
          <w:szCs w:val="24"/>
        </w:rPr>
        <w:t>el.</w:t>
      </w:r>
      <w:r w:rsidR="00585FDF" w:rsidRPr="0094399B">
        <w:rPr>
          <w:rFonts w:ascii="Times New Roman" w:hAnsi="Times New Roman" w:cs="Times New Roman"/>
          <w:sz w:val="24"/>
          <w:szCs w:val="24"/>
        </w:rPr>
        <w:t xml:space="preserve">, </w:t>
      </w:r>
      <w:r w:rsidR="007A5C35" w:rsidRPr="0094399B">
        <w:rPr>
          <w:rFonts w:ascii="Times New Roman" w:hAnsi="Times New Roman" w:cs="Times New Roman"/>
          <w:sz w:val="24"/>
          <w:szCs w:val="24"/>
        </w:rPr>
        <w:t xml:space="preserve"> Broj ovlaštenja: E226</w:t>
      </w:r>
    </w:p>
    <w:p w14:paraId="1DC18624" w14:textId="625BC559" w:rsidR="007A5C35" w:rsidRPr="0094399B" w:rsidRDefault="007A5C35" w:rsidP="009C5C42">
      <w:pPr>
        <w:pStyle w:val="Odlomakpopisa"/>
        <w:numPr>
          <w:ilvl w:val="1"/>
          <w:numId w:val="24"/>
        </w:numPr>
        <w:rPr>
          <w:rFonts w:ascii="Times New Roman" w:hAnsi="Times New Roman" w:cs="Times New Roman"/>
          <w:sz w:val="24"/>
          <w:szCs w:val="24"/>
        </w:rPr>
      </w:pPr>
      <w:r w:rsidRPr="0094399B">
        <w:rPr>
          <w:rFonts w:ascii="Times New Roman" w:hAnsi="Times New Roman" w:cs="Times New Roman"/>
          <w:sz w:val="24"/>
          <w:szCs w:val="24"/>
        </w:rPr>
        <w:t>Građevinskog projekta, Izgradnja nove električne instalacije javne rasvjete u ulici Branka Radičevi</w:t>
      </w:r>
      <w:r w:rsidR="009954C2">
        <w:rPr>
          <w:rFonts w:ascii="Times New Roman" w:hAnsi="Times New Roman" w:cs="Times New Roman"/>
          <w:sz w:val="24"/>
          <w:szCs w:val="24"/>
        </w:rPr>
        <w:t>ć</w:t>
      </w:r>
      <w:r w:rsidRPr="0094399B">
        <w:rPr>
          <w:rFonts w:ascii="Times New Roman" w:hAnsi="Times New Roman" w:cs="Times New Roman"/>
          <w:sz w:val="24"/>
          <w:szCs w:val="24"/>
        </w:rPr>
        <w:t>a u Osijeku, Projekt konstrukcije stupova javne rasvjete</w:t>
      </w:r>
    </w:p>
    <w:p w14:paraId="17514817" w14:textId="758449E8" w:rsidR="007A5C35" w:rsidRPr="0094399B" w:rsidRDefault="007A5C35" w:rsidP="007A5C35">
      <w:pPr>
        <w:pStyle w:val="Odlomakpopisa"/>
        <w:ind w:left="1440"/>
        <w:rPr>
          <w:rFonts w:ascii="Times New Roman" w:hAnsi="Times New Roman" w:cs="Times New Roman"/>
          <w:sz w:val="24"/>
          <w:szCs w:val="24"/>
        </w:rPr>
      </w:pPr>
      <w:r w:rsidRPr="0094399B">
        <w:rPr>
          <w:rFonts w:ascii="Times New Roman" w:hAnsi="Times New Roman" w:cs="Times New Roman"/>
          <w:sz w:val="24"/>
          <w:szCs w:val="24"/>
        </w:rPr>
        <w:t>studeni 2</w:t>
      </w:r>
      <w:r w:rsidRPr="0094399B">
        <w:rPr>
          <w:rFonts w:ascii="Times New Roman" w:hAnsi="Times New Roman" w:cs="Times New Roman"/>
          <w:iCs/>
          <w:sz w:val="24"/>
          <w:szCs w:val="24"/>
        </w:rPr>
        <w:t>024</w:t>
      </w:r>
      <w:r w:rsidR="009C5C42" w:rsidRPr="0094399B">
        <w:rPr>
          <w:rFonts w:ascii="Times New Roman" w:hAnsi="Times New Roman" w:cs="Times New Roman"/>
          <w:iCs/>
          <w:sz w:val="24"/>
          <w:szCs w:val="24"/>
        </w:rPr>
        <w:t>.,</w:t>
      </w:r>
      <w:r w:rsidR="006205CE" w:rsidRPr="0094399B">
        <w:rPr>
          <w:rFonts w:ascii="Times New Roman" w:hAnsi="Times New Roman" w:cs="Times New Roman"/>
          <w:iCs/>
          <w:sz w:val="24"/>
          <w:szCs w:val="24"/>
        </w:rPr>
        <w:t xml:space="preserve"> </w:t>
      </w:r>
      <w:r w:rsidRPr="0094399B">
        <w:rPr>
          <w:rFonts w:ascii="Times New Roman" w:hAnsi="Times New Roman" w:cs="Times New Roman"/>
          <w:iCs/>
          <w:sz w:val="24"/>
          <w:szCs w:val="24"/>
        </w:rPr>
        <w:t>OPUS d.o.o. Vijenac P.</w:t>
      </w:r>
      <w:r w:rsidR="009954C2">
        <w:rPr>
          <w:rFonts w:ascii="Times New Roman" w:hAnsi="Times New Roman" w:cs="Times New Roman"/>
          <w:iCs/>
          <w:sz w:val="24"/>
          <w:szCs w:val="24"/>
        </w:rPr>
        <w:t xml:space="preserve"> </w:t>
      </w:r>
      <w:r w:rsidRPr="0094399B">
        <w:rPr>
          <w:rFonts w:ascii="Times New Roman" w:hAnsi="Times New Roman" w:cs="Times New Roman"/>
          <w:iCs/>
          <w:sz w:val="24"/>
          <w:szCs w:val="24"/>
        </w:rPr>
        <w:t xml:space="preserve">Kolarića 5A, 31000 Osijek, </w:t>
      </w:r>
      <w:r w:rsidR="009C5C42" w:rsidRPr="0094399B">
        <w:rPr>
          <w:rFonts w:ascii="Times New Roman" w:hAnsi="Times New Roman" w:cs="Times New Roman"/>
          <w:sz w:val="24"/>
          <w:szCs w:val="24"/>
        </w:rPr>
        <w:t xml:space="preserve">Broj projekta </w:t>
      </w:r>
      <w:r w:rsidRPr="0094399B">
        <w:rPr>
          <w:rFonts w:ascii="Times New Roman" w:hAnsi="Times New Roman" w:cs="Times New Roman"/>
          <w:sz w:val="24"/>
          <w:szCs w:val="24"/>
        </w:rPr>
        <w:t>OP 21/24</w:t>
      </w:r>
      <w:r w:rsidR="009C5C42" w:rsidRPr="0094399B">
        <w:rPr>
          <w:rFonts w:ascii="Times New Roman" w:hAnsi="Times New Roman" w:cs="Times New Roman"/>
          <w:sz w:val="24"/>
          <w:szCs w:val="24"/>
        </w:rPr>
        <w:t>,</w:t>
      </w:r>
      <w:r w:rsidR="006205CE" w:rsidRPr="0094399B">
        <w:rPr>
          <w:rFonts w:ascii="Times New Roman" w:hAnsi="Times New Roman" w:cs="Times New Roman"/>
          <w:sz w:val="24"/>
          <w:szCs w:val="24"/>
        </w:rPr>
        <w:t xml:space="preserve"> </w:t>
      </w:r>
      <w:r w:rsidR="009C5C42" w:rsidRPr="0094399B">
        <w:rPr>
          <w:rFonts w:ascii="Times New Roman" w:hAnsi="Times New Roman" w:cs="Times New Roman"/>
          <w:sz w:val="24"/>
          <w:szCs w:val="24"/>
        </w:rPr>
        <w:t xml:space="preserve">projektant </w:t>
      </w:r>
      <w:r w:rsidRPr="0094399B">
        <w:rPr>
          <w:rFonts w:ascii="Times New Roman" w:hAnsi="Times New Roman" w:cs="Times New Roman"/>
          <w:sz w:val="24"/>
          <w:szCs w:val="24"/>
        </w:rPr>
        <w:t>Tihana Mijić, dipl.</w:t>
      </w:r>
      <w:r w:rsidR="006F3005">
        <w:rPr>
          <w:rFonts w:ascii="Times New Roman" w:hAnsi="Times New Roman" w:cs="Times New Roman"/>
          <w:sz w:val="24"/>
          <w:szCs w:val="24"/>
        </w:rPr>
        <w:t xml:space="preserve"> </w:t>
      </w:r>
      <w:r w:rsidRPr="0094399B">
        <w:rPr>
          <w:rFonts w:ascii="Times New Roman" w:hAnsi="Times New Roman" w:cs="Times New Roman"/>
          <w:sz w:val="24"/>
          <w:szCs w:val="24"/>
        </w:rPr>
        <w:t>ing.</w:t>
      </w:r>
      <w:r w:rsidR="006F3005">
        <w:rPr>
          <w:rFonts w:ascii="Times New Roman" w:hAnsi="Times New Roman" w:cs="Times New Roman"/>
          <w:sz w:val="24"/>
          <w:szCs w:val="24"/>
        </w:rPr>
        <w:t xml:space="preserve"> </w:t>
      </w:r>
      <w:r w:rsidRPr="0094399B">
        <w:rPr>
          <w:rFonts w:ascii="Times New Roman" w:hAnsi="Times New Roman" w:cs="Times New Roman"/>
          <w:sz w:val="24"/>
          <w:szCs w:val="24"/>
        </w:rPr>
        <w:t>građ.</w:t>
      </w:r>
      <w:r w:rsidR="00C65447" w:rsidRPr="0094399B">
        <w:rPr>
          <w:rFonts w:ascii="Times New Roman" w:hAnsi="Times New Roman" w:cs="Times New Roman"/>
          <w:sz w:val="24"/>
          <w:szCs w:val="24"/>
        </w:rPr>
        <w:t>, Broj ovlaštenja</w:t>
      </w:r>
      <w:r w:rsidR="00585FDF" w:rsidRPr="0094399B">
        <w:rPr>
          <w:rFonts w:ascii="Times New Roman" w:hAnsi="Times New Roman" w:cs="Times New Roman"/>
          <w:sz w:val="24"/>
          <w:szCs w:val="24"/>
        </w:rPr>
        <w:t xml:space="preserve"> </w:t>
      </w:r>
      <w:r w:rsidRPr="0094399B">
        <w:rPr>
          <w:rFonts w:ascii="Times New Roman" w:hAnsi="Times New Roman" w:cs="Times New Roman"/>
          <w:sz w:val="24"/>
          <w:szCs w:val="24"/>
        </w:rPr>
        <w:t>G 287</w:t>
      </w:r>
    </w:p>
    <w:p w14:paraId="5B5C2679" w14:textId="77777777" w:rsidR="00C65447" w:rsidRPr="0094399B" w:rsidRDefault="00C65447" w:rsidP="00C65447">
      <w:pPr>
        <w:pStyle w:val="Odlomakpopisa"/>
        <w:ind w:left="1440"/>
        <w:rPr>
          <w:rFonts w:ascii="Times New Roman" w:hAnsi="Times New Roman" w:cs="Times New Roman"/>
          <w:sz w:val="24"/>
          <w:szCs w:val="24"/>
        </w:rPr>
      </w:pPr>
    </w:p>
    <w:p w14:paraId="0489A426" w14:textId="49502AC1" w:rsidR="00C65447" w:rsidRPr="0094399B" w:rsidRDefault="00C65447" w:rsidP="00C65447">
      <w:pPr>
        <w:pStyle w:val="Odlomakpopisa"/>
        <w:numPr>
          <w:ilvl w:val="0"/>
          <w:numId w:val="24"/>
        </w:numPr>
        <w:jc w:val="left"/>
        <w:rPr>
          <w:rFonts w:ascii="Times New Roman" w:hAnsi="Times New Roman" w:cs="Times New Roman"/>
          <w:sz w:val="24"/>
          <w:szCs w:val="24"/>
        </w:rPr>
      </w:pPr>
      <w:r w:rsidRPr="0094399B">
        <w:rPr>
          <w:rFonts w:ascii="Times New Roman" w:hAnsi="Times New Roman" w:cs="Times New Roman"/>
          <w:sz w:val="24"/>
          <w:szCs w:val="24"/>
        </w:rPr>
        <w:t xml:space="preserve">Izgradnja javne rasvjete u </w:t>
      </w:r>
      <w:r w:rsidR="001845CD">
        <w:rPr>
          <w:rFonts w:ascii="Times New Roman" w:hAnsi="Times New Roman" w:cs="Times New Roman"/>
          <w:sz w:val="24"/>
          <w:szCs w:val="24"/>
        </w:rPr>
        <w:t xml:space="preserve">Ulici </w:t>
      </w:r>
      <w:r w:rsidRPr="0094399B">
        <w:rPr>
          <w:rFonts w:ascii="Times New Roman" w:hAnsi="Times New Roman" w:cs="Times New Roman"/>
          <w:sz w:val="24"/>
          <w:szCs w:val="24"/>
        </w:rPr>
        <w:t xml:space="preserve">Jela (od Kestenove </w:t>
      </w:r>
      <w:r w:rsidR="00585FDF" w:rsidRPr="0094399B">
        <w:rPr>
          <w:rFonts w:ascii="Times New Roman" w:hAnsi="Times New Roman" w:cs="Times New Roman"/>
          <w:sz w:val="24"/>
          <w:szCs w:val="24"/>
        </w:rPr>
        <w:t>ulice do Ulice sv. L.</w:t>
      </w:r>
      <w:r w:rsidR="00F8076F">
        <w:rPr>
          <w:rFonts w:ascii="Times New Roman" w:hAnsi="Times New Roman" w:cs="Times New Roman"/>
          <w:sz w:val="24"/>
          <w:szCs w:val="24"/>
        </w:rPr>
        <w:t xml:space="preserve"> </w:t>
      </w:r>
      <w:r w:rsidR="00585FDF" w:rsidRPr="0094399B">
        <w:rPr>
          <w:rFonts w:ascii="Times New Roman" w:hAnsi="Times New Roman" w:cs="Times New Roman"/>
          <w:sz w:val="24"/>
          <w:szCs w:val="24"/>
        </w:rPr>
        <w:t>B.</w:t>
      </w:r>
      <w:r w:rsidR="00F8076F">
        <w:rPr>
          <w:rFonts w:ascii="Times New Roman" w:hAnsi="Times New Roman" w:cs="Times New Roman"/>
          <w:sz w:val="24"/>
          <w:szCs w:val="24"/>
        </w:rPr>
        <w:t xml:space="preserve"> </w:t>
      </w:r>
      <w:r w:rsidR="00585FDF" w:rsidRPr="0094399B">
        <w:rPr>
          <w:rFonts w:ascii="Times New Roman" w:hAnsi="Times New Roman" w:cs="Times New Roman"/>
          <w:sz w:val="24"/>
          <w:szCs w:val="24"/>
        </w:rPr>
        <w:t xml:space="preserve">Mandića) </w:t>
      </w:r>
    </w:p>
    <w:p w14:paraId="49F065F8" w14:textId="072E2BA9" w:rsidR="00C63346" w:rsidRPr="0094399B" w:rsidRDefault="00C63346" w:rsidP="00C63346">
      <w:pPr>
        <w:pStyle w:val="Bezproreda"/>
        <w:numPr>
          <w:ilvl w:val="1"/>
          <w:numId w:val="24"/>
        </w:numPr>
        <w:rPr>
          <w:rFonts w:ascii="Times New Roman" w:hAnsi="Times New Roman" w:cs="Times New Roman"/>
          <w:sz w:val="24"/>
          <w:szCs w:val="24"/>
        </w:rPr>
      </w:pPr>
      <w:r w:rsidRPr="0094399B">
        <w:rPr>
          <w:rFonts w:ascii="Times New Roman" w:hAnsi="Times New Roman" w:cs="Times New Roman"/>
          <w:sz w:val="24"/>
          <w:szCs w:val="24"/>
        </w:rPr>
        <w:t>Građevinske dozvole KLASA:</w:t>
      </w:r>
      <w:r w:rsidRPr="0094399B">
        <w:t xml:space="preserve"> </w:t>
      </w:r>
      <w:r w:rsidRPr="0094399B">
        <w:rPr>
          <w:rFonts w:ascii="Times New Roman" w:hAnsi="Times New Roman" w:cs="Times New Roman"/>
          <w:sz w:val="24"/>
          <w:szCs w:val="24"/>
        </w:rPr>
        <w:t>UP/I-361-03/25-01/000402, URBROJ:</w:t>
      </w:r>
      <w:r w:rsidRPr="0094399B">
        <w:t xml:space="preserve"> </w:t>
      </w:r>
      <w:r w:rsidRPr="0094399B">
        <w:rPr>
          <w:rFonts w:ascii="Times New Roman" w:hAnsi="Times New Roman" w:cs="Times New Roman"/>
          <w:sz w:val="24"/>
          <w:szCs w:val="24"/>
        </w:rPr>
        <w:t>2158-1-17-02/8-25-0012 od 05.11.2025., godine izdane od Grada Osijeka, Upravnog odjela za prostorno uređenje, graditeljstvo i zaštitu okoliša</w:t>
      </w:r>
    </w:p>
    <w:p w14:paraId="3576879C" w14:textId="108EDF28" w:rsidR="002E0191" w:rsidRPr="0094399B" w:rsidRDefault="002E0191" w:rsidP="002E0191">
      <w:pPr>
        <w:pStyle w:val="Bezproreda"/>
        <w:numPr>
          <w:ilvl w:val="1"/>
          <w:numId w:val="24"/>
        </w:numPr>
        <w:rPr>
          <w:rFonts w:ascii="Times New Roman" w:hAnsi="Times New Roman" w:cs="Times New Roman"/>
          <w:sz w:val="24"/>
          <w:szCs w:val="24"/>
        </w:rPr>
      </w:pPr>
      <w:r w:rsidRPr="0094399B">
        <w:rPr>
          <w:rFonts w:ascii="Times New Roman" w:hAnsi="Times New Roman" w:cs="Times New Roman"/>
          <w:sz w:val="24"/>
          <w:szCs w:val="24"/>
        </w:rPr>
        <w:t>Potvrde o pravomoćnosti rješenja dozvole KLASA: UP/I-361-03/24-01/000402, URBROJ: 2158-1-17-02/8-26-0015 od 10.02.2026. godine izdane od Grada Osijeka, Upravnog odjela za prostorno uređenje, graditeljstvo i zaštitu okoliša</w:t>
      </w:r>
    </w:p>
    <w:p w14:paraId="7BD26617" w14:textId="19D66027" w:rsidR="006C1F5E" w:rsidRPr="0094399B" w:rsidRDefault="006C1F5E" w:rsidP="006C1F5E">
      <w:pPr>
        <w:pStyle w:val="Bezproreda"/>
        <w:numPr>
          <w:ilvl w:val="1"/>
          <w:numId w:val="24"/>
        </w:numPr>
        <w:ind w:left="1418" w:hanging="284"/>
        <w:rPr>
          <w:rFonts w:ascii="Times New Roman" w:hAnsi="Times New Roman" w:cs="Times New Roman"/>
          <w:iCs/>
          <w:sz w:val="24"/>
          <w:szCs w:val="24"/>
        </w:rPr>
      </w:pPr>
      <w:r w:rsidRPr="0094399B">
        <w:rPr>
          <w:rFonts w:ascii="Times New Roman" w:hAnsi="Times New Roman" w:cs="Times New Roman"/>
          <w:sz w:val="24"/>
          <w:szCs w:val="24"/>
        </w:rPr>
        <w:t xml:space="preserve">Glavnog projekta, izgradnje javne rasvjete u </w:t>
      </w:r>
      <w:r w:rsidR="00FE1548">
        <w:rPr>
          <w:rFonts w:ascii="Times New Roman" w:hAnsi="Times New Roman" w:cs="Times New Roman"/>
          <w:sz w:val="24"/>
          <w:szCs w:val="24"/>
        </w:rPr>
        <w:t xml:space="preserve">Ulica </w:t>
      </w:r>
      <w:r w:rsidRPr="0094399B">
        <w:rPr>
          <w:rFonts w:ascii="Times New Roman" w:hAnsi="Times New Roman" w:cs="Times New Roman"/>
          <w:iCs/>
          <w:sz w:val="24"/>
          <w:szCs w:val="24"/>
        </w:rPr>
        <w:t>Jela (od Kestenove ulice do Ulice sv. L.</w:t>
      </w:r>
      <w:r w:rsidR="00F8076F">
        <w:rPr>
          <w:rFonts w:ascii="Times New Roman" w:hAnsi="Times New Roman" w:cs="Times New Roman"/>
          <w:iCs/>
          <w:sz w:val="24"/>
          <w:szCs w:val="24"/>
        </w:rPr>
        <w:t xml:space="preserve"> </w:t>
      </w:r>
      <w:r w:rsidRPr="0094399B">
        <w:rPr>
          <w:rFonts w:ascii="Times New Roman" w:hAnsi="Times New Roman" w:cs="Times New Roman"/>
          <w:iCs/>
          <w:sz w:val="24"/>
          <w:szCs w:val="24"/>
        </w:rPr>
        <w:t>B.</w:t>
      </w:r>
      <w:r w:rsidR="00F8076F">
        <w:rPr>
          <w:rFonts w:ascii="Times New Roman" w:hAnsi="Times New Roman" w:cs="Times New Roman"/>
          <w:iCs/>
          <w:sz w:val="24"/>
          <w:szCs w:val="24"/>
        </w:rPr>
        <w:t xml:space="preserve"> </w:t>
      </w:r>
      <w:r w:rsidRPr="0094399B">
        <w:rPr>
          <w:rFonts w:ascii="Times New Roman" w:hAnsi="Times New Roman" w:cs="Times New Roman"/>
          <w:iCs/>
          <w:sz w:val="24"/>
          <w:szCs w:val="24"/>
        </w:rPr>
        <w:t>Mandića) u Osijeku, kolovoz 2025., IBEL projekt d.o.o., Ivana Filipovića 17, 31220 Višnjevac</w:t>
      </w:r>
      <w:r w:rsidRPr="0094399B">
        <w:rPr>
          <w:rFonts w:ascii="Times New Roman" w:hAnsi="Times New Roman" w:cs="Times New Roman"/>
          <w:sz w:val="24"/>
          <w:szCs w:val="24"/>
        </w:rPr>
        <w:t xml:space="preserve">, Broj projekta </w:t>
      </w:r>
      <w:r w:rsidR="00473288" w:rsidRPr="0094399B">
        <w:rPr>
          <w:rFonts w:ascii="Times New Roman" w:hAnsi="Times New Roman" w:cs="Times New Roman"/>
          <w:sz w:val="24"/>
          <w:szCs w:val="24"/>
        </w:rPr>
        <w:t>24/25</w:t>
      </w:r>
      <w:r w:rsidRPr="0094399B">
        <w:rPr>
          <w:rFonts w:ascii="Times New Roman" w:hAnsi="Times New Roman" w:cs="Times New Roman"/>
          <w:sz w:val="24"/>
          <w:szCs w:val="24"/>
        </w:rPr>
        <w:t>-JR, glavni projektant Ivan Barušić, mag.</w:t>
      </w:r>
      <w:r w:rsidR="00F8076F">
        <w:rPr>
          <w:rFonts w:ascii="Times New Roman" w:hAnsi="Times New Roman" w:cs="Times New Roman"/>
          <w:sz w:val="24"/>
          <w:szCs w:val="24"/>
        </w:rPr>
        <w:t xml:space="preserve"> </w:t>
      </w:r>
      <w:r w:rsidRPr="0094399B">
        <w:rPr>
          <w:rFonts w:ascii="Times New Roman" w:hAnsi="Times New Roman" w:cs="Times New Roman"/>
          <w:sz w:val="24"/>
          <w:szCs w:val="24"/>
        </w:rPr>
        <w:t>ing.</w:t>
      </w:r>
      <w:r w:rsidR="00F8076F">
        <w:rPr>
          <w:rFonts w:ascii="Times New Roman" w:hAnsi="Times New Roman" w:cs="Times New Roman"/>
          <w:sz w:val="24"/>
          <w:szCs w:val="24"/>
        </w:rPr>
        <w:t xml:space="preserve"> </w:t>
      </w:r>
      <w:r w:rsidRPr="0094399B">
        <w:rPr>
          <w:rFonts w:ascii="Times New Roman" w:hAnsi="Times New Roman" w:cs="Times New Roman"/>
          <w:sz w:val="24"/>
          <w:szCs w:val="24"/>
        </w:rPr>
        <w:t>el. Broj ovlaštenja: E2507</w:t>
      </w:r>
    </w:p>
    <w:p w14:paraId="260B10CF" w14:textId="0DA5ED0A" w:rsidR="009C5C42" w:rsidRPr="0094399B" w:rsidRDefault="006C1F5E" w:rsidP="00473288">
      <w:pPr>
        <w:pStyle w:val="Bezproreda"/>
        <w:numPr>
          <w:ilvl w:val="1"/>
          <w:numId w:val="24"/>
        </w:numPr>
        <w:ind w:left="1418" w:hanging="284"/>
        <w:rPr>
          <w:rFonts w:ascii="Times New Roman" w:hAnsi="Times New Roman" w:cs="Times New Roman"/>
          <w:sz w:val="24"/>
          <w:szCs w:val="24"/>
        </w:rPr>
      </w:pPr>
      <w:r w:rsidRPr="0094399B">
        <w:rPr>
          <w:rFonts w:ascii="Times New Roman" w:hAnsi="Times New Roman" w:cs="Times New Roman"/>
          <w:sz w:val="24"/>
          <w:szCs w:val="24"/>
        </w:rPr>
        <w:t>Građevinskog projekta konstrukcije, Javna rasvjeta u</w:t>
      </w:r>
      <w:r w:rsidRPr="0094399B">
        <w:rPr>
          <w:rFonts w:ascii="Times New Roman" w:hAnsi="Times New Roman" w:cs="Times New Roman"/>
          <w:iCs/>
          <w:sz w:val="24"/>
          <w:szCs w:val="24"/>
        </w:rPr>
        <w:t xml:space="preserve"> </w:t>
      </w:r>
      <w:r w:rsidR="00FE1548">
        <w:rPr>
          <w:rFonts w:ascii="Times New Roman" w:hAnsi="Times New Roman" w:cs="Times New Roman"/>
          <w:sz w:val="24"/>
          <w:szCs w:val="24"/>
        </w:rPr>
        <w:t>U</w:t>
      </w:r>
      <w:r w:rsidR="00FE1548" w:rsidRPr="0094399B">
        <w:rPr>
          <w:rFonts w:ascii="Times New Roman" w:hAnsi="Times New Roman" w:cs="Times New Roman"/>
          <w:sz w:val="24"/>
          <w:szCs w:val="24"/>
        </w:rPr>
        <w:t xml:space="preserve">lica </w:t>
      </w:r>
      <w:r w:rsidRPr="0094399B">
        <w:rPr>
          <w:rFonts w:ascii="Times New Roman" w:hAnsi="Times New Roman" w:cs="Times New Roman"/>
          <w:sz w:val="24"/>
          <w:szCs w:val="24"/>
        </w:rPr>
        <w:t>Jela (od Kestenove ulice do Ulice sv. L.</w:t>
      </w:r>
      <w:r w:rsidR="00F8076F">
        <w:rPr>
          <w:rFonts w:ascii="Times New Roman" w:hAnsi="Times New Roman" w:cs="Times New Roman"/>
          <w:sz w:val="24"/>
          <w:szCs w:val="24"/>
        </w:rPr>
        <w:t xml:space="preserve">  </w:t>
      </w:r>
      <w:r w:rsidRPr="0094399B">
        <w:rPr>
          <w:rFonts w:ascii="Times New Roman" w:hAnsi="Times New Roman" w:cs="Times New Roman"/>
          <w:sz w:val="24"/>
          <w:szCs w:val="24"/>
        </w:rPr>
        <w:t>B.</w:t>
      </w:r>
      <w:r w:rsidR="00F8076F">
        <w:rPr>
          <w:rFonts w:ascii="Times New Roman" w:hAnsi="Times New Roman" w:cs="Times New Roman"/>
          <w:sz w:val="24"/>
          <w:szCs w:val="24"/>
        </w:rPr>
        <w:t xml:space="preserve"> </w:t>
      </w:r>
      <w:r w:rsidRPr="0094399B">
        <w:rPr>
          <w:rFonts w:ascii="Times New Roman" w:hAnsi="Times New Roman" w:cs="Times New Roman"/>
          <w:sz w:val="24"/>
          <w:szCs w:val="24"/>
        </w:rPr>
        <w:t>Mandića) u Osijeku)</w:t>
      </w:r>
      <w:r w:rsidR="00473288" w:rsidRPr="0094399B">
        <w:rPr>
          <w:rFonts w:ascii="Times New Roman" w:hAnsi="Times New Roman" w:cs="Times New Roman"/>
          <w:sz w:val="24"/>
          <w:szCs w:val="24"/>
        </w:rPr>
        <w:t>, lipanj</w:t>
      </w:r>
      <w:r w:rsidRPr="0094399B">
        <w:rPr>
          <w:rFonts w:ascii="Times New Roman" w:hAnsi="Times New Roman" w:cs="Times New Roman"/>
          <w:sz w:val="24"/>
          <w:szCs w:val="24"/>
        </w:rPr>
        <w:t xml:space="preserve"> </w:t>
      </w:r>
      <w:r w:rsidR="00473288" w:rsidRPr="0094399B">
        <w:rPr>
          <w:rFonts w:ascii="Times New Roman" w:hAnsi="Times New Roman" w:cs="Times New Roman"/>
          <w:iCs/>
          <w:sz w:val="24"/>
          <w:szCs w:val="24"/>
        </w:rPr>
        <w:t>2025</w:t>
      </w:r>
      <w:r w:rsidRPr="0094399B">
        <w:rPr>
          <w:rFonts w:ascii="Times New Roman" w:hAnsi="Times New Roman" w:cs="Times New Roman"/>
          <w:iCs/>
          <w:sz w:val="24"/>
          <w:szCs w:val="24"/>
        </w:rPr>
        <w:t>.,</w:t>
      </w:r>
      <w:r w:rsidR="00C96611" w:rsidRPr="0094399B">
        <w:rPr>
          <w:rFonts w:ascii="Times New Roman" w:hAnsi="Times New Roman" w:cs="Times New Roman"/>
          <w:iCs/>
          <w:sz w:val="24"/>
          <w:szCs w:val="24"/>
        </w:rPr>
        <w:t xml:space="preserve"> STC ing j.d.o.o., 31500 Našice, Braće Radića 4, </w:t>
      </w:r>
      <w:r w:rsidR="00473288" w:rsidRPr="0094399B">
        <w:rPr>
          <w:rFonts w:ascii="Times New Roman" w:hAnsi="Times New Roman" w:cs="Times New Roman"/>
          <w:sz w:val="24"/>
          <w:szCs w:val="24"/>
        </w:rPr>
        <w:t>Broj projekta GLP-K-03/2025,</w:t>
      </w:r>
      <w:r w:rsidR="00C96611" w:rsidRPr="0094399B">
        <w:rPr>
          <w:rFonts w:ascii="Times New Roman" w:hAnsi="Times New Roman" w:cs="Times New Roman"/>
          <w:sz w:val="24"/>
          <w:szCs w:val="24"/>
        </w:rPr>
        <w:t xml:space="preserve"> </w:t>
      </w:r>
      <w:r w:rsidRPr="0094399B">
        <w:rPr>
          <w:rFonts w:ascii="Times New Roman" w:hAnsi="Times New Roman" w:cs="Times New Roman"/>
          <w:sz w:val="24"/>
          <w:szCs w:val="24"/>
        </w:rPr>
        <w:t>projektant</w:t>
      </w:r>
      <w:r w:rsidR="00473288" w:rsidRPr="0094399B">
        <w:rPr>
          <w:rFonts w:ascii="Times New Roman" w:hAnsi="Times New Roman" w:cs="Times New Roman"/>
          <w:sz w:val="24"/>
          <w:szCs w:val="24"/>
        </w:rPr>
        <w:t xml:space="preserve"> Filip Pavlović, mag.ing.aedif.</w:t>
      </w:r>
      <w:r w:rsidRPr="0094399B">
        <w:rPr>
          <w:rFonts w:ascii="Times New Roman" w:hAnsi="Times New Roman" w:cs="Times New Roman"/>
          <w:sz w:val="24"/>
          <w:szCs w:val="24"/>
        </w:rPr>
        <w:t>,</w:t>
      </w:r>
      <w:r w:rsidR="00C96611" w:rsidRPr="0094399B">
        <w:rPr>
          <w:rFonts w:ascii="Times New Roman" w:hAnsi="Times New Roman" w:cs="Times New Roman"/>
          <w:sz w:val="24"/>
          <w:szCs w:val="24"/>
        </w:rPr>
        <w:t xml:space="preserve"> </w:t>
      </w:r>
      <w:r w:rsidRPr="0094399B">
        <w:rPr>
          <w:rFonts w:ascii="Times New Roman" w:hAnsi="Times New Roman" w:cs="Times New Roman"/>
          <w:sz w:val="24"/>
          <w:szCs w:val="24"/>
        </w:rPr>
        <w:t>Broj ovlaštenja</w:t>
      </w:r>
      <w:r w:rsidR="00473288" w:rsidRPr="0094399B">
        <w:rPr>
          <w:rFonts w:ascii="Times New Roman" w:hAnsi="Times New Roman" w:cs="Times New Roman"/>
          <w:sz w:val="24"/>
          <w:szCs w:val="24"/>
        </w:rPr>
        <w:t>: G 6309</w:t>
      </w:r>
    </w:p>
    <w:p w14:paraId="398F9C20" w14:textId="77777777" w:rsidR="009D268E" w:rsidRPr="0094399B" w:rsidRDefault="009D268E" w:rsidP="00B07EC1">
      <w:pPr>
        <w:pStyle w:val="Bezproreda"/>
        <w:rPr>
          <w:rFonts w:ascii="Times New Roman" w:eastAsia="Times New Roman" w:hAnsi="Times New Roman" w:cs="Times New Roman"/>
          <w:iCs/>
          <w:sz w:val="24"/>
          <w:szCs w:val="24"/>
          <w:lang w:eastAsia="hr-HR"/>
        </w:rPr>
      </w:pPr>
    </w:p>
    <w:p w14:paraId="63FFCA69" w14:textId="77777777" w:rsidR="009B2421" w:rsidRPr="0094399B" w:rsidRDefault="009B2421" w:rsidP="006205CE">
      <w:pPr>
        <w:pStyle w:val="Standard"/>
        <w:jc w:val="both"/>
        <w:rPr>
          <w:rFonts w:ascii="Times New Roman" w:eastAsia="Times New Roman" w:hAnsi="Times New Roman" w:cs="Times New Roman"/>
          <w:sz w:val="24"/>
          <w:szCs w:val="24"/>
          <w:lang w:eastAsia="hr-HR"/>
        </w:rPr>
      </w:pPr>
    </w:p>
    <w:p w14:paraId="0CAD95C9" w14:textId="221B6838" w:rsidR="008E217A" w:rsidRPr="0094399B" w:rsidRDefault="006205CE" w:rsidP="00585FDF">
      <w:pPr>
        <w:pStyle w:val="Standard"/>
        <w:jc w:val="both"/>
        <w:rPr>
          <w:rFonts w:ascii="Times New Roman" w:hAnsi="Times New Roman" w:cs="Times New Roman"/>
          <w:sz w:val="24"/>
          <w:szCs w:val="24"/>
        </w:rPr>
      </w:pPr>
      <w:r w:rsidRPr="0094399B">
        <w:rPr>
          <w:rFonts w:ascii="Times New Roman" w:eastAsia="Times New Roman" w:hAnsi="Times New Roman" w:cs="Times New Roman"/>
          <w:sz w:val="24"/>
          <w:szCs w:val="24"/>
          <w:lang w:eastAsia="hr-HR"/>
        </w:rPr>
        <w:t xml:space="preserve">Na lokaciji izgradnje nove javne rasvjete u </w:t>
      </w:r>
      <w:r w:rsidR="002865E3" w:rsidRPr="0094399B">
        <w:rPr>
          <w:rFonts w:ascii="Times New Roman" w:hAnsi="Times New Roman" w:cs="Times New Roman"/>
          <w:b/>
          <w:sz w:val="24"/>
          <w:szCs w:val="24"/>
        </w:rPr>
        <w:t>Ulici Branka Radičevića,</w:t>
      </w:r>
      <w:r w:rsidR="00DB6DF7" w:rsidRPr="0094399B">
        <w:rPr>
          <w:rFonts w:ascii="Times New Roman" w:hAnsi="Times New Roman" w:cs="Times New Roman"/>
          <w:b/>
          <w:sz w:val="24"/>
          <w:szCs w:val="24"/>
        </w:rPr>
        <w:t xml:space="preserve"> </w:t>
      </w:r>
      <w:r w:rsidR="003B62A9" w:rsidRPr="0094399B">
        <w:rPr>
          <w:rFonts w:ascii="Times New Roman" w:hAnsi="Times New Roman" w:cs="Times New Roman"/>
          <w:sz w:val="24"/>
          <w:szCs w:val="24"/>
        </w:rPr>
        <w:t>plani</w:t>
      </w:r>
      <w:r w:rsidR="00CA176B" w:rsidRPr="0094399B">
        <w:rPr>
          <w:rFonts w:ascii="Times New Roman" w:hAnsi="Times New Roman" w:cs="Times New Roman"/>
          <w:sz w:val="24"/>
          <w:szCs w:val="24"/>
        </w:rPr>
        <w:t>rana je izgradnja nove javne rasvjete u duljini trase od 300m na potezu od sjevernog dijela Crkvene ulice, sve do Trga bana J. Jelačića. Planirano je da se jednostrano postavi 12 čeličnih stupova javne rasvjete visine 6 m s LED visokoučinkovitim svjetiljkama</w:t>
      </w:r>
      <w:r w:rsidR="00AE03BD" w:rsidRPr="0094399B">
        <w:rPr>
          <w:rFonts w:ascii="Times New Roman" w:hAnsi="Times New Roman" w:cs="Times New Roman"/>
          <w:sz w:val="24"/>
          <w:szCs w:val="24"/>
        </w:rPr>
        <w:t xml:space="preserve"> </w:t>
      </w:r>
      <w:r w:rsidR="00BC49B0" w:rsidRPr="0094399B">
        <w:rPr>
          <w:rFonts w:ascii="Times New Roman" w:hAnsi="Times New Roman" w:cs="Times New Roman"/>
          <w:sz w:val="24"/>
          <w:szCs w:val="24"/>
        </w:rPr>
        <w:t>postavljenim na jednostruke lukove od 0,7 m u ulici i dvostruke lukove iste dužine u križanjima i s</w:t>
      </w:r>
      <w:r w:rsidR="00AE03BD" w:rsidRPr="0094399B">
        <w:rPr>
          <w:rFonts w:ascii="Times New Roman" w:hAnsi="Times New Roman" w:cs="Times New Roman"/>
          <w:sz w:val="24"/>
          <w:szCs w:val="24"/>
        </w:rPr>
        <w:t xml:space="preserve">ve </w:t>
      </w:r>
      <w:r w:rsidR="00CA176B" w:rsidRPr="0094399B">
        <w:rPr>
          <w:rFonts w:ascii="Times New Roman" w:hAnsi="Times New Roman" w:cs="Times New Roman"/>
          <w:sz w:val="24"/>
          <w:szCs w:val="24"/>
        </w:rPr>
        <w:t xml:space="preserve"> podzemno spojen</w:t>
      </w:r>
      <w:r w:rsidR="003B62A9" w:rsidRPr="0094399B">
        <w:rPr>
          <w:rFonts w:ascii="Times New Roman" w:hAnsi="Times New Roman" w:cs="Times New Roman"/>
          <w:sz w:val="24"/>
          <w:szCs w:val="24"/>
        </w:rPr>
        <w:t>o</w:t>
      </w:r>
      <w:r w:rsidR="00CA176B" w:rsidRPr="0094399B">
        <w:rPr>
          <w:rFonts w:ascii="Times New Roman" w:hAnsi="Times New Roman" w:cs="Times New Roman"/>
          <w:sz w:val="24"/>
          <w:szCs w:val="24"/>
        </w:rPr>
        <w:t xml:space="preserve"> kabelom t</w:t>
      </w:r>
      <w:r w:rsidR="003B62A9" w:rsidRPr="0094399B">
        <w:rPr>
          <w:rFonts w:ascii="Times New Roman" w:hAnsi="Times New Roman" w:cs="Times New Roman"/>
          <w:sz w:val="24"/>
          <w:szCs w:val="24"/>
        </w:rPr>
        <w:t>e priključeno</w:t>
      </w:r>
      <w:r w:rsidR="00CA176B" w:rsidRPr="0094399B">
        <w:rPr>
          <w:rFonts w:ascii="Times New Roman" w:hAnsi="Times New Roman" w:cs="Times New Roman"/>
          <w:sz w:val="24"/>
          <w:szCs w:val="24"/>
        </w:rPr>
        <w:t xml:space="preserve"> na postojeć</w:t>
      </w:r>
      <w:r w:rsidR="008E217A" w:rsidRPr="0094399B">
        <w:rPr>
          <w:rFonts w:ascii="Times New Roman" w:hAnsi="Times New Roman" w:cs="Times New Roman"/>
          <w:sz w:val="24"/>
          <w:szCs w:val="24"/>
        </w:rPr>
        <w:t>u JR</w:t>
      </w:r>
      <w:r w:rsidR="00CA176B" w:rsidRPr="0094399B">
        <w:rPr>
          <w:rFonts w:ascii="Times New Roman" w:hAnsi="Times New Roman" w:cs="Times New Roman"/>
          <w:sz w:val="24"/>
          <w:szCs w:val="24"/>
        </w:rPr>
        <w:t>.</w:t>
      </w:r>
      <w:r w:rsidR="00AE03BD" w:rsidRPr="0094399B">
        <w:rPr>
          <w:rFonts w:ascii="Times New Roman" w:hAnsi="Times New Roman" w:cs="Times New Roman"/>
          <w:sz w:val="24"/>
          <w:szCs w:val="24"/>
        </w:rPr>
        <w:t xml:space="preserve"> </w:t>
      </w:r>
      <w:r w:rsidR="008E217A" w:rsidRPr="0094399B">
        <w:rPr>
          <w:rFonts w:ascii="Times New Roman" w:hAnsi="Times New Roman" w:cs="Times New Roman"/>
          <w:sz w:val="24"/>
          <w:szCs w:val="24"/>
        </w:rPr>
        <w:t>Klasifikacija prometnica izvršena je sukladno normi HRN EN13201 te je za predmetnu javnu rasvjetu ceste s motornim prometom odabrana klasa C4 dok je za pješačke staze odabrana klasa P</w:t>
      </w:r>
      <w:r w:rsidR="00BC49B0" w:rsidRPr="0094399B">
        <w:rPr>
          <w:rFonts w:ascii="Times New Roman" w:hAnsi="Times New Roman" w:cs="Times New Roman"/>
          <w:sz w:val="24"/>
          <w:szCs w:val="24"/>
        </w:rPr>
        <w:t>5.</w:t>
      </w:r>
      <w:r w:rsidR="00AE03BD" w:rsidRPr="0094399B">
        <w:rPr>
          <w:rFonts w:ascii="Times New Roman" w:hAnsi="Times New Roman" w:cs="Times New Roman"/>
          <w:sz w:val="24"/>
          <w:szCs w:val="24"/>
        </w:rPr>
        <w:t xml:space="preserve"> </w:t>
      </w:r>
      <w:r w:rsidR="00CA176B" w:rsidRPr="0094399B">
        <w:rPr>
          <w:rFonts w:ascii="Times New Roman" w:hAnsi="Times New Roman" w:cs="Times New Roman"/>
          <w:sz w:val="24"/>
          <w:szCs w:val="24"/>
        </w:rPr>
        <w:t>Nova dionica javne rasvjete, u Ul. B. Radičevića, će se izvesti kao produžetak već postojeće JR u Crkvenoj ulici (rasvjetni stupovi: S1…S19).</w:t>
      </w:r>
      <w:r w:rsidR="00AE03BD" w:rsidRPr="0094399B">
        <w:rPr>
          <w:rFonts w:ascii="Times New Roman" w:hAnsi="Times New Roman" w:cs="Times New Roman"/>
          <w:sz w:val="24"/>
          <w:szCs w:val="24"/>
        </w:rPr>
        <w:t xml:space="preserve"> </w:t>
      </w:r>
      <w:r w:rsidR="00CA176B" w:rsidRPr="0094399B">
        <w:rPr>
          <w:rFonts w:ascii="Times New Roman" w:hAnsi="Times New Roman" w:cs="Times New Roman"/>
          <w:sz w:val="24"/>
          <w:szCs w:val="24"/>
        </w:rPr>
        <w:t>Svi radovi su predviđeni na mjerenom djelu el. instalacije (OMM: 08080568032 / Pv=11,04kW), a pojno mjesto je postojeći ormar javne rasvjete (OJR) koji se nalazi kod trafostanice (TS Osijek 58), na uglu Crkvene i Banove ulice.</w:t>
      </w:r>
      <w:r w:rsidR="00585FDF" w:rsidRPr="0094399B">
        <w:rPr>
          <w:rFonts w:ascii="Times New Roman" w:hAnsi="Times New Roman" w:cs="Times New Roman"/>
          <w:sz w:val="24"/>
          <w:szCs w:val="24"/>
        </w:rPr>
        <w:t xml:space="preserve"> </w:t>
      </w:r>
      <w:r w:rsidR="007E6657" w:rsidRPr="0094399B">
        <w:rPr>
          <w:rFonts w:ascii="Times New Roman" w:hAnsi="Times New Roman" w:cs="Times New Roman"/>
          <w:sz w:val="24"/>
          <w:szCs w:val="24"/>
        </w:rPr>
        <w:t>Novo planirana</w:t>
      </w:r>
      <w:r w:rsidR="00CA176B" w:rsidRPr="0094399B">
        <w:rPr>
          <w:rFonts w:ascii="Times New Roman" w:hAnsi="Times New Roman" w:cs="Times New Roman"/>
          <w:sz w:val="24"/>
          <w:szCs w:val="24"/>
        </w:rPr>
        <w:t xml:space="preserve"> dionica javne rasvjete ima instaliranu el. snagu od </w:t>
      </w:r>
      <w:r w:rsidR="00AE03BD" w:rsidRPr="0094399B">
        <w:rPr>
          <w:rFonts w:ascii="Times New Roman" w:hAnsi="Times New Roman" w:cs="Times New Roman"/>
          <w:sz w:val="24"/>
          <w:szCs w:val="24"/>
        </w:rPr>
        <w:t xml:space="preserve">608W. </w:t>
      </w:r>
      <w:r w:rsidR="00CA176B" w:rsidRPr="0094399B">
        <w:rPr>
          <w:rFonts w:ascii="Times New Roman" w:hAnsi="Times New Roman" w:cs="Times New Roman"/>
          <w:sz w:val="24"/>
          <w:szCs w:val="24"/>
        </w:rPr>
        <w:t>El. priključak nove dionice JR je predviđen na najbližem postojećem rasvjetnom stupu (br. 18), U Crkvenoj ulici.</w:t>
      </w:r>
      <w:r w:rsidR="00585FDF" w:rsidRPr="0094399B">
        <w:rPr>
          <w:rFonts w:ascii="Times New Roman" w:hAnsi="Times New Roman" w:cs="Times New Roman"/>
          <w:sz w:val="24"/>
          <w:szCs w:val="24"/>
        </w:rPr>
        <w:t xml:space="preserve"> </w:t>
      </w:r>
      <w:r w:rsidR="008E217A" w:rsidRPr="0094399B">
        <w:rPr>
          <w:rFonts w:ascii="Times New Roman" w:hAnsi="Times New Roman" w:cs="Times New Roman"/>
          <w:sz w:val="24"/>
          <w:szCs w:val="24"/>
        </w:rPr>
        <w:t>Č</w:t>
      </w:r>
      <w:r w:rsidR="00CA176B" w:rsidRPr="0094399B">
        <w:rPr>
          <w:rFonts w:ascii="Times New Roman" w:hAnsi="Times New Roman" w:cs="Times New Roman"/>
          <w:sz w:val="24"/>
          <w:szCs w:val="24"/>
        </w:rPr>
        <w:t>elični pocinčani stupovi (12</w:t>
      </w:r>
      <w:r w:rsidR="008E217A" w:rsidRPr="0094399B">
        <w:rPr>
          <w:rFonts w:ascii="Times New Roman" w:hAnsi="Times New Roman" w:cs="Times New Roman"/>
          <w:sz w:val="24"/>
          <w:szCs w:val="24"/>
        </w:rPr>
        <w:t xml:space="preserve"> </w:t>
      </w:r>
      <w:r w:rsidR="00CA176B" w:rsidRPr="0094399B">
        <w:rPr>
          <w:rFonts w:ascii="Times New Roman" w:hAnsi="Times New Roman" w:cs="Times New Roman"/>
          <w:sz w:val="24"/>
          <w:szCs w:val="24"/>
        </w:rPr>
        <w:t xml:space="preserve">kom) visine: h=6m, </w:t>
      </w:r>
      <w:r w:rsidR="00CA176B" w:rsidRPr="0094399B">
        <w:rPr>
          <w:rFonts w:ascii="Times New Roman" w:hAnsi="Times New Roman" w:cs="Times New Roman"/>
          <w:sz w:val="24"/>
          <w:szCs w:val="24"/>
        </w:rPr>
        <w:lastRenderedPageBreak/>
        <w:t>postavljaju se u zelenu pov</w:t>
      </w:r>
      <w:r w:rsidR="00485C41">
        <w:rPr>
          <w:rFonts w:ascii="Times New Roman" w:hAnsi="Times New Roman" w:cs="Times New Roman"/>
          <w:sz w:val="24"/>
          <w:szCs w:val="24"/>
        </w:rPr>
        <w:t>r</w:t>
      </w:r>
      <w:r w:rsidR="00CA176B" w:rsidRPr="0094399B">
        <w:rPr>
          <w:rFonts w:ascii="Times New Roman" w:hAnsi="Times New Roman" w:cs="Times New Roman"/>
          <w:sz w:val="24"/>
          <w:szCs w:val="24"/>
        </w:rPr>
        <w:t>šinu na zapadnoj strani Ul. B. Radičevića.</w:t>
      </w:r>
      <w:r w:rsidR="00AE03BD" w:rsidRPr="0094399B">
        <w:rPr>
          <w:rFonts w:ascii="Times New Roman" w:hAnsi="Times New Roman" w:cs="Times New Roman"/>
          <w:sz w:val="24"/>
          <w:szCs w:val="24"/>
        </w:rPr>
        <w:t xml:space="preserve"> </w:t>
      </w:r>
      <w:r w:rsidR="00CA176B" w:rsidRPr="0094399B">
        <w:rPr>
          <w:rFonts w:ascii="Times New Roman" w:hAnsi="Times New Roman" w:cs="Times New Roman"/>
          <w:sz w:val="24"/>
          <w:szCs w:val="24"/>
        </w:rPr>
        <w:t>Projektni razmak (distanca) između rasvjetnih stupova je predviđen od d=25m, ali ga se zbog</w:t>
      </w:r>
      <w:r w:rsidR="00AE03BD" w:rsidRPr="0094399B">
        <w:rPr>
          <w:rFonts w:ascii="Times New Roman" w:hAnsi="Times New Roman" w:cs="Times New Roman"/>
          <w:sz w:val="24"/>
          <w:szCs w:val="24"/>
        </w:rPr>
        <w:t xml:space="preserve"> </w:t>
      </w:r>
      <w:r w:rsidR="00CA176B" w:rsidRPr="0094399B">
        <w:rPr>
          <w:rFonts w:ascii="Times New Roman" w:hAnsi="Times New Roman" w:cs="Times New Roman"/>
          <w:sz w:val="24"/>
          <w:szCs w:val="24"/>
        </w:rPr>
        <w:t>planiranih parkirnih mjesta i postojećih kolnih ulaza nije moglo u potpunosti „ispoštovati“.</w:t>
      </w:r>
      <w:r w:rsidR="00AE03BD" w:rsidRPr="0094399B">
        <w:rPr>
          <w:rFonts w:ascii="Times New Roman" w:hAnsi="Times New Roman" w:cs="Times New Roman"/>
          <w:sz w:val="24"/>
          <w:szCs w:val="24"/>
        </w:rPr>
        <w:t xml:space="preserve"> </w:t>
      </w:r>
      <w:r w:rsidR="00CA176B" w:rsidRPr="0094399B">
        <w:rPr>
          <w:rFonts w:ascii="Times New Roman" w:hAnsi="Times New Roman" w:cs="Times New Roman"/>
          <w:sz w:val="24"/>
          <w:szCs w:val="24"/>
        </w:rPr>
        <w:t>Većina čeličnih rasvjetnih stupova (10kom) je opremljena krakom dužine l=0.7m</w:t>
      </w:r>
      <w:r w:rsidR="00AE03BD" w:rsidRPr="0094399B">
        <w:rPr>
          <w:rFonts w:ascii="Times New Roman" w:hAnsi="Times New Roman" w:cs="Times New Roman"/>
          <w:sz w:val="24"/>
          <w:szCs w:val="24"/>
        </w:rPr>
        <w:t xml:space="preserve">. </w:t>
      </w:r>
      <w:r w:rsidR="00CA176B" w:rsidRPr="0094399B">
        <w:rPr>
          <w:rFonts w:ascii="Times New Roman" w:hAnsi="Times New Roman" w:cs="Times New Roman"/>
          <w:sz w:val="24"/>
          <w:szCs w:val="24"/>
        </w:rPr>
        <w:t>Rasvjetni stupovi na konfliktnim zonama - cestovnim križanjima (4 kom) su opremljeni sa</w:t>
      </w:r>
      <w:r w:rsidR="00AE03BD" w:rsidRPr="0094399B">
        <w:rPr>
          <w:rFonts w:ascii="Times New Roman" w:hAnsi="Times New Roman" w:cs="Times New Roman"/>
          <w:sz w:val="24"/>
          <w:szCs w:val="24"/>
        </w:rPr>
        <w:t xml:space="preserve"> </w:t>
      </w:r>
      <w:r w:rsidR="00CA176B" w:rsidRPr="0094399B">
        <w:rPr>
          <w:rFonts w:ascii="Times New Roman" w:hAnsi="Times New Roman" w:cs="Times New Roman"/>
          <w:sz w:val="24"/>
          <w:szCs w:val="24"/>
        </w:rPr>
        <w:t>dvost</w:t>
      </w:r>
      <w:r w:rsidR="00485C41">
        <w:rPr>
          <w:rFonts w:ascii="Times New Roman" w:hAnsi="Times New Roman" w:cs="Times New Roman"/>
          <w:sz w:val="24"/>
          <w:szCs w:val="24"/>
        </w:rPr>
        <w:t>r</w:t>
      </w:r>
      <w:r w:rsidR="00CA176B" w:rsidRPr="0094399B">
        <w:rPr>
          <w:rFonts w:ascii="Times New Roman" w:hAnsi="Times New Roman" w:cs="Times New Roman"/>
          <w:sz w:val="24"/>
          <w:szCs w:val="24"/>
        </w:rPr>
        <w:t xml:space="preserve">ukom konzolom (L / 90°) i sa </w:t>
      </w:r>
      <w:r w:rsidR="008E217A" w:rsidRPr="0094399B">
        <w:rPr>
          <w:rFonts w:ascii="Times New Roman" w:hAnsi="Times New Roman" w:cs="Times New Roman"/>
          <w:sz w:val="24"/>
          <w:szCs w:val="24"/>
        </w:rPr>
        <w:t>dvije</w:t>
      </w:r>
      <w:r w:rsidR="00CA176B" w:rsidRPr="0094399B">
        <w:rPr>
          <w:rFonts w:ascii="Times New Roman" w:hAnsi="Times New Roman" w:cs="Times New Roman"/>
          <w:sz w:val="24"/>
          <w:szCs w:val="24"/>
        </w:rPr>
        <w:t xml:space="preserve"> svjetiljke.</w:t>
      </w:r>
      <w:r w:rsidR="00AE03BD" w:rsidRPr="0094399B">
        <w:rPr>
          <w:rFonts w:ascii="Times New Roman" w:hAnsi="Times New Roman" w:cs="Times New Roman"/>
          <w:sz w:val="24"/>
          <w:szCs w:val="24"/>
        </w:rPr>
        <w:t xml:space="preserve"> </w:t>
      </w:r>
      <w:r w:rsidR="00CA176B" w:rsidRPr="0094399B">
        <w:rPr>
          <w:rFonts w:ascii="Times New Roman" w:hAnsi="Times New Roman" w:cs="Times New Roman"/>
          <w:sz w:val="24"/>
          <w:szCs w:val="24"/>
        </w:rPr>
        <w:t>Betonski temelji rasvjetnih stupova su dimenzija: 0.65x0.65 / 1.0m.</w:t>
      </w:r>
      <w:r w:rsidR="00AE03BD" w:rsidRPr="0094399B">
        <w:rPr>
          <w:rFonts w:ascii="Times New Roman" w:hAnsi="Times New Roman" w:cs="Times New Roman"/>
          <w:sz w:val="24"/>
          <w:szCs w:val="24"/>
        </w:rPr>
        <w:t xml:space="preserve"> </w:t>
      </w:r>
      <w:r w:rsidR="00CA176B" w:rsidRPr="0094399B">
        <w:rPr>
          <w:rFonts w:ascii="Times New Roman" w:hAnsi="Times New Roman" w:cs="Times New Roman"/>
          <w:sz w:val="24"/>
          <w:szCs w:val="24"/>
        </w:rPr>
        <w:t xml:space="preserve">Osnovne tehničke karakteristike </w:t>
      </w:r>
      <w:r w:rsidR="00AE03BD" w:rsidRPr="0094399B">
        <w:rPr>
          <w:rFonts w:ascii="Times New Roman" w:hAnsi="Times New Roman" w:cs="Times New Roman"/>
          <w:sz w:val="24"/>
          <w:szCs w:val="24"/>
        </w:rPr>
        <w:t xml:space="preserve">LED </w:t>
      </w:r>
      <w:r w:rsidR="008E217A" w:rsidRPr="0094399B">
        <w:rPr>
          <w:rFonts w:ascii="Times New Roman" w:hAnsi="Times New Roman" w:cs="Times New Roman"/>
          <w:sz w:val="24"/>
          <w:szCs w:val="24"/>
        </w:rPr>
        <w:t xml:space="preserve"> svjetiljke su max </w:t>
      </w:r>
      <w:r w:rsidR="00CA176B" w:rsidRPr="0094399B">
        <w:rPr>
          <w:rFonts w:ascii="Times New Roman" w:hAnsi="Times New Roman" w:cs="Times New Roman"/>
          <w:sz w:val="24"/>
          <w:szCs w:val="24"/>
        </w:rPr>
        <w:t>38W / min.3500lm / 3000K / IP66 / IK09.</w:t>
      </w:r>
      <w:r w:rsidR="00AE03BD" w:rsidRPr="0094399B">
        <w:rPr>
          <w:rFonts w:ascii="Times New Roman" w:hAnsi="Times New Roman" w:cs="Times New Roman"/>
          <w:sz w:val="24"/>
          <w:szCs w:val="24"/>
        </w:rPr>
        <w:t xml:space="preserve"> </w:t>
      </w:r>
      <w:r w:rsidR="00CA176B" w:rsidRPr="0094399B">
        <w:rPr>
          <w:rFonts w:ascii="Times New Roman" w:hAnsi="Times New Roman" w:cs="Times New Roman"/>
          <w:sz w:val="24"/>
          <w:szCs w:val="24"/>
        </w:rPr>
        <w:t>Svi rasvjetni stupovi međusobno su ožičeni elektroopskrbnim kabelom (NAYY 4x25mm2) i</w:t>
      </w:r>
      <w:r w:rsidR="00AE03BD" w:rsidRPr="0094399B">
        <w:rPr>
          <w:rFonts w:ascii="Times New Roman" w:hAnsi="Times New Roman" w:cs="Times New Roman"/>
          <w:sz w:val="24"/>
          <w:szCs w:val="24"/>
        </w:rPr>
        <w:t xml:space="preserve"> </w:t>
      </w:r>
      <w:r w:rsidR="00CA176B" w:rsidRPr="0094399B">
        <w:rPr>
          <w:rFonts w:ascii="Times New Roman" w:hAnsi="Times New Roman" w:cs="Times New Roman"/>
          <w:sz w:val="24"/>
          <w:szCs w:val="24"/>
        </w:rPr>
        <w:t>uzeml</w:t>
      </w:r>
      <w:r w:rsidR="008E217A" w:rsidRPr="0094399B">
        <w:rPr>
          <w:rFonts w:ascii="Times New Roman" w:hAnsi="Times New Roman" w:cs="Times New Roman"/>
          <w:sz w:val="24"/>
          <w:szCs w:val="24"/>
        </w:rPr>
        <w:t>jivačkom trakom (FeZn P25x4mm).</w:t>
      </w:r>
      <w:r w:rsidR="00AE03BD" w:rsidRPr="0094399B">
        <w:rPr>
          <w:rFonts w:ascii="Times New Roman" w:hAnsi="Times New Roman" w:cs="Times New Roman"/>
          <w:sz w:val="24"/>
          <w:szCs w:val="24"/>
        </w:rPr>
        <w:t xml:space="preserve"> </w:t>
      </w:r>
      <w:r w:rsidR="008E217A" w:rsidRPr="0094399B">
        <w:rPr>
          <w:rFonts w:ascii="Times New Roman" w:hAnsi="Times New Roman" w:cs="Times New Roman"/>
          <w:sz w:val="24"/>
          <w:szCs w:val="24"/>
        </w:rPr>
        <w:t>S</w:t>
      </w:r>
      <w:r w:rsidR="00CA176B" w:rsidRPr="0094399B">
        <w:rPr>
          <w:rFonts w:ascii="Times New Roman" w:hAnsi="Times New Roman" w:cs="Times New Roman"/>
          <w:sz w:val="24"/>
          <w:szCs w:val="24"/>
        </w:rPr>
        <w:t>vjetiljke su opremljene predspojnom napravom sa autonomnom regulacijom snage u</w:t>
      </w:r>
      <w:r w:rsidR="00AE03BD" w:rsidRPr="0094399B">
        <w:rPr>
          <w:rFonts w:ascii="Times New Roman" w:hAnsi="Times New Roman" w:cs="Times New Roman"/>
          <w:sz w:val="24"/>
          <w:szCs w:val="24"/>
        </w:rPr>
        <w:t xml:space="preserve"> </w:t>
      </w:r>
      <w:r w:rsidR="00CA176B" w:rsidRPr="0094399B">
        <w:rPr>
          <w:rFonts w:ascii="Times New Roman" w:hAnsi="Times New Roman" w:cs="Times New Roman"/>
          <w:sz w:val="24"/>
          <w:szCs w:val="24"/>
        </w:rPr>
        <w:t>5 karakterističnih točaka (DDF regulacije) i standardiziranim sučeljem (Zhaga) za mogućnost</w:t>
      </w:r>
      <w:r w:rsidR="00AE03BD" w:rsidRPr="0094399B">
        <w:rPr>
          <w:rFonts w:ascii="Times New Roman" w:hAnsi="Times New Roman" w:cs="Times New Roman"/>
          <w:sz w:val="24"/>
          <w:szCs w:val="24"/>
        </w:rPr>
        <w:t xml:space="preserve"> </w:t>
      </w:r>
      <w:r w:rsidR="00CA176B" w:rsidRPr="0094399B">
        <w:rPr>
          <w:rFonts w:ascii="Times New Roman" w:hAnsi="Times New Roman" w:cs="Times New Roman"/>
          <w:sz w:val="24"/>
          <w:szCs w:val="24"/>
        </w:rPr>
        <w:t>naknadnog integriranja u nadzorno upravljački sustav (aplikaciju) javne rasvjete</w:t>
      </w:r>
      <w:r w:rsidR="00CA176B" w:rsidRPr="0094399B">
        <w:t>.</w:t>
      </w:r>
      <w:r w:rsidR="00AE03BD" w:rsidRPr="0094399B">
        <w:t xml:space="preserve"> </w:t>
      </w:r>
      <w:r w:rsidR="00BC49B0" w:rsidRPr="0094399B">
        <w:rPr>
          <w:rFonts w:ascii="Times New Roman" w:hAnsi="Times New Roman" w:cs="Times New Roman"/>
          <w:sz w:val="24"/>
          <w:szCs w:val="24"/>
        </w:rPr>
        <w:t>Priključak svakog rasvjetnog stupa na el. instalaciju javne rasvjete je predviđen polaganjem</w:t>
      </w:r>
      <w:r w:rsidR="00AE03BD" w:rsidRPr="0094399B">
        <w:rPr>
          <w:rFonts w:ascii="Times New Roman" w:hAnsi="Times New Roman" w:cs="Times New Roman"/>
          <w:sz w:val="24"/>
          <w:szCs w:val="24"/>
        </w:rPr>
        <w:t xml:space="preserve"> </w:t>
      </w:r>
      <w:r w:rsidR="00BC49B0" w:rsidRPr="0094399B">
        <w:rPr>
          <w:rFonts w:ascii="Times New Roman" w:hAnsi="Times New Roman" w:cs="Times New Roman"/>
          <w:sz w:val="24"/>
          <w:szCs w:val="24"/>
        </w:rPr>
        <w:t>odgovarajućeg elektroopskrbnog kabela kroz uvodne cijevi u temelju, po principu: ULAZ –</w:t>
      </w:r>
      <w:r w:rsidR="00585FDF" w:rsidRPr="0094399B">
        <w:rPr>
          <w:rFonts w:ascii="Times New Roman" w:hAnsi="Times New Roman" w:cs="Times New Roman"/>
          <w:sz w:val="24"/>
          <w:szCs w:val="24"/>
        </w:rPr>
        <w:t xml:space="preserve"> </w:t>
      </w:r>
      <w:r w:rsidR="00BC49B0" w:rsidRPr="0094399B">
        <w:rPr>
          <w:rFonts w:ascii="Times New Roman" w:hAnsi="Times New Roman" w:cs="Times New Roman"/>
          <w:sz w:val="24"/>
          <w:szCs w:val="24"/>
        </w:rPr>
        <w:t>IZLAZ.</w:t>
      </w:r>
      <w:r w:rsidR="00AE03BD" w:rsidRPr="0094399B">
        <w:rPr>
          <w:rFonts w:ascii="Times New Roman" w:hAnsi="Times New Roman" w:cs="Times New Roman"/>
          <w:sz w:val="24"/>
          <w:szCs w:val="24"/>
        </w:rPr>
        <w:t xml:space="preserve"> </w:t>
      </w:r>
      <w:r w:rsidR="00585FDF" w:rsidRPr="0094399B">
        <w:rPr>
          <w:rFonts w:ascii="Times New Roman" w:hAnsi="Times New Roman" w:cs="Times New Roman"/>
          <w:sz w:val="24"/>
          <w:szCs w:val="24"/>
        </w:rPr>
        <w:t xml:space="preserve"> </w:t>
      </w:r>
      <w:r w:rsidR="00AA1654" w:rsidRPr="0094399B">
        <w:rPr>
          <w:rFonts w:ascii="Times New Roman" w:hAnsi="Times New Roman" w:cs="Times New Roman"/>
          <w:sz w:val="24"/>
          <w:szCs w:val="24"/>
        </w:rPr>
        <w:t xml:space="preserve">U sklopu radova uređenja predmetne ulice nakon provedenih radova izgradnje nove vodoopskrbne i kanalizacijske infrastrukture podzemno su položeni novi kablovi za potrebe izgradnje javne rasvjete. </w:t>
      </w:r>
      <w:r w:rsidR="00BC49B0" w:rsidRPr="0094399B">
        <w:rPr>
          <w:rFonts w:ascii="Times New Roman" w:hAnsi="Times New Roman" w:cs="Times New Roman"/>
          <w:sz w:val="24"/>
          <w:szCs w:val="24"/>
        </w:rPr>
        <w:t>Kabl</w:t>
      </w:r>
      <w:r w:rsidR="00AA1654" w:rsidRPr="0094399B">
        <w:rPr>
          <w:rFonts w:ascii="Times New Roman" w:hAnsi="Times New Roman" w:cs="Times New Roman"/>
          <w:sz w:val="24"/>
          <w:szCs w:val="24"/>
        </w:rPr>
        <w:t>ovi su</w:t>
      </w:r>
      <w:r w:rsidR="00BC49B0" w:rsidRPr="0094399B">
        <w:rPr>
          <w:rFonts w:ascii="Times New Roman" w:hAnsi="Times New Roman" w:cs="Times New Roman"/>
          <w:sz w:val="24"/>
          <w:szCs w:val="24"/>
        </w:rPr>
        <w:t xml:space="preserve"> pol</w:t>
      </w:r>
      <w:r w:rsidR="00AA1654" w:rsidRPr="0094399B">
        <w:rPr>
          <w:rFonts w:ascii="Times New Roman" w:hAnsi="Times New Roman" w:cs="Times New Roman"/>
          <w:sz w:val="24"/>
          <w:szCs w:val="24"/>
        </w:rPr>
        <w:t xml:space="preserve">oženi </w:t>
      </w:r>
      <w:r w:rsidR="00BC49B0" w:rsidRPr="0094399B">
        <w:rPr>
          <w:rFonts w:ascii="Times New Roman" w:hAnsi="Times New Roman" w:cs="Times New Roman"/>
          <w:sz w:val="24"/>
          <w:szCs w:val="24"/>
        </w:rPr>
        <w:t>u zemlju na dubini od h=0,8m. Zbog zaštite od mogućih mehaničkih oštećenja uslijed oštrih bridova podložnog sloja od usitnjenog kamena, kabeli se pol</w:t>
      </w:r>
      <w:r w:rsidR="00AA1654" w:rsidRPr="0094399B">
        <w:rPr>
          <w:rFonts w:ascii="Times New Roman" w:hAnsi="Times New Roman" w:cs="Times New Roman"/>
          <w:sz w:val="24"/>
          <w:szCs w:val="24"/>
        </w:rPr>
        <w:t>o</w:t>
      </w:r>
      <w:r w:rsidR="00BC49B0" w:rsidRPr="0094399B">
        <w:rPr>
          <w:rFonts w:ascii="Times New Roman" w:hAnsi="Times New Roman" w:cs="Times New Roman"/>
          <w:sz w:val="24"/>
          <w:szCs w:val="24"/>
        </w:rPr>
        <w:t>ž</w:t>
      </w:r>
      <w:r w:rsidR="00AA1654" w:rsidRPr="0094399B">
        <w:rPr>
          <w:rFonts w:ascii="Times New Roman" w:hAnsi="Times New Roman" w:cs="Times New Roman"/>
          <w:sz w:val="24"/>
          <w:szCs w:val="24"/>
        </w:rPr>
        <w:t xml:space="preserve">eni </w:t>
      </w:r>
      <w:r w:rsidR="00BC49B0" w:rsidRPr="0094399B">
        <w:rPr>
          <w:rFonts w:ascii="Times New Roman" w:hAnsi="Times New Roman" w:cs="Times New Roman"/>
          <w:sz w:val="24"/>
          <w:szCs w:val="24"/>
        </w:rPr>
        <w:t>kroz proturne instalacijske cijevi (PEHD Ø50mm).</w:t>
      </w:r>
      <w:r w:rsidR="00AE03BD" w:rsidRPr="0094399B">
        <w:rPr>
          <w:rFonts w:ascii="Times New Roman" w:hAnsi="Times New Roman" w:cs="Times New Roman"/>
          <w:sz w:val="24"/>
          <w:szCs w:val="24"/>
        </w:rPr>
        <w:t xml:space="preserve"> </w:t>
      </w:r>
      <w:r w:rsidR="00BC49B0" w:rsidRPr="0094399B">
        <w:rPr>
          <w:rFonts w:ascii="Times New Roman" w:hAnsi="Times New Roman" w:cs="Times New Roman"/>
          <w:sz w:val="24"/>
          <w:szCs w:val="24"/>
        </w:rPr>
        <w:t>Spajanje je trofazno s pravilnim cikličkim izmjenama faza, po redoslijedu stupova.</w:t>
      </w:r>
      <w:r w:rsidR="00AA1654" w:rsidRPr="0094399B">
        <w:rPr>
          <w:rFonts w:ascii="Times New Roman" w:hAnsi="Times New Roman" w:cs="Times New Roman"/>
          <w:sz w:val="24"/>
          <w:szCs w:val="24"/>
        </w:rPr>
        <w:t xml:space="preserve"> Potrebno je </w:t>
      </w:r>
      <w:r w:rsidR="00BC49B0" w:rsidRPr="0094399B">
        <w:rPr>
          <w:rFonts w:ascii="Times New Roman" w:hAnsi="Times New Roman" w:cs="Times New Roman"/>
          <w:sz w:val="24"/>
          <w:szCs w:val="24"/>
        </w:rPr>
        <w:t>izvršiti geodetsko snimanje trase kabela za potrebe katastra podzemnih</w:t>
      </w:r>
      <w:r w:rsidR="00AE03BD" w:rsidRPr="0094399B">
        <w:rPr>
          <w:rFonts w:ascii="Times New Roman" w:hAnsi="Times New Roman" w:cs="Times New Roman"/>
          <w:sz w:val="24"/>
          <w:szCs w:val="24"/>
        </w:rPr>
        <w:t xml:space="preserve"> </w:t>
      </w:r>
      <w:r w:rsidR="00BC49B0" w:rsidRPr="0094399B">
        <w:rPr>
          <w:rFonts w:ascii="Times New Roman" w:hAnsi="Times New Roman" w:cs="Times New Roman"/>
          <w:sz w:val="24"/>
          <w:szCs w:val="24"/>
        </w:rPr>
        <w:t>instalacija. Snimka treba sadržavati točnu trasu, sva križanja s ostalim objektima, mjesta</w:t>
      </w:r>
      <w:r w:rsidR="00AE03BD" w:rsidRPr="0094399B">
        <w:rPr>
          <w:rFonts w:ascii="Times New Roman" w:hAnsi="Times New Roman" w:cs="Times New Roman"/>
          <w:sz w:val="24"/>
          <w:szCs w:val="24"/>
        </w:rPr>
        <w:t xml:space="preserve"> </w:t>
      </w:r>
      <w:r w:rsidR="00BC49B0" w:rsidRPr="0094399B">
        <w:rPr>
          <w:rFonts w:ascii="Times New Roman" w:hAnsi="Times New Roman" w:cs="Times New Roman"/>
          <w:sz w:val="24"/>
          <w:szCs w:val="24"/>
        </w:rPr>
        <w:t>spojnica kao i karakteristične presjeke kabelskih kanala.</w:t>
      </w:r>
      <w:r w:rsidR="00585FDF" w:rsidRPr="0094399B">
        <w:rPr>
          <w:rFonts w:ascii="Times New Roman" w:hAnsi="Times New Roman" w:cs="Times New Roman"/>
          <w:sz w:val="24"/>
          <w:szCs w:val="24"/>
        </w:rPr>
        <w:t xml:space="preserve"> </w:t>
      </w:r>
      <w:r w:rsidR="00BC49B0" w:rsidRPr="0094399B">
        <w:rPr>
          <w:rFonts w:ascii="Times New Roman" w:hAnsi="Times New Roman" w:cs="Times New Roman"/>
          <w:sz w:val="24"/>
          <w:szCs w:val="24"/>
        </w:rPr>
        <w:t>Obzirom na postojeći tip uzemljenja elektroenergetske mreže, u električnoj instalaciji objekta</w:t>
      </w:r>
      <w:r w:rsidR="00AE03BD" w:rsidRPr="0094399B">
        <w:rPr>
          <w:rFonts w:ascii="Times New Roman" w:hAnsi="Times New Roman" w:cs="Times New Roman"/>
          <w:sz w:val="24"/>
          <w:szCs w:val="24"/>
        </w:rPr>
        <w:t xml:space="preserve"> </w:t>
      </w:r>
      <w:r w:rsidR="00BC49B0" w:rsidRPr="0094399B">
        <w:rPr>
          <w:rFonts w:ascii="Times New Roman" w:hAnsi="Times New Roman" w:cs="Times New Roman"/>
          <w:sz w:val="24"/>
          <w:szCs w:val="24"/>
        </w:rPr>
        <w:t>(prema HRN HD 60364-1) je predviđen TN-C energetski sustav razvoda. Na metalnu masu</w:t>
      </w:r>
      <w:r w:rsidR="00AE03BD" w:rsidRPr="0094399B">
        <w:rPr>
          <w:rFonts w:ascii="Times New Roman" w:hAnsi="Times New Roman" w:cs="Times New Roman"/>
          <w:sz w:val="24"/>
          <w:szCs w:val="24"/>
        </w:rPr>
        <w:t xml:space="preserve"> </w:t>
      </w:r>
      <w:r w:rsidR="00BC49B0" w:rsidRPr="0094399B">
        <w:rPr>
          <w:rFonts w:ascii="Times New Roman" w:hAnsi="Times New Roman" w:cs="Times New Roman"/>
          <w:sz w:val="24"/>
          <w:szCs w:val="24"/>
        </w:rPr>
        <w:t>svakog rasvjetnog stupa obavezno se mora spojiti uzemljivačka traka.</w:t>
      </w:r>
      <w:r w:rsidR="00AE03BD" w:rsidRPr="0094399B">
        <w:rPr>
          <w:rFonts w:ascii="Times New Roman" w:hAnsi="Times New Roman" w:cs="Times New Roman"/>
          <w:sz w:val="24"/>
          <w:szCs w:val="24"/>
        </w:rPr>
        <w:t xml:space="preserve"> </w:t>
      </w:r>
      <w:r w:rsidR="00BC49B0" w:rsidRPr="0094399B">
        <w:rPr>
          <w:rFonts w:ascii="Times New Roman" w:hAnsi="Times New Roman" w:cs="Times New Roman"/>
          <w:sz w:val="24"/>
          <w:szCs w:val="24"/>
        </w:rPr>
        <w:t>U cijeloj instalaciji boja zaštitnog vodiča (PE) mora biti zeleno-žuta, a boja neutralnog (N) vodiča svijetlo plava.</w:t>
      </w:r>
      <w:r w:rsidR="00AE03BD" w:rsidRPr="0094399B">
        <w:rPr>
          <w:rFonts w:ascii="Times New Roman" w:hAnsi="Times New Roman" w:cs="Times New Roman"/>
          <w:sz w:val="24"/>
          <w:szCs w:val="24"/>
        </w:rPr>
        <w:t xml:space="preserve"> </w:t>
      </w:r>
      <w:r w:rsidR="00BC49B0" w:rsidRPr="0094399B">
        <w:rPr>
          <w:rFonts w:ascii="Times New Roman" w:hAnsi="Times New Roman" w:cs="Times New Roman"/>
          <w:sz w:val="24"/>
          <w:szCs w:val="24"/>
        </w:rPr>
        <w:t>Zaštita osoba od neizravnog električnog udara, je predviđena automatskim isklopom opskrbe</w:t>
      </w:r>
      <w:r w:rsidR="00AE03BD" w:rsidRPr="0094399B">
        <w:rPr>
          <w:rFonts w:ascii="Times New Roman" w:hAnsi="Times New Roman" w:cs="Times New Roman"/>
          <w:sz w:val="24"/>
          <w:szCs w:val="24"/>
        </w:rPr>
        <w:t xml:space="preserve"> </w:t>
      </w:r>
      <w:r w:rsidR="00BC49B0" w:rsidRPr="0094399B">
        <w:rPr>
          <w:rFonts w:ascii="Times New Roman" w:hAnsi="Times New Roman" w:cs="Times New Roman"/>
          <w:sz w:val="24"/>
          <w:szCs w:val="24"/>
        </w:rPr>
        <w:t>putem zaštitnih uređaja nadstruje: osigurač: gG20 u ormaru javne rasvjete (OJR) i osigurač</w:t>
      </w:r>
      <w:r w:rsidR="00AE03BD" w:rsidRPr="0094399B">
        <w:rPr>
          <w:rFonts w:ascii="Times New Roman" w:hAnsi="Times New Roman" w:cs="Times New Roman"/>
          <w:sz w:val="24"/>
          <w:szCs w:val="24"/>
        </w:rPr>
        <w:t xml:space="preserve"> </w:t>
      </w:r>
      <w:r w:rsidR="00BC49B0" w:rsidRPr="0094399B">
        <w:rPr>
          <w:rFonts w:ascii="Times New Roman" w:hAnsi="Times New Roman" w:cs="Times New Roman"/>
          <w:sz w:val="24"/>
          <w:szCs w:val="24"/>
        </w:rPr>
        <w:t>gG2A u el. razdjelniku stupa na svakom rasvjetnom stupu.</w:t>
      </w:r>
      <w:r w:rsidR="00AE03BD" w:rsidRPr="0094399B">
        <w:rPr>
          <w:rFonts w:ascii="Times New Roman" w:hAnsi="Times New Roman" w:cs="Times New Roman"/>
          <w:sz w:val="24"/>
          <w:szCs w:val="24"/>
        </w:rPr>
        <w:t xml:space="preserve"> </w:t>
      </w:r>
      <w:r w:rsidR="00BC49B0" w:rsidRPr="0094399B">
        <w:rPr>
          <w:rFonts w:ascii="Times New Roman" w:hAnsi="Times New Roman" w:cs="Times New Roman"/>
          <w:sz w:val="24"/>
          <w:szCs w:val="24"/>
        </w:rPr>
        <w:t>Nakon završetka zemljanih instalacijskih radova potrebno je izvršiti njihovo geodetsko snimanje</w:t>
      </w:r>
      <w:r w:rsidR="00AE03BD" w:rsidRPr="0094399B">
        <w:rPr>
          <w:rFonts w:ascii="Times New Roman" w:hAnsi="Times New Roman" w:cs="Times New Roman"/>
          <w:sz w:val="24"/>
          <w:szCs w:val="24"/>
        </w:rPr>
        <w:t xml:space="preserve"> </w:t>
      </w:r>
      <w:r w:rsidR="00BC49B0" w:rsidRPr="0094399B">
        <w:rPr>
          <w:rFonts w:ascii="Times New Roman" w:hAnsi="Times New Roman" w:cs="Times New Roman"/>
          <w:sz w:val="24"/>
          <w:szCs w:val="24"/>
        </w:rPr>
        <w:t>i sačiniti odgovarajući elaborat za potrebe katastra podzemnih instalacija i GIS JR Grada Osijeka.</w:t>
      </w:r>
      <w:r w:rsidR="00585FDF" w:rsidRPr="0094399B">
        <w:rPr>
          <w:rFonts w:ascii="Times New Roman" w:hAnsi="Times New Roman" w:cs="Times New Roman"/>
          <w:sz w:val="24"/>
          <w:szCs w:val="24"/>
        </w:rPr>
        <w:t xml:space="preserve"> </w:t>
      </w:r>
      <w:r w:rsidR="008E217A" w:rsidRPr="0094399B">
        <w:rPr>
          <w:rFonts w:ascii="Times New Roman" w:hAnsi="Times New Roman" w:cs="Times New Roman"/>
          <w:sz w:val="24"/>
          <w:szCs w:val="24"/>
        </w:rPr>
        <w:t>Postojeća javna rasvjeta u Ulici Branka Radi</w:t>
      </w:r>
      <w:r w:rsidR="00167EA7">
        <w:rPr>
          <w:rFonts w:ascii="Times New Roman" w:hAnsi="Times New Roman" w:cs="Times New Roman"/>
          <w:sz w:val="24"/>
          <w:szCs w:val="24"/>
        </w:rPr>
        <w:t>č</w:t>
      </w:r>
      <w:r w:rsidR="008E217A" w:rsidRPr="0094399B">
        <w:rPr>
          <w:rFonts w:ascii="Times New Roman" w:hAnsi="Times New Roman" w:cs="Times New Roman"/>
          <w:sz w:val="24"/>
          <w:szCs w:val="24"/>
        </w:rPr>
        <w:t>evića je viseća. Izvedena je rasvjetnim</w:t>
      </w:r>
      <w:r w:rsidR="00AE03BD" w:rsidRPr="0094399B">
        <w:rPr>
          <w:rFonts w:ascii="Times New Roman" w:hAnsi="Times New Roman" w:cs="Times New Roman"/>
          <w:sz w:val="24"/>
          <w:szCs w:val="24"/>
        </w:rPr>
        <w:t xml:space="preserve"> </w:t>
      </w:r>
      <w:r w:rsidR="008E217A" w:rsidRPr="0094399B">
        <w:rPr>
          <w:rFonts w:ascii="Times New Roman" w:hAnsi="Times New Roman" w:cs="Times New Roman"/>
          <w:sz w:val="24"/>
          <w:szCs w:val="24"/>
        </w:rPr>
        <w:t>aramaturama, koje vise na čeličnim sajlama, koje su ovješene na krovne nosače NN mreže, koji su postavljeni po obiteljskim kućama. Na dionici od Crkvene ulice pa do Trga bana Jelačića trenutno u funkciji ima 6 visećih svjetiljki. Postojeća – viseća javna rasvjeta će se odspojiti i demontirati.</w:t>
      </w:r>
    </w:p>
    <w:p w14:paraId="3035B48F" w14:textId="77777777" w:rsidR="008E217A" w:rsidRPr="0094399B" w:rsidRDefault="008E217A" w:rsidP="00294049">
      <w:pPr>
        <w:pStyle w:val="Bezproreda"/>
        <w:rPr>
          <w:rFonts w:ascii="Times New Roman" w:hAnsi="Times New Roman" w:cs="Times New Roman"/>
          <w:sz w:val="24"/>
          <w:szCs w:val="24"/>
        </w:rPr>
      </w:pPr>
    </w:p>
    <w:p w14:paraId="61197DD0" w14:textId="675A2169" w:rsidR="00910075" w:rsidRPr="0094399B" w:rsidRDefault="002865E3" w:rsidP="00790909">
      <w:pPr>
        <w:pStyle w:val="Standard"/>
        <w:jc w:val="both"/>
        <w:rPr>
          <w:rFonts w:ascii="Times New Roman" w:hAnsi="Times New Roman" w:cs="Times New Roman"/>
          <w:sz w:val="24"/>
          <w:szCs w:val="24"/>
        </w:rPr>
      </w:pPr>
      <w:r w:rsidRPr="0094399B">
        <w:rPr>
          <w:rFonts w:ascii="Times New Roman" w:eastAsia="Times New Roman" w:hAnsi="Times New Roman" w:cs="Times New Roman"/>
          <w:sz w:val="24"/>
          <w:szCs w:val="24"/>
          <w:lang w:eastAsia="hr-HR"/>
        </w:rPr>
        <w:t xml:space="preserve">Na lokaciji izgradnje nove javne rasvjete u </w:t>
      </w:r>
      <w:r w:rsidR="0083698C">
        <w:rPr>
          <w:rFonts w:ascii="Times New Roman" w:hAnsi="Times New Roman" w:cs="Times New Roman"/>
          <w:b/>
          <w:sz w:val="24"/>
          <w:szCs w:val="24"/>
        </w:rPr>
        <w:t>U</w:t>
      </w:r>
      <w:r w:rsidR="0083698C" w:rsidRPr="0094399B">
        <w:rPr>
          <w:rFonts w:ascii="Times New Roman" w:hAnsi="Times New Roman" w:cs="Times New Roman"/>
          <w:b/>
          <w:sz w:val="24"/>
          <w:szCs w:val="24"/>
        </w:rPr>
        <w:t>lic</w:t>
      </w:r>
      <w:r w:rsidR="0083698C">
        <w:rPr>
          <w:rFonts w:ascii="Times New Roman" w:hAnsi="Times New Roman" w:cs="Times New Roman"/>
          <w:b/>
          <w:sz w:val="24"/>
          <w:szCs w:val="24"/>
        </w:rPr>
        <w:t>i</w:t>
      </w:r>
      <w:r w:rsidR="0083698C" w:rsidRPr="0094399B">
        <w:rPr>
          <w:rFonts w:ascii="Times New Roman" w:hAnsi="Times New Roman" w:cs="Times New Roman"/>
          <w:b/>
          <w:sz w:val="24"/>
          <w:szCs w:val="24"/>
        </w:rPr>
        <w:t xml:space="preserve"> </w:t>
      </w:r>
      <w:r w:rsidRPr="0094399B">
        <w:rPr>
          <w:rFonts w:ascii="Times New Roman" w:hAnsi="Times New Roman" w:cs="Times New Roman"/>
          <w:b/>
          <w:sz w:val="24"/>
          <w:szCs w:val="24"/>
        </w:rPr>
        <w:t>Jela (od Kestenove ulice do Ulice sv. L.B.Mandića)</w:t>
      </w:r>
      <w:r w:rsidRPr="0094399B">
        <w:rPr>
          <w:rFonts w:ascii="Times New Roman" w:hAnsi="Times New Roman" w:cs="Times New Roman"/>
          <w:sz w:val="24"/>
          <w:szCs w:val="24"/>
        </w:rPr>
        <w:t xml:space="preserve"> </w:t>
      </w:r>
      <w:r w:rsidR="00910075" w:rsidRPr="0094399B">
        <w:rPr>
          <w:rFonts w:ascii="Times New Roman" w:hAnsi="Times New Roman" w:cs="Times New Roman"/>
          <w:sz w:val="24"/>
          <w:szCs w:val="24"/>
        </w:rPr>
        <w:t xml:space="preserve">planirana je izgradnja nove javne rasvjete u duljini trase od 116 m na potezu od </w:t>
      </w:r>
      <w:r w:rsidR="00012776" w:rsidRPr="0094399B">
        <w:rPr>
          <w:rFonts w:ascii="Times New Roman" w:hAnsi="Times New Roman" w:cs="Times New Roman"/>
          <w:sz w:val="24"/>
          <w:szCs w:val="24"/>
        </w:rPr>
        <w:t>K</w:t>
      </w:r>
      <w:r w:rsidR="00910075" w:rsidRPr="0094399B">
        <w:rPr>
          <w:rFonts w:ascii="Times New Roman" w:hAnsi="Times New Roman" w:cs="Times New Roman"/>
          <w:sz w:val="24"/>
          <w:szCs w:val="24"/>
        </w:rPr>
        <w:t>estenove ulice do Ulice sv. L.B.Mandića</w:t>
      </w:r>
      <w:r w:rsidR="00012776" w:rsidRPr="0094399B">
        <w:rPr>
          <w:rFonts w:ascii="Times New Roman" w:hAnsi="Times New Roman" w:cs="Times New Roman"/>
          <w:sz w:val="24"/>
          <w:szCs w:val="24"/>
        </w:rPr>
        <w:t xml:space="preserve">. </w:t>
      </w:r>
      <w:r w:rsidR="00910075" w:rsidRPr="0094399B">
        <w:rPr>
          <w:rFonts w:ascii="Times New Roman" w:hAnsi="Times New Roman" w:cs="Times New Roman"/>
          <w:sz w:val="24"/>
          <w:szCs w:val="24"/>
        </w:rPr>
        <w:t>Planirano je postavljanje 5 stupova javne rasvjete visine 6m. Na stup će se postaviti konzola duljine 1m, a na konzolu LED visokoučinkovitim svjetiljkama sve  podzemno spojeno kabelom te priključeno na postojeću JR</w:t>
      </w:r>
      <w:r w:rsidR="00AA4B62" w:rsidRPr="0094399B">
        <w:rPr>
          <w:rFonts w:ascii="Times New Roman" w:hAnsi="Times New Roman" w:cs="Times New Roman"/>
          <w:sz w:val="24"/>
          <w:szCs w:val="24"/>
        </w:rPr>
        <w:t xml:space="preserve">. </w:t>
      </w:r>
      <w:r w:rsidR="00910075" w:rsidRPr="0094399B">
        <w:rPr>
          <w:rFonts w:ascii="Times New Roman" w:hAnsi="Times New Roman" w:cs="Times New Roman"/>
          <w:sz w:val="24"/>
          <w:szCs w:val="24"/>
        </w:rPr>
        <w:t>Klasifikacija prometnica izvršena je sukladno normi HRN EN13201 te je za predmetnu javnu rasvjetu ceste s motornim prometom odabrana klasa M4. Planirana nova JR napajat će se iz postojećeg stupa javne rasvjete koji se nalazi u Ulici Svetog Leopolda Bogdana Mandića na k.č.br. 11411/1 k.o. Osijek.</w:t>
      </w:r>
      <w:r w:rsidR="00790909" w:rsidRPr="0094399B">
        <w:rPr>
          <w:rFonts w:ascii="Times New Roman" w:hAnsi="Times New Roman" w:cs="Times New Roman"/>
          <w:sz w:val="24"/>
          <w:szCs w:val="24"/>
        </w:rPr>
        <w:t xml:space="preserve"> </w:t>
      </w:r>
      <w:r w:rsidR="00910075" w:rsidRPr="0094399B">
        <w:rPr>
          <w:rFonts w:ascii="Times New Roman" w:hAnsi="Times New Roman" w:cs="Times New Roman"/>
          <w:sz w:val="24"/>
          <w:szCs w:val="24"/>
        </w:rPr>
        <w:t>Razvodni ormar javne rasvjete OJR s kojeg je napajan postojeći stup javne rasvjete spojen je na elektroenergetski opskrbni sustav preko obračunskog mjernog mjesta br. 08080802327.</w:t>
      </w:r>
      <w:r w:rsidR="00790909" w:rsidRPr="0094399B">
        <w:rPr>
          <w:rFonts w:ascii="Times New Roman" w:hAnsi="Times New Roman" w:cs="Times New Roman"/>
          <w:sz w:val="24"/>
          <w:szCs w:val="24"/>
        </w:rPr>
        <w:t xml:space="preserve"> </w:t>
      </w:r>
      <w:r w:rsidR="00910075" w:rsidRPr="0094399B">
        <w:rPr>
          <w:rFonts w:ascii="Times New Roman" w:hAnsi="Times New Roman" w:cs="Times New Roman"/>
          <w:sz w:val="24"/>
          <w:szCs w:val="24"/>
        </w:rPr>
        <w:t xml:space="preserve">Trenutno je s navedenog razvodnog ormara napajana postojeća javna rasvjeta. Za napajanje novih svjetiljki koristit će se novi kabel koji je u jednom dijelu već položen </w:t>
      </w:r>
      <w:r w:rsidR="007E6657" w:rsidRPr="0094399B">
        <w:rPr>
          <w:rFonts w:ascii="Times New Roman" w:hAnsi="Times New Roman" w:cs="Times New Roman"/>
          <w:sz w:val="24"/>
          <w:szCs w:val="24"/>
        </w:rPr>
        <w:t>podzemno</w:t>
      </w:r>
      <w:r w:rsidR="00910075" w:rsidRPr="0094399B">
        <w:rPr>
          <w:rFonts w:ascii="Times New Roman" w:hAnsi="Times New Roman" w:cs="Times New Roman"/>
          <w:sz w:val="24"/>
          <w:szCs w:val="24"/>
        </w:rPr>
        <w:t xml:space="preserve"> kod ga je u jednom dijelu ((od postojećeg stupa javne rasvjete) potrebno  položiti u zemlju.</w:t>
      </w:r>
      <w:r w:rsidR="00790909" w:rsidRPr="0094399B">
        <w:rPr>
          <w:rFonts w:ascii="Times New Roman" w:hAnsi="Times New Roman" w:cs="Times New Roman"/>
          <w:sz w:val="24"/>
          <w:szCs w:val="24"/>
        </w:rPr>
        <w:t xml:space="preserve"> </w:t>
      </w:r>
      <w:r w:rsidR="00910075" w:rsidRPr="0094399B">
        <w:rPr>
          <w:rFonts w:ascii="Times New Roman" w:hAnsi="Times New Roman" w:cs="Times New Roman"/>
          <w:sz w:val="24"/>
          <w:szCs w:val="24"/>
        </w:rPr>
        <w:t xml:space="preserve"> Za novu JR predviđena je vršna snaga 170,5 W.</w:t>
      </w:r>
      <w:r w:rsidR="00790909" w:rsidRPr="0094399B">
        <w:rPr>
          <w:rFonts w:ascii="Times New Roman" w:hAnsi="Times New Roman" w:cs="Times New Roman"/>
          <w:sz w:val="24"/>
          <w:szCs w:val="24"/>
        </w:rPr>
        <w:t xml:space="preserve"> </w:t>
      </w:r>
      <w:r w:rsidR="00910075" w:rsidRPr="0094399B">
        <w:rPr>
          <w:rFonts w:ascii="Times New Roman" w:hAnsi="Times New Roman" w:cs="Times New Roman"/>
          <w:sz w:val="24"/>
          <w:szCs w:val="24"/>
        </w:rPr>
        <w:t>Projektom su predviđene svjetiljke s minimalnom svjetlosnom iskoristivošću izvora svjetlosti od preko 150 lm/W.</w:t>
      </w:r>
      <w:r w:rsidR="00790909" w:rsidRPr="0094399B">
        <w:rPr>
          <w:rFonts w:ascii="Times New Roman" w:hAnsi="Times New Roman" w:cs="Times New Roman"/>
          <w:sz w:val="24"/>
          <w:szCs w:val="24"/>
        </w:rPr>
        <w:t xml:space="preserve"> </w:t>
      </w:r>
      <w:r w:rsidR="00910075" w:rsidRPr="0094399B">
        <w:rPr>
          <w:rFonts w:ascii="Times New Roman" w:hAnsi="Times New Roman" w:cs="Times New Roman"/>
          <w:sz w:val="24"/>
          <w:szCs w:val="24"/>
        </w:rPr>
        <w:t xml:space="preserve">Planirano je </w:t>
      </w:r>
      <w:r w:rsidR="00910075" w:rsidRPr="0094399B">
        <w:rPr>
          <w:rFonts w:ascii="Times New Roman" w:hAnsi="Times New Roman" w:cs="Times New Roman"/>
          <w:sz w:val="24"/>
          <w:szCs w:val="24"/>
        </w:rPr>
        <w:lastRenderedPageBreak/>
        <w:t xml:space="preserve">postavljanje rasvjetnih </w:t>
      </w:r>
      <w:r w:rsidR="007E6657" w:rsidRPr="0094399B">
        <w:rPr>
          <w:rFonts w:ascii="Times New Roman" w:hAnsi="Times New Roman" w:cs="Times New Roman"/>
          <w:sz w:val="24"/>
          <w:szCs w:val="24"/>
        </w:rPr>
        <w:t>čeličnih</w:t>
      </w:r>
      <w:r w:rsidR="00910075" w:rsidRPr="0094399B">
        <w:rPr>
          <w:rFonts w:ascii="Times New Roman" w:hAnsi="Times New Roman" w:cs="Times New Roman"/>
          <w:sz w:val="24"/>
          <w:szCs w:val="24"/>
        </w:rPr>
        <w:t xml:space="preserve"> stupova visine 6 m, iz dva segmenta. Konzola stupa planirana je duljine 100 cm.</w:t>
      </w:r>
      <w:r w:rsidR="00790909" w:rsidRPr="0094399B">
        <w:rPr>
          <w:rFonts w:ascii="Times New Roman" w:hAnsi="Times New Roman" w:cs="Times New Roman"/>
          <w:sz w:val="24"/>
          <w:szCs w:val="24"/>
        </w:rPr>
        <w:t xml:space="preserve"> </w:t>
      </w:r>
      <w:r w:rsidR="00910075" w:rsidRPr="0094399B">
        <w:rPr>
          <w:rFonts w:ascii="Times New Roman" w:hAnsi="Times New Roman" w:cs="Times New Roman"/>
          <w:sz w:val="24"/>
          <w:szCs w:val="24"/>
        </w:rPr>
        <w:t>Sva čelična konstrukcija treba biti vruće cinčana sukladno normi EN 1461. Kvaliteta materijala svih elemenata je S235 J2.</w:t>
      </w:r>
      <w:r w:rsidR="00790909" w:rsidRPr="0094399B">
        <w:rPr>
          <w:rFonts w:ascii="Times New Roman" w:hAnsi="Times New Roman" w:cs="Times New Roman"/>
          <w:sz w:val="24"/>
          <w:szCs w:val="24"/>
        </w:rPr>
        <w:t xml:space="preserve"> </w:t>
      </w:r>
      <w:r w:rsidR="00910075" w:rsidRPr="0094399B">
        <w:rPr>
          <w:rFonts w:ascii="Times New Roman" w:hAnsi="Times New Roman" w:cs="Times New Roman"/>
          <w:sz w:val="24"/>
          <w:szCs w:val="24"/>
        </w:rPr>
        <w:t>Stup je proračunat sukladno normama koje se odnose na rasvjetne stupove (HRN EN 40-1, HRN EN 40-3-1 i HRN EN 40-3-3) za brzinu vjetra 20m/s, tip terena II, vertikalni otklon vrha stupa mora biti ≤ 1% u odnosu na ukupnu visinu stupa.</w:t>
      </w:r>
      <w:r w:rsidR="00790909" w:rsidRPr="0094399B">
        <w:rPr>
          <w:rFonts w:ascii="Times New Roman" w:hAnsi="Times New Roman" w:cs="Times New Roman"/>
          <w:sz w:val="24"/>
          <w:szCs w:val="24"/>
        </w:rPr>
        <w:t xml:space="preserve"> </w:t>
      </w:r>
      <w:r w:rsidR="00910075" w:rsidRPr="0094399B">
        <w:rPr>
          <w:rFonts w:ascii="Times New Roman" w:hAnsi="Times New Roman" w:cs="Times New Roman"/>
          <w:sz w:val="24"/>
          <w:szCs w:val="24"/>
        </w:rPr>
        <w:t xml:space="preserve">U svaki stup postavlja se tipski razdjelnik s automatskim osiguračem 6A karakteristike C za svjetiljku i priključcima za kabel. Stupovi trebaju biti zaštićeni vrućim cinčanjem, dimenzionirani za prvu </w:t>
      </w:r>
      <w:r w:rsidR="007E6657" w:rsidRPr="0094399B">
        <w:rPr>
          <w:rFonts w:ascii="Times New Roman" w:hAnsi="Times New Roman" w:cs="Times New Roman"/>
          <w:sz w:val="24"/>
          <w:szCs w:val="24"/>
        </w:rPr>
        <w:t>vjerovnu</w:t>
      </w:r>
      <w:r w:rsidR="00910075" w:rsidRPr="0094399B">
        <w:rPr>
          <w:rFonts w:ascii="Times New Roman" w:hAnsi="Times New Roman" w:cs="Times New Roman"/>
          <w:sz w:val="24"/>
          <w:szCs w:val="24"/>
        </w:rPr>
        <w:t xml:space="preserve"> zonu.</w:t>
      </w:r>
      <w:r w:rsidR="00790909" w:rsidRPr="0094399B">
        <w:rPr>
          <w:rFonts w:ascii="Times New Roman" w:hAnsi="Times New Roman" w:cs="Times New Roman"/>
          <w:sz w:val="24"/>
          <w:szCs w:val="24"/>
        </w:rPr>
        <w:t xml:space="preserve"> </w:t>
      </w:r>
      <w:r w:rsidR="00910075" w:rsidRPr="0094399B">
        <w:rPr>
          <w:rFonts w:ascii="Times New Roman" w:hAnsi="Times New Roman" w:cs="Times New Roman"/>
          <w:sz w:val="24"/>
          <w:szCs w:val="24"/>
        </w:rPr>
        <w:t>Ožičenje rasvjetnih stupova izvodi se kabelom NYY-J 3x2,5mm2. Raspored svjetiljki po fazama treba biti ravnomjeran, kako je predviđeno na nacrtu. Po završetku montaže stupove treba označiti brojevima prema dogovoru s investitorom.</w:t>
      </w:r>
      <w:r w:rsidR="00790909" w:rsidRPr="0094399B">
        <w:rPr>
          <w:rFonts w:ascii="Times New Roman" w:hAnsi="Times New Roman" w:cs="Times New Roman"/>
          <w:sz w:val="24"/>
          <w:szCs w:val="24"/>
        </w:rPr>
        <w:t xml:space="preserve"> </w:t>
      </w:r>
      <w:r w:rsidR="000419BB" w:rsidRPr="0094399B">
        <w:rPr>
          <w:rFonts w:ascii="Times New Roman" w:hAnsi="Times New Roman" w:cs="Times New Roman"/>
          <w:sz w:val="24"/>
          <w:szCs w:val="24"/>
        </w:rPr>
        <w:t>Temeljenje stupa potrebno je izvesti na čeličnoj ploči debljine 12 mm i dimenzija 300 x 300 mm. Sidrenje stupa u temeljnu stopu izvodi se pomoću 4 anker vijaka koji se izvode sa sidrenom pločicom ili kukom. Na vrh stupa se postavlja rasvjetno tijelo mase do 10 kg.</w:t>
      </w:r>
      <w:r w:rsidR="00790909" w:rsidRPr="0094399B">
        <w:rPr>
          <w:rFonts w:ascii="Times New Roman" w:hAnsi="Times New Roman" w:cs="Times New Roman"/>
          <w:sz w:val="24"/>
          <w:szCs w:val="24"/>
        </w:rPr>
        <w:t xml:space="preserve"> </w:t>
      </w:r>
      <w:r w:rsidR="000419BB" w:rsidRPr="0094399B">
        <w:rPr>
          <w:rFonts w:ascii="Times New Roman" w:hAnsi="Times New Roman" w:cs="Times New Roman"/>
          <w:sz w:val="24"/>
          <w:szCs w:val="24"/>
        </w:rPr>
        <w:t xml:space="preserve">Rasvjetni stupovi se temelje na temeljnim stopama koje se izvode iz dva segmenta. Dimenzije prvog </w:t>
      </w:r>
      <w:r w:rsidR="007E6657" w:rsidRPr="0094399B">
        <w:rPr>
          <w:rFonts w:ascii="Times New Roman" w:hAnsi="Times New Roman" w:cs="Times New Roman"/>
          <w:sz w:val="24"/>
          <w:szCs w:val="24"/>
        </w:rPr>
        <w:t>segmenta</w:t>
      </w:r>
      <w:r w:rsidR="000419BB" w:rsidRPr="0094399B">
        <w:rPr>
          <w:rFonts w:ascii="Times New Roman" w:hAnsi="Times New Roman" w:cs="Times New Roman"/>
          <w:sz w:val="24"/>
          <w:szCs w:val="24"/>
        </w:rPr>
        <w:t xml:space="preserve"> stope iznose 70x70x70 cm, dok se nastavak (drugi segment) izvodi u dimenziji 30x30x30 cm. Ukupna visina stope tako iznosi 100 cm. Vrh stope izvodi se cca 10 cm iznad tla.</w:t>
      </w:r>
      <w:r w:rsidR="00790909" w:rsidRPr="0094399B">
        <w:rPr>
          <w:rFonts w:ascii="Times New Roman" w:hAnsi="Times New Roman" w:cs="Times New Roman"/>
          <w:sz w:val="24"/>
          <w:szCs w:val="24"/>
        </w:rPr>
        <w:t xml:space="preserve"> </w:t>
      </w:r>
      <w:r w:rsidR="000419BB" w:rsidRPr="0094399B">
        <w:rPr>
          <w:rFonts w:ascii="Times New Roman" w:hAnsi="Times New Roman" w:cs="Times New Roman"/>
          <w:sz w:val="24"/>
          <w:szCs w:val="24"/>
        </w:rPr>
        <w:t>Temeljne stope se armiraju prema statičkom proračunu i izvode od betona C30/37.</w:t>
      </w:r>
      <w:r w:rsidR="00790909" w:rsidRPr="0094399B">
        <w:rPr>
          <w:rFonts w:ascii="Times New Roman" w:hAnsi="Times New Roman" w:cs="Times New Roman"/>
          <w:sz w:val="24"/>
          <w:szCs w:val="24"/>
        </w:rPr>
        <w:t xml:space="preserve"> </w:t>
      </w:r>
      <w:r w:rsidR="000419BB" w:rsidRPr="0094399B">
        <w:rPr>
          <w:rFonts w:ascii="Times New Roman" w:hAnsi="Times New Roman" w:cs="Times New Roman"/>
          <w:sz w:val="24"/>
          <w:szCs w:val="24"/>
        </w:rPr>
        <w:t>Električna instalacija javne rasvjete između stupova izvodi se podzemno kabelom od čega je jedan dio postavljen a jedan dio je potrebno postaviti.</w:t>
      </w:r>
      <w:r w:rsidR="00790909" w:rsidRPr="0094399B">
        <w:rPr>
          <w:rFonts w:ascii="Times New Roman" w:hAnsi="Times New Roman" w:cs="Times New Roman"/>
          <w:sz w:val="24"/>
          <w:szCs w:val="24"/>
        </w:rPr>
        <w:t xml:space="preserve"> </w:t>
      </w:r>
      <w:r w:rsidR="000419BB" w:rsidRPr="0094399B">
        <w:rPr>
          <w:rFonts w:ascii="Times New Roman" w:hAnsi="Times New Roman" w:cs="Times New Roman"/>
          <w:sz w:val="24"/>
          <w:szCs w:val="24"/>
        </w:rPr>
        <w:t>Spajanje rasvjetnih mjesta izvest će se kabelom NAYY 4x25+2,5 mm2 po principu “ulaz-izlaz”. Kabel će se položiti djelomično u zemlju na dubinu od 70-80 cm. Na 10 cm iznad kabela kao dodatna mehaničko-upozoravajuća zaštita, polažu se PVC štitnici za kabel</w:t>
      </w:r>
      <w:r w:rsidR="00790909" w:rsidRPr="0094399B">
        <w:rPr>
          <w:rFonts w:ascii="Times New Roman" w:hAnsi="Times New Roman" w:cs="Times New Roman"/>
          <w:sz w:val="24"/>
          <w:szCs w:val="24"/>
        </w:rPr>
        <w:t xml:space="preserve">, dužine po 1 m i širine 10 cm. </w:t>
      </w:r>
      <w:r w:rsidR="000419BB" w:rsidRPr="0094399B">
        <w:rPr>
          <w:rFonts w:ascii="Times New Roman" w:hAnsi="Times New Roman" w:cs="Times New Roman"/>
          <w:sz w:val="24"/>
          <w:szCs w:val="24"/>
        </w:rPr>
        <w:t>Kabeli položeni u zemlji moraju se obilježiti standardnom plastičnom trakom za upozorenje koja se polaže po čitavoj dužini trase na dubini 300 mm od nivoa terena. Traka za upozorenje postavlja se iznad svakog kabela.</w:t>
      </w:r>
      <w:r w:rsidR="00790909" w:rsidRPr="0094399B">
        <w:rPr>
          <w:rFonts w:ascii="Times New Roman" w:hAnsi="Times New Roman" w:cs="Times New Roman"/>
          <w:sz w:val="24"/>
          <w:szCs w:val="24"/>
        </w:rPr>
        <w:t xml:space="preserve"> </w:t>
      </w:r>
      <w:r w:rsidR="000419BB" w:rsidRPr="0094399B">
        <w:rPr>
          <w:rFonts w:ascii="Times New Roman" w:hAnsi="Times New Roman" w:cs="Times New Roman"/>
          <w:sz w:val="24"/>
          <w:szCs w:val="24"/>
        </w:rPr>
        <w:t>Kabeli će se križati s podzemnim instalacijama drugih namjena, te je obavezan ručni iskop kabelskog kanala.</w:t>
      </w:r>
      <w:r w:rsidR="00790909" w:rsidRPr="0094399B">
        <w:rPr>
          <w:rFonts w:ascii="Times New Roman" w:hAnsi="Times New Roman" w:cs="Times New Roman"/>
          <w:sz w:val="24"/>
          <w:szCs w:val="24"/>
        </w:rPr>
        <w:t xml:space="preserve"> </w:t>
      </w:r>
      <w:r w:rsidR="000419BB" w:rsidRPr="0094399B">
        <w:rPr>
          <w:rFonts w:ascii="Times New Roman" w:hAnsi="Times New Roman" w:cs="Times New Roman"/>
          <w:sz w:val="24"/>
          <w:szCs w:val="24"/>
        </w:rPr>
        <w:t>. Prije iskopa treba se konzultirati s predstavnicima javnopravnih tijela, što je i uvjetovano u posebnim uvjetima građenja.</w:t>
      </w:r>
      <w:r w:rsidR="00790909" w:rsidRPr="0094399B">
        <w:rPr>
          <w:rFonts w:ascii="Times New Roman" w:hAnsi="Times New Roman" w:cs="Times New Roman"/>
          <w:sz w:val="24"/>
          <w:szCs w:val="24"/>
        </w:rPr>
        <w:t xml:space="preserve"> </w:t>
      </w:r>
      <w:r w:rsidR="000419BB" w:rsidRPr="0094399B">
        <w:rPr>
          <w:rFonts w:ascii="Times New Roman" w:hAnsi="Times New Roman" w:cs="Times New Roman"/>
          <w:sz w:val="24"/>
          <w:szCs w:val="24"/>
        </w:rPr>
        <w:t>Nakon polaganja kabela, a prije zatrpavanja treba obaviti sva potrebna ispitivanja kabela te izvršiti geodetsko snimanje trase kabela. Snimka treba sadržavati točnu trasu, sva križanja s ostalim objektima, mjesta spojnica kao i karakteristične presjeke kabelskih kanala. Nakon zatrpavanja kabela potrebno je trajno označiti pravac trase, skretanja, mjesta spojnica i sl. betonskim stupićima.</w:t>
      </w:r>
      <w:r w:rsidR="00790909" w:rsidRPr="0094399B">
        <w:rPr>
          <w:rFonts w:ascii="Times New Roman" w:hAnsi="Times New Roman" w:cs="Times New Roman"/>
          <w:sz w:val="24"/>
          <w:szCs w:val="24"/>
        </w:rPr>
        <w:t xml:space="preserve"> </w:t>
      </w:r>
      <w:r w:rsidR="00944F57" w:rsidRPr="0094399B">
        <w:rPr>
          <w:rFonts w:ascii="Times New Roman" w:hAnsi="Times New Roman" w:cs="Times New Roman"/>
          <w:sz w:val="24"/>
          <w:szCs w:val="24"/>
        </w:rPr>
        <w:t>U zemlju se zajedno sa kabelom JR polaže željezna pocinčana traka 25x4mm. Na uzemljivač se spaja svaki stup preko križne spojnice u kutiji zalivenoj bitumenom. Za električni razvod se primjenjuje sistem tipa TN-C, a u stupovima TN-S, a u skladu s HRN N.B2.741. Zaštita od indirektnog električnog udara je automatsko isključenje napajanja pomoću osigurača.</w:t>
      </w:r>
      <w:r w:rsidR="0069399F" w:rsidRPr="0094399B">
        <w:rPr>
          <w:rFonts w:ascii="Times New Roman" w:hAnsi="Times New Roman" w:cs="Times New Roman"/>
          <w:sz w:val="24"/>
          <w:szCs w:val="24"/>
        </w:rPr>
        <w:t xml:space="preserve"> </w:t>
      </w:r>
      <w:r w:rsidR="00944F57" w:rsidRPr="0094399B">
        <w:rPr>
          <w:rFonts w:ascii="Times New Roman" w:hAnsi="Times New Roman" w:cs="Times New Roman"/>
          <w:sz w:val="24"/>
          <w:szCs w:val="24"/>
        </w:rPr>
        <w:t xml:space="preserve">Otpor uzemljenja mjeren na krajnim rasvjetnim stupovima, bez spoja na nul-vodič, ne smije biti veći od 10 Ω. </w:t>
      </w:r>
    </w:p>
    <w:p w14:paraId="675ABEEF" w14:textId="77777777" w:rsidR="00944F57" w:rsidRPr="0094399B" w:rsidRDefault="00944F57" w:rsidP="00923D2B">
      <w:pPr>
        <w:pStyle w:val="Bezproreda"/>
        <w:rPr>
          <w:rFonts w:ascii="Times New Roman" w:hAnsi="Times New Roman" w:cs="Times New Roman"/>
          <w:sz w:val="24"/>
          <w:szCs w:val="24"/>
        </w:rPr>
      </w:pPr>
    </w:p>
    <w:p w14:paraId="5255B22E" w14:textId="24DC6F35" w:rsidR="00B43E67" w:rsidRPr="0094399B" w:rsidRDefault="001224CE" w:rsidP="00B07EC1">
      <w:pPr>
        <w:pStyle w:val="Bezproreda"/>
        <w:rPr>
          <w:rFonts w:ascii="Times New Roman" w:eastAsia="Times New Roman" w:hAnsi="Times New Roman" w:cs="Times New Roman"/>
          <w:iCs/>
          <w:sz w:val="24"/>
          <w:szCs w:val="24"/>
          <w:lang w:eastAsia="hr-HR"/>
        </w:rPr>
      </w:pPr>
      <w:r w:rsidRPr="0094399B">
        <w:rPr>
          <w:rFonts w:ascii="Times New Roman" w:eastAsia="Times New Roman" w:hAnsi="Times New Roman" w:cs="Times New Roman"/>
          <w:iCs/>
          <w:sz w:val="24"/>
          <w:szCs w:val="24"/>
          <w:lang w:eastAsia="hr-HR"/>
        </w:rPr>
        <w:t xml:space="preserve">Ponuditelji su dužni </w:t>
      </w:r>
      <w:r w:rsidR="00B43E67" w:rsidRPr="0094399B">
        <w:rPr>
          <w:rFonts w:ascii="Times New Roman" w:eastAsia="Times New Roman" w:hAnsi="Times New Roman" w:cs="Times New Roman"/>
          <w:iCs/>
          <w:sz w:val="24"/>
          <w:szCs w:val="24"/>
          <w:lang w:eastAsia="hr-HR"/>
        </w:rPr>
        <w:t>T</w:t>
      </w:r>
      <w:r w:rsidR="00730500" w:rsidRPr="0094399B">
        <w:rPr>
          <w:rFonts w:ascii="Times New Roman" w:eastAsia="Times New Roman" w:hAnsi="Times New Roman" w:cs="Times New Roman"/>
          <w:iCs/>
          <w:sz w:val="24"/>
          <w:szCs w:val="24"/>
          <w:lang w:eastAsia="hr-HR"/>
        </w:rPr>
        <w:t>roškovnik i ostalu dokumentaciju detaljno proučiti i upoznati se sa svim zahtjevima iz istih te sukladno tomu izraditi i dostaviti svoju ponudu.</w:t>
      </w:r>
    </w:p>
    <w:p w14:paraId="666F04C5" w14:textId="77777777" w:rsidR="00311D34" w:rsidRPr="0094399B" w:rsidRDefault="00311D34" w:rsidP="00B07EC1">
      <w:pPr>
        <w:pStyle w:val="Bezproreda"/>
        <w:rPr>
          <w:rFonts w:ascii="Times New Roman" w:eastAsia="Times New Roman" w:hAnsi="Times New Roman" w:cs="Times New Roman"/>
          <w:iCs/>
          <w:sz w:val="24"/>
          <w:szCs w:val="24"/>
          <w:lang w:eastAsia="hr-HR"/>
        </w:rPr>
      </w:pPr>
    </w:p>
    <w:p w14:paraId="1D4B8D33" w14:textId="57DFA1E1" w:rsidR="00123DFE" w:rsidRPr="0094399B" w:rsidRDefault="00B43E67" w:rsidP="00B07EC1">
      <w:pPr>
        <w:pStyle w:val="Bezproreda"/>
        <w:rPr>
          <w:rFonts w:ascii="Times New Roman" w:eastAsia="Times New Roman" w:hAnsi="Times New Roman" w:cs="Times New Roman"/>
          <w:iCs/>
          <w:sz w:val="24"/>
          <w:szCs w:val="24"/>
          <w:lang w:eastAsia="hr-HR"/>
        </w:rPr>
      </w:pPr>
      <w:r w:rsidRPr="0094399B">
        <w:rPr>
          <w:rFonts w:ascii="Times New Roman" w:eastAsia="Times New Roman" w:hAnsi="Times New Roman" w:cs="Times New Roman"/>
          <w:iCs/>
          <w:sz w:val="24"/>
          <w:szCs w:val="24"/>
          <w:lang w:eastAsia="hr-HR"/>
        </w:rPr>
        <w:t>Ponuditelji su dužn</w:t>
      </w:r>
      <w:r w:rsidR="00730500" w:rsidRPr="0094399B">
        <w:rPr>
          <w:rFonts w:ascii="Times New Roman" w:eastAsia="Times New Roman" w:hAnsi="Times New Roman" w:cs="Times New Roman"/>
          <w:iCs/>
          <w:sz w:val="24"/>
          <w:szCs w:val="24"/>
          <w:lang w:eastAsia="hr-HR"/>
        </w:rPr>
        <w:t>i tijekom izvođenja radova uzeti u obzir da se</w:t>
      </w:r>
      <w:r w:rsidRPr="0094399B">
        <w:rPr>
          <w:rFonts w:ascii="Times New Roman" w:eastAsia="Times New Roman" w:hAnsi="Times New Roman" w:cs="Times New Roman"/>
          <w:iCs/>
          <w:sz w:val="24"/>
          <w:szCs w:val="24"/>
          <w:lang w:eastAsia="hr-HR"/>
        </w:rPr>
        <w:t xml:space="preserve"> radovi izvode na javnoj </w:t>
      </w:r>
      <w:r w:rsidR="007E6657" w:rsidRPr="0094399B">
        <w:rPr>
          <w:rFonts w:ascii="Times New Roman" w:eastAsia="Times New Roman" w:hAnsi="Times New Roman" w:cs="Times New Roman"/>
          <w:iCs/>
          <w:sz w:val="24"/>
          <w:szCs w:val="24"/>
          <w:lang w:eastAsia="hr-HR"/>
        </w:rPr>
        <w:t>površini</w:t>
      </w:r>
      <w:r w:rsidRPr="0094399B">
        <w:rPr>
          <w:rFonts w:ascii="Times New Roman" w:eastAsia="Times New Roman" w:hAnsi="Times New Roman" w:cs="Times New Roman"/>
          <w:iCs/>
          <w:sz w:val="24"/>
          <w:szCs w:val="24"/>
          <w:lang w:eastAsia="hr-HR"/>
        </w:rPr>
        <w:t xml:space="preserve"> te da mogu direktno ili indirektno smanjiti pristupačnost okolnim površinama i</w:t>
      </w:r>
      <w:r w:rsidR="00BE06CE" w:rsidRPr="0094399B">
        <w:rPr>
          <w:rFonts w:ascii="Times New Roman" w:eastAsia="Times New Roman" w:hAnsi="Times New Roman" w:cs="Times New Roman"/>
          <w:iCs/>
          <w:sz w:val="24"/>
          <w:szCs w:val="24"/>
          <w:lang w:eastAsia="hr-HR"/>
        </w:rPr>
        <w:t>/ili</w:t>
      </w:r>
      <w:r w:rsidRPr="0094399B">
        <w:rPr>
          <w:rFonts w:ascii="Times New Roman" w:eastAsia="Times New Roman" w:hAnsi="Times New Roman" w:cs="Times New Roman"/>
          <w:iCs/>
          <w:sz w:val="24"/>
          <w:szCs w:val="24"/>
          <w:lang w:eastAsia="hr-HR"/>
        </w:rPr>
        <w:t xml:space="preserve"> zgradama koje pristup imaju preko iste.</w:t>
      </w:r>
      <w:r w:rsidR="00EB2BC1" w:rsidRPr="0094399B">
        <w:rPr>
          <w:rFonts w:ascii="Times New Roman" w:eastAsia="Times New Roman" w:hAnsi="Times New Roman" w:cs="Times New Roman"/>
          <w:iCs/>
          <w:sz w:val="24"/>
          <w:szCs w:val="24"/>
          <w:lang w:eastAsia="hr-HR"/>
        </w:rPr>
        <w:t xml:space="preserve"> </w:t>
      </w:r>
      <w:r w:rsidR="00730500" w:rsidRPr="0094399B">
        <w:rPr>
          <w:rFonts w:ascii="Times New Roman" w:eastAsia="Times New Roman" w:hAnsi="Times New Roman" w:cs="Times New Roman"/>
          <w:iCs/>
          <w:sz w:val="24"/>
          <w:szCs w:val="24"/>
          <w:lang w:eastAsia="hr-HR"/>
        </w:rPr>
        <w:t xml:space="preserve">Za vrijeme izvođenja radova na </w:t>
      </w:r>
      <w:r w:rsidRPr="0094399B">
        <w:rPr>
          <w:rFonts w:ascii="Times New Roman" w:eastAsia="Times New Roman" w:hAnsi="Times New Roman" w:cs="Times New Roman"/>
          <w:iCs/>
          <w:sz w:val="24"/>
          <w:szCs w:val="24"/>
          <w:lang w:eastAsia="hr-HR"/>
        </w:rPr>
        <w:t>izgradnji javne rasvjete Ponuditelji trebaju voditi računa da korisnici</w:t>
      </w:r>
      <w:r w:rsidR="00B07EC1" w:rsidRPr="0094399B">
        <w:rPr>
          <w:rFonts w:ascii="Times New Roman" w:eastAsia="Times New Roman" w:hAnsi="Times New Roman" w:cs="Times New Roman"/>
          <w:iCs/>
          <w:sz w:val="24"/>
          <w:szCs w:val="24"/>
          <w:lang w:eastAsia="hr-HR"/>
        </w:rPr>
        <w:t xml:space="preserve">ma </w:t>
      </w:r>
      <w:r w:rsidRPr="0094399B">
        <w:rPr>
          <w:rFonts w:ascii="Times New Roman" w:eastAsia="Times New Roman" w:hAnsi="Times New Roman" w:cs="Times New Roman"/>
          <w:iCs/>
          <w:sz w:val="24"/>
          <w:szCs w:val="24"/>
          <w:lang w:eastAsia="hr-HR"/>
        </w:rPr>
        <w:t>površina i</w:t>
      </w:r>
      <w:r w:rsidR="00BE06CE" w:rsidRPr="0094399B">
        <w:rPr>
          <w:rFonts w:ascii="Times New Roman" w:eastAsia="Times New Roman" w:hAnsi="Times New Roman" w:cs="Times New Roman"/>
          <w:iCs/>
          <w:sz w:val="24"/>
          <w:szCs w:val="24"/>
          <w:lang w:eastAsia="hr-HR"/>
        </w:rPr>
        <w:t>/ili</w:t>
      </w:r>
      <w:r w:rsidRPr="0094399B">
        <w:rPr>
          <w:rFonts w:ascii="Times New Roman" w:eastAsia="Times New Roman" w:hAnsi="Times New Roman" w:cs="Times New Roman"/>
          <w:iCs/>
          <w:sz w:val="24"/>
          <w:szCs w:val="24"/>
          <w:lang w:eastAsia="hr-HR"/>
        </w:rPr>
        <w:t xml:space="preserve"> zgrada uz javne površine na kojima se izvode radovi bude osiguran neometan pristup.</w:t>
      </w:r>
    </w:p>
    <w:p w14:paraId="71DD1A2B" w14:textId="77777777" w:rsidR="00123DFE" w:rsidRPr="0094399B" w:rsidRDefault="00123DFE" w:rsidP="00B07EC1">
      <w:pPr>
        <w:pStyle w:val="Bezproreda"/>
        <w:rPr>
          <w:rFonts w:ascii="Times New Roman" w:eastAsia="Times New Roman" w:hAnsi="Times New Roman" w:cs="Times New Roman"/>
          <w:iCs/>
          <w:sz w:val="24"/>
          <w:szCs w:val="24"/>
          <w:lang w:eastAsia="hr-HR"/>
        </w:rPr>
      </w:pPr>
    </w:p>
    <w:p w14:paraId="16A3C7A8" w14:textId="77777777" w:rsidR="002E0191" w:rsidRPr="0094399B" w:rsidRDefault="002E0191" w:rsidP="00B07EC1">
      <w:pPr>
        <w:pStyle w:val="Bezproreda"/>
        <w:rPr>
          <w:rFonts w:ascii="Times New Roman" w:eastAsia="Times New Roman" w:hAnsi="Times New Roman" w:cs="Times New Roman"/>
          <w:iCs/>
          <w:sz w:val="24"/>
          <w:szCs w:val="24"/>
          <w:lang w:eastAsia="hr-HR"/>
        </w:rPr>
      </w:pPr>
    </w:p>
    <w:p w14:paraId="5ACEA759" w14:textId="68A19075" w:rsidR="00311D34" w:rsidRPr="0094399B" w:rsidRDefault="00311D34" w:rsidP="00B07EC1">
      <w:pPr>
        <w:pStyle w:val="Bezproreda"/>
        <w:rPr>
          <w:rFonts w:ascii="Times New Roman" w:eastAsia="Times New Roman" w:hAnsi="Times New Roman" w:cs="Times New Roman"/>
          <w:iCs/>
          <w:sz w:val="24"/>
          <w:szCs w:val="24"/>
          <w:lang w:eastAsia="hr-HR"/>
        </w:rPr>
      </w:pPr>
      <w:r w:rsidRPr="0094399B">
        <w:rPr>
          <w:rFonts w:ascii="Times New Roman" w:eastAsia="Times New Roman" w:hAnsi="Times New Roman" w:cs="Times New Roman"/>
          <w:iCs/>
          <w:sz w:val="24"/>
          <w:szCs w:val="24"/>
          <w:lang w:eastAsia="hr-HR"/>
        </w:rPr>
        <w:t>Nadalje potrebno je napomenuti da se sama lokacija izvođenja radova, obzirom da je radi o javnoj površini koja je u upotrebi,  ne može ograditi kao klasično gradilište.</w:t>
      </w:r>
      <w:r w:rsidR="00123DFE" w:rsidRPr="0094399B">
        <w:rPr>
          <w:rFonts w:ascii="Times New Roman" w:eastAsia="Times New Roman" w:hAnsi="Times New Roman" w:cs="Times New Roman"/>
          <w:iCs/>
          <w:sz w:val="24"/>
          <w:szCs w:val="24"/>
          <w:lang w:eastAsia="hr-HR"/>
        </w:rPr>
        <w:t xml:space="preserve"> </w:t>
      </w:r>
      <w:r w:rsidRPr="0094399B">
        <w:rPr>
          <w:rFonts w:ascii="Times New Roman" w:eastAsia="Times New Roman" w:hAnsi="Times New Roman" w:cs="Times New Roman"/>
          <w:iCs/>
          <w:sz w:val="24"/>
          <w:szCs w:val="24"/>
          <w:lang w:eastAsia="hr-HR"/>
        </w:rPr>
        <w:t xml:space="preserve">Stoga je radove potrebno izvoditi na način da što manje utječu na </w:t>
      </w:r>
      <w:r w:rsidR="00123DFE" w:rsidRPr="0094399B">
        <w:rPr>
          <w:rFonts w:ascii="Times New Roman" w:eastAsia="Times New Roman" w:hAnsi="Times New Roman" w:cs="Times New Roman"/>
          <w:iCs/>
          <w:sz w:val="24"/>
          <w:szCs w:val="24"/>
          <w:lang w:eastAsia="hr-HR"/>
        </w:rPr>
        <w:t xml:space="preserve">korištenje javne površine i sigurnost korisnika iste. </w:t>
      </w:r>
      <w:r w:rsidR="00585FDF" w:rsidRPr="0094399B">
        <w:rPr>
          <w:rFonts w:ascii="Times New Roman" w:eastAsia="Times New Roman" w:hAnsi="Times New Roman" w:cs="Times New Roman"/>
          <w:iCs/>
          <w:sz w:val="24"/>
          <w:szCs w:val="24"/>
          <w:lang w:eastAsia="hr-HR"/>
        </w:rPr>
        <w:t>Radove je potrebno izvoditi na način da</w:t>
      </w:r>
      <w:r w:rsidR="00123DFE" w:rsidRPr="0094399B">
        <w:rPr>
          <w:rFonts w:ascii="Times New Roman" w:eastAsia="Times New Roman" w:hAnsi="Times New Roman" w:cs="Times New Roman"/>
          <w:iCs/>
          <w:sz w:val="24"/>
          <w:szCs w:val="24"/>
          <w:lang w:eastAsia="hr-HR"/>
        </w:rPr>
        <w:t xml:space="preserve"> se </w:t>
      </w:r>
      <w:r w:rsidR="00585FDF" w:rsidRPr="0094399B">
        <w:rPr>
          <w:rFonts w:ascii="Times New Roman" w:eastAsia="Times New Roman" w:hAnsi="Times New Roman" w:cs="Times New Roman"/>
          <w:iCs/>
          <w:sz w:val="24"/>
          <w:szCs w:val="24"/>
          <w:lang w:eastAsia="hr-HR"/>
        </w:rPr>
        <w:t xml:space="preserve">prvo izvedu probni </w:t>
      </w:r>
      <w:r w:rsidR="007E6657" w:rsidRPr="0094399B">
        <w:rPr>
          <w:rFonts w:ascii="Times New Roman" w:eastAsia="Times New Roman" w:hAnsi="Times New Roman" w:cs="Times New Roman"/>
          <w:iCs/>
          <w:sz w:val="24"/>
          <w:szCs w:val="24"/>
          <w:lang w:eastAsia="hr-HR"/>
        </w:rPr>
        <w:t>iskopi</w:t>
      </w:r>
      <w:r w:rsidR="00585FDF" w:rsidRPr="0094399B">
        <w:rPr>
          <w:rFonts w:ascii="Times New Roman" w:eastAsia="Times New Roman" w:hAnsi="Times New Roman" w:cs="Times New Roman"/>
          <w:iCs/>
          <w:sz w:val="24"/>
          <w:szCs w:val="24"/>
          <w:lang w:eastAsia="hr-HR"/>
        </w:rPr>
        <w:t xml:space="preserve"> </w:t>
      </w:r>
      <w:r w:rsidR="00123DFE" w:rsidRPr="0094399B">
        <w:rPr>
          <w:rFonts w:ascii="Times New Roman" w:eastAsia="Times New Roman" w:hAnsi="Times New Roman" w:cs="Times New Roman"/>
          <w:iCs/>
          <w:sz w:val="24"/>
          <w:szCs w:val="24"/>
          <w:lang w:eastAsia="hr-HR"/>
        </w:rPr>
        <w:t xml:space="preserve">na pozicijama </w:t>
      </w:r>
      <w:r w:rsidR="00585FDF" w:rsidRPr="0094399B">
        <w:rPr>
          <w:rFonts w:ascii="Times New Roman" w:eastAsia="Times New Roman" w:hAnsi="Times New Roman" w:cs="Times New Roman"/>
          <w:iCs/>
          <w:sz w:val="24"/>
          <w:szCs w:val="24"/>
          <w:lang w:eastAsia="hr-HR"/>
        </w:rPr>
        <w:t xml:space="preserve">temelja </w:t>
      </w:r>
      <w:r w:rsidR="00585FDF" w:rsidRPr="0094399B">
        <w:rPr>
          <w:rFonts w:ascii="Times New Roman" w:eastAsia="Times New Roman" w:hAnsi="Times New Roman" w:cs="Times New Roman"/>
          <w:iCs/>
          <w:sz w:val="24"/>
          <w:szCs w:val="24"/>
          <w:lang w:eastAsia="hr-HR"/>
        </w:rPr>
        <w:lastRenderedPageBreak/>
        <w:t xml:space="preserve">stupova a sve kako bi se utvrdio točan položaj </w:t>
      </w:r>
      <w:r w:rsidR="007E6657" w:rsidRPr="0094399B">
        <w:rPr>
          <w:rFonts w:ascii="Times New Roman" w:eastAsia="Times New Roman" w:hAnsi="Times New Roman" w:cs="Times New Roman"/>
          <w:iCs/>
          <w:sz w:val="24"/>
          <w:szCs w:val="24"/>
          <w:lang w:eastAsia="hr-HR"/>
        </w:rPr>
        <w:t>postojećih</w:t>
      </w:r>
      <w:r w:rsidR="00585FDF" w:rsidRPr="0094399B">
        <w:rPr>
          <w:rFonts w:ascii="Times New Roman" w:eastAsia="Times New Roman" w:hAnsi="Times New Roman" w:cs="Times New Roman"/>
          <w:iCs/>
          <w:sz w:val="24"/>
          <w:szCs w:val="24"/>
          <w:lang w:eastAsia="hr-HR"/>
        </w:rPr>
        <w:t xml:space="preserve"> instalacija na lokaciji. Ukoliko se utvrdi da postoji razlika između </w:t>
      </w:r>
      <w:r w:rsidR="007E6657" w:rsidRPr="0094399B">
        <w:rPr>
          <w:rFonts w:ascii="Times New Roman" w:eastAsia="Times New Roman" w:hAnsi="Times New Roman" w:cs="Times New Roman"/>
          <w:iCs/>
          <w:sz w:val="24"/>
          <w:szCs w:val="24"/>
          <w:lang w:eastAsia="hr-HR"/>
        </w:rPr>
        <w:t>položaja</w:t>
      </w:r>
      <w:r w:rsidR="00585FDF" w:rsidRPr="0094399B">
        <w:rPr>
          <w:rFonts w:ascii="Times New Roman" w:eastAsia="Times New Roman" w:hAnsi="Times New Roman" w:cs="Times New Roman"/>
          <w:iCs/>
          <w:sz w:val="24"/>
          <w:szCs w:val="24"/>
          <w:lang w:eastAsia="hr-HR"/>
        </w:rPr>
        <w:t xml:space="preserve"> instalacija na lokaciji i u Projektu potrebno je u dogovoru s predstavnicima vlasnika instalacija dogovoriti način izvođenja. Nakon navedenog vrši se iskop, priprema i betoniranje svih temelja s </w:t>
      </w:r>
      <w:r w:rsidR="007E6657" w:rsidRPr="0094399B">
        <w:rPr>
          <w:rFonts w:ascii="Times New Roman" w:eastAsia="Times New Roman" w:hAnsi="Times New Roman" w:cs="Times New Roman"/>
          <w:iCs/>
          <w:sz w:val="24"/>
          <w:szCs w:val="24"/>
          <w:lang w:eastAsia="hr-HR"/>
        </w:rPr>
        <w:t>pripadajućim</w:t>
      </w:r>
      <w:r w:rsidR="00585FDF" w:rsidRPr="0094399B">
        <w:rPr>
          <w:rFonts w:ascii="Times New Roman" w:eastAsia="Times New Roman" w:hAnsi="Times New Roman" w:cs="Times New Roman"/>
          <w:iCs/>
          <w:sz w:val="24"/>
          <w:szCs w:val="24"/>
          <w:lang w:eastAsia="hr-HR"/>
        </w:rPr>
        <w:t xml:space="preserve"> elementima. </w:t>
      </w:r>
      <w:r w:rsidR="00F90652" w:rsidRPr="0094399B">
        <w:rPr>
          <w:rFonts w:ascii="Times New Roman" w:eastAsia="Times New Roman" w:hAnsi="Times New Roman" w:cs="Times New Roman"/>
          <w:iCs/>
          <w:sz w:val="24"/>
          <w:szCs w:val="24"/>
          <w:lang w:eastAsia="hr-HR"/>
        </w:rPr>
        <w:t>Kada se izvedu svi temelji pristupa se polaganju kabela</w:t>
      </w:r>
      <w:r w:rsidR="00123DFE" w:rsidRPr="0094399B">
        <w:rPr>
          <w:rFonts w:ascii="Times New Roman" w:eastAsia="Times New Roman" w:hAnsi="Times New Roman" w:cs="Times New Roman"/>
          <w:iCs/>
          <w:sz w:val="24"/>
          <w:szCs w:val="24"/>
          <w:lang w:eastAsia="hr-HR"/>
        </w:rPr>
        <w:t>.</w:t>
      </w:r>
      <w:r w:rsidR="007E6657" w:rsidRPr="0094399B">
        <w:rPr>
          <w:rFonts w:ascii="Times New Roman" w:eastAsia="Times New Roman" w:hAnsi="Times New Roman" w:cs="Times New Roman"/>
          <w:iCs/>
          <w:sz w:val="24"/>
          <w:szCs w:val="24"/>
          <w:lang w:eastAsia="hr-HR"/>
        </w:rPr>
        <w:t xml:space="preserve"> </w:t>
      </w:r>
      <w:r w:rsidR="00F90652" w:rsidRPr="0094399B">
        <w:rPr>
          <w:rFonts w:ascii="Times New Roman" w:eastAsia="Times New Roman" w:hAnsi="Times New Roman" w:cs="Times New Roman"/>
          <w:iCs/>
          <w:sz w:val="24"/>
          <w:szCs w:val="24"/>
          <w:lang w:eastAsia="hr-HR"/>
        </w:rPr>
        <w:t xml:space="preserve">Kabeli se polažu na način da se vrši iskop između dvaju susjednih temelja nakon čega se u iskopani rov sukladno </w:t>
      </w:r>
      <w:r w:rsidR="007E6657" w:rsidRPr="0094399B">
        <w:rPr>
          <w:rFonts w:ascii="Times New Roman" w:eastAsia="Times New Roman" w:hAnsi="Times New Roman" w:cs="Times New Roman"/>
          <w:iCs/>
          <w:sz w:val="24"/>
          <w:szCs w:val="24"/>
          <w:lang w:eastAsia="hr-HR"/>
        </w:rPr>
        <w:t>Projektu</w:t>
      </w:r>
      <w:r w:rsidR="00F90652" w:rsidRPr="0094399B">
        <w:rPr>
          <w:rFonts w:ascii="Times New Roman" w:eastAsia="Times New Roman" w:hAnsi="Times New Roman" w:cs="Times New Roman"/>
          <w:iCs/>
          <w:sz w:val="24"/>
          <w:szCs w:val="24"/>
          <w:lang w:eastAsia="hr-HR"/>
        </w:rPr>
        <w:t xml:space="preserve"> polažu kablovi, </w:t>
      </w:r>
      <w:r w:rsidR="00F90652" w:rsidRPr="0094399B">
        <w:rPr>
          <w:rFonts w:ascii="Times New Roman" w:hAnsi="Times New Roman" w:cs="Times New Roman"/>
          <w:sz w:val="24"/>
          <w:szCs w:val="24"/>
        </w:rPr>
        <w:t>PVC štitnici za kabele, traka za uzemljenje.</w:t>
      </w:r>
      <w:r w:rsidR="00F90652" w:rsidRPr="0094399B">
        <w:rPr>
          <w:rFonts w:ascii="Times New Roman" w:eastAsia="Times New Roman" w:hAnsi="Times New Roman" w:cs="Times New Roman"/>
          <w:iCs/>
          <w:sz w:val="24"/>
          <w:szCs w:val="24"/>
          <w:lang w:eastAsia="hr-HR"/>
        </w:rPr>
        <w:t xml:space="preserve"> </w:t>
      </w:r>
      <w:r w:rsidR="00F90652" w:rsidRPr="0094399B">
        <w:rPr>
          <w:rFonts w:ascii="Times New Roman" w:hAnsi="Times New Roman" w:cs="Times New Roman"/>
          <w:sz w:val="24"/>
          <w:szCs w:val="24"/>
        </w:rPr>
        <w:t>traka za upozorenje i dr. Nakon navedenog vrši se zatr</w:t>
      </w:r>
      <w:r w:rsidRPr="0094399B">
        <w:rPr>
          <w:rFonts w:ascii="Times New Roman" w:hAnsi="Times New Roman" w:cs="Times New Roman"/>
          <w:sz w:val="24"/>
          <w:szCs w:val="24"/>
        </w:rPr>
        <w:t xml:space="preserve">pavanje </w:t>
      </w:r>
      <w:r w:rsidR="007E6657" w:rsidRPr="0094399B">
        <w:rPr>
          <w:rFonts w:ascii="Times New Roman" w:hAnsi="Times New Roman" w:cs="Times New Roman"/>
          <w:sz w:val="24"/>
          <w:szCs w:val="24"/>
        </w:rPr>
        <w:t>iskopanog</w:t>
      </w:r>
      <w:r w:rsidRPr="0094399B">
        <w:rPr>
          <w:rFonts w:ascii="Times New Roman" w:hAnsi="Times New Roman" w:cs="Times New Roman"/>
          <w:sz w:val="24"/>
          <w:szCs w:val="24"/>
        </w:rPr>
        <w:t xml:space="preserve"> rova sukla</w:t>
      </w:r>
      <w:r w:rsidR="00123DFE" w:rsidRPr="0094399B">
        <w:rPr>
          <w:rFonts w:ascii="Times New Roman" w:hAnsi="Times New Roman" w:cs="Times New Roman"/>
          <w:sz w:val="24"/>
          <w:szCs w:val="24"/>
        </w:rPr>
        <w:t>d</w:t>
      </w:r>
      <w:r w:rsidRPr="0094399B">
        <w:rPr>
          <w:rFonts w:ascii="Times New Roman" w:hAnsi="Times New Roman" w:cs="Times New Roman"/>
          <w:sz w:val="24"/>
          <w:szCs w:val="24"/>
        </w:rPr>
        <w:t>no Projektu</w:t>
      </w:r>
      <w:r w:rsidR="00123DFE" w:rsidRPr="0094399B">
        <w:rPr>
          <w:rFonts w:ascii="Times New Roman" w:hAnsi="Times New Roman" w:cs="Times New Roman"/>
          <w:sz w:val="24"/>
          <w:szCs w:val="24"/>
        </w:rPr>
        <w:t xml:space="preserve">. </w:t>
      </w:r>
      <w:r w:rsidR="00F90652" w:rsidRPr="0094399B">
        <w:rPr>
          <w:rFonts w:ascii="Times New Roman" w:hAnsi="Times New Roman" w:cs="Times New Roman"/>
          <w:sz w:val="24"/>
          <w:szCs w:val="24"/>
        </w:rPr>
        <w:t xml:space="preserve">U jednom radnom danu potrebno je </w:t>
      </w:r>
      <w:r w:rsidR="007E6657" w:rsidRPr="0094399B">
        <w:rPr>
          <w:rFonts w:ascii="Times New Roman" w:hAnsi="Times New Roman" w:cs="Times New Roman"/>
          <w:sz w:val="24"/>
          <w:szCs w:val="24"/>
        </w:rPr>
        <w:t>izvršiti</w:t>
      </w:r>
      <w:r w:rsidR="00F90652" w:rsidRPr="0094399B">
        <w:rPr>
          <w:rFonts w:ascii="Times New Roman" w:hAnsi="Times New Roman" w:cs="Times New Roman"/>
          <w:sz w:val="24"/>
          <w:szCs w:val="24"/>
        </w:rPr>
        <w:t xml:space="preserve"> iskop onoliko raspona</w:t>
      </w:r>
      <w:r w:rsidRPr="0094399B">
        <w:rPr>
          <w:rFonts w:ascii="Times New Roman" w:hAnsi="Times New Roman" w:cs="Times New Roman"/>
          <w:sz w:val="24"/>
          <w:szCs w:val="24"/>
        </w:rPr>
        <w:t xml:space="preserve"> između </w:t>
      </w:r>
      <w:r w:rsidR="007E6657" w:rsidRPr="0094399B">
        <w:rPr>
          <w:rFonts w:ascii="Times New Roman" w:hAnsi="Times New Roman" w:cs="Times New Roman"/>
          <w:sz w:val="24"/>
          <w:szCs w:val="24"/>
        </w:rPr>
        <w:t>temelja</w:t>
      </w:r>
      <w:r w:rsidRPr="0094399B">
        <w:rPr>
          <w:rFonts w:ascii="Times New Roman" w:hAnsi="Times New Roman" w:cs="Times New Roman"/>
          <w:sz w:val="24"/>
          <w:szCs w:val="24"/>
        </w:rPr>
        <w:t xml:space="preserve"> stupova</w:t>
      </w:r>
      <w:r w:rsidR="00F90652" w:rsidRPr="0094399B">
        <w:rPr>
          <w:rFonts w:ascii="Times New Roman" w:hAnsi="Times New Roman" w:cs="Times New Roman"/>
          <w:sz w:val="24"/>
          <w:szCs w:val="24"/>
        </w:rPr>
        <w:t xml:space="preserve"> </w:t>
      </w:r>
      <w:r w:rsidRPr="0094399B">
        <w:rPr>
          <w:rFonts w:ascii="Times New Roman" w:eastAsia="Times New Roman" w:hAnsi="Times New Roman" w:cs="Times New Roman"/>
          <w:iCs/>
          <w:sz w:val="24"/>
          <w:szCs w:val="24"/>
          <w:lang w:eastAsia="hr-HR"/>
        </w:rPr>
        <w:t xml:space="preserve">koliko se </w:t>
      </w:r>
      <w:r w:rsidR="00123DFE" w:rsidRPr="0094399B">
        <w:rPr>
          <w:rFonts w:ascii="Times New Roman" w:eastAsia="Times New Roman" w:hAnsi="Times New Roman" w:cs="Times New Roman"/>
          <w:iCs/>
          <w:sz w:val="24"/>
          <w:szCs w:val="24"/>
          <w:lang w:eastAsia="hr-HR"/>
        </w:rPr>
        <w:t>tijekom tog istog</w:t>
      </w:r>
      <w:r w:rsidRPr="0094399B">
        <w:rPr>
          <w:rFonts w:ascii="Times New Roman" w:eastAsia="Times New Roman" w:hAnsi="Times New Roman" w:cs="Times New Roman"/>
          <w:iCs/>
          <w:sz w:val="24"/>
          <w:szCs w:val="24"/>
          <w:lang w:eastAsia="hr-HR"/>
        </w:rPr>
        <w:t xml:space="preserve"> dana stigne završiti/zatrpati a sve kako na lokaciji izvođenja radova raskopi ne</w:t>
      </w:r>
      <w:r w:rsidR="007E6657" w:rsidRPr="0094399B">
        <w:rPr>
          <w:rFonts w:ascii="Times New Roman" w:eastAsia="Times New Roman" w:hAnsi="Times New Roman" w:cs="Times New Roman"/>
          <w:iCs/>
          <w:sz w:val="24"/>
          <w:szCs w:val="24"/>
          <w:lang w:eastAsia="hr-HR"/>
        </w:rPr>
        <w:t xml:space="preserve"> </w:t>
      </w:r>
      <w:r w:rsidRPr="0094399B">
        <w:rPr>
          <w:rFonts w:ascii="Times New Roman" w:eastAsia="Times New Roman" w:hAnsi="Times New Roman" w:cs="Times New Roman"/>
          <w:iCs/>
          <w:sz w:val="24"/>
          <w:szCs w:val="24"/>
          <w:lang w:eastAsia="hr-HR"/>
        </w:rPr>
        <w:t>bi ostajali otvoreni u dijelu dana kada se radovi ne izvode.</w:t>
      </w:r>
      <w:r w:rsidR="00123DFE" w:rsidRPr="0094399B">
        <w:rPr>
          <w:rFonts w:ascii="Times New Roman" w:eastAsia="Times New Roman" w:hAnsi="Times New Roman" w:cs="Times New Roman"/>
          <w:iCs/>
          <w:sz w:val="24"/>
          <w:szCs w:val="24"/>
          <w:lang w:eastAsia="hr-HR"/>
        </w:rPr>
        <w:t xml:space="preserve"> </w:t>
      </w:r>
      <w:r w:rsidRPr="0094399B">
        <w:rPr>
          <w:rFonts w:ascii="Times New Roman" w:eastAsia="Times New Roman" w:hAnsi="Times New Roman" w:cs="Times New Roman"/>
          <w:iCs/>
          <w:sz w:val="24"/>
          <w:szCs w:val="24"/>
          <w:lang w:eastAsia="hr-HR"/>
        </w:rPr>
        <w:t>Nakon što se izvrši polaganje kablova između svih raspona pristupa se postavljanju stupova i svjetiljki.</w:t>
      </w:r>
    </w:p>
    <w:p w14:paraId="1F6A0980" w14:textId="77777777" w:rsidR="002E0191" w:rsidRPr="0094399B" w:rsidRDefault="002E0191" w:rsidP="00B07EC1">
      <w:pPr>
        <w:pStyle w:val="Bezproreda"/>
        <w:rPr>
          <w:rFonts w:ascii="Times New Roman" w:eastAsia="Times New Roman" w:hAnsi="Times New Roman" w:cs="Times New Roman"/>
          <w:iCs/>
          <w:sz w:val="24"/>
          <w:szCs w:val="24"/>
          <w:lang w:eastAsia="hr-HR"/>
        </w:rPr>
      </w:pPr>
    </w:p>
    <w:p w14:paraId="41FB3B0F" w14:textId="2A0BC978" w:rsidR="002E0191" w:rsidRPr="0094399B" w:rsidRDefault="002E0191" w:rsidP="00B07EC1">
      <w:pPr>
        <w:pStyle w:val="Bezproreda"/>
        <w:rPr>
          <w:rFonts w:ascii="Times New Roman" w:eastAsia="Times New Roman" w:hAnsi="Times New Roman" w:cs="Times New Roman"/>
          <w:iCs/>
          <w:sz w:val="24"/>
          <w:szCs w:val="24"/>
          <w:lang w:eastAsia="hr-HR"/>
        </w:rPr>
      </w:pPr>
      <w:r w:rsidRPr="0094399B">
        <w:rPr>
          <w:rFonts w:ascii="Times New Roman" w:eastAsia="Times New Roman" w:hAnsi="Times New Roman" w:cs="Times New Roman"/>
          <w:iCs/>
          <w:sz w:val="24"/>
          <w:szCs w:val="24"/>
          <w:lang w:eastAsia="hr-HR"/>
        </w:rPr>
        <w:t xml:space="preserve">Nakon što se izvedu svi Glavnim projektom i Troškovnikom planirani radovi, a prije provedbe Tehničkog pregleda i izdavanja Uporabne dozvole, potrebno je provesti </w:t>
      </w:r>
      <w:r w:rsidRPr="0094399B">
        <w:rPr>
          <w:rFonts w:ascii="Times New Roman" w:eastAsia="Times New Roman" w:hAnsi="Times New Roman" w:cs="Times New Roman"/>
          <w:b/>
          <w:iCs/>
          <w:sz w:val="24"/>
          <w:szCs w:val="24"/>
          <w:lang w:eastAsia="hr-HR"/>
        </w:rPr>
        <w:t>Interni pregled  novoizgrađenih instalacija</w:t>
      </w:r>
      <w:r w:rsidRPr="0094399B">
        <w:rPr>
          <w:rFonts w:ascii="Times New Roman" w:eastAsia="Times New Roman" w:hAnsi="Times New Roman" w:cs="Times New Roman"/>
          <w:iCs/>
          <w:sz w:val="24"/>
          <w:szCs w:val="24"/>
          <w:lang w:eastAsia="hr-HR"/>
        </w:rPr>
        <w:t>. U Internom pregledu instalacija sudjeluju Izvođač, Nadzor, predstavnik Investitora i voditelj održavanja javne rasvjete iz RJ Održavanje JR UNIKOM d.o.o. Interni pregled instalacija provodi se u svrhu utvrđivanja ispravnosti i kvalitete izvršenih radova od strane odgovorne osobe zadužene za održavanje javne rasvjete koja u ime Grada Osijeka nakon uspješnog Tehničkog pregleda i izdavanja Uporabne dozvole istu preuzima na održavanje. Interni pregled instalacija provodi se na način da Izvođač radova omogući pristup svim dijelovima/elementima instalacije koje voditelj održavanja javne rasvjete u prisutnosti Izvođača, Nadzora i predstavnik Investitora pojedinačno obilazi i provjerava ugradnju i funkcionalnost u bez naponskom i naponskom stanju. Nakon što se pregledom instalacija utvrdi da su iste izvedene sukladno Glavnom projektu i Troškovniku te da su u potpunosti funkcionalne sastavlja se Zapisnik o provedenom Internom pregledu instalacija koji potpisuju svi sudionici pregleda. Zapisnik je sastavni dio dokumentacije pri preuzimanju novoizgrađene JR na održavanje te se zajedno s ostalom dokumentacije iste pohranjuje u web aplikaciji GIS JR Grada Osijeka. Nakon uspješno provedenog  Internog pregleda instalacija novoizgrađene javne rasvjete Izvođač obavještava Investitora o spremnosti građevina za provođenje Tehničkog pregleda a Investitor po dostavi obavijesti pokreče postupak provedbe Tehničkog pregleda i ishođenja Uporabne dozvole.</w:t>
      </w:r>
    </w:p>
    <w:p w14:paraId="3A56AC9D" w14:textId="44F6EAD5" w:rsidR="00585FDF" w:rsidRPr="0094399B" w:rsidRDefault="00311D34" w:rsidP="00B07EC1">
      <w:pPr>
        <w:pStyle w:val="Bezproreda"/>
        <w:rPr>
          <w:rFonts w:ascii="Times New Roman" w:eastAsia="Times New Roman" w:hAnsi="Times New Roman" w:cs="Times New Roman"/>
          <w:iCs/>
          <w:sz w:val="24"/>
          <w:szCs w:val="24"/>
          <w:lang w:eastAsia="hr-HR"/>
        </w:rPr>
      </w:pPr>
      <w:r w:rsidRPr="0094399B">
        <w:rPr>
          <w:rFonts w:ascii="Times New Roman" w:eastAsia="Times New Roman" w:hAnsi="Times New Roman" w:cs="Times New Roman"/>
          <w:iCs/>
          <w:sz w:val="24"/>
          <w:szCs w:val="24"/>
          <w:lang w:eastAsia="hr-HR"/>
        </w:rPr>
        <w:t xml:space="preserve">     </w:t>
      </w:r>
    </w:p>
    <w:p w14:paraId="14A87528" w14:textId="77777777" w:rsidR="00B43E67" w:rsidRPr="0094399B" w:rsidRDefault="00B43E67" w:rsidP="00B07EC1">
      <w:pPr>
        <w:pStyle w:val="Bezproreda"/>
        <w:rPr>
          <w:rFonts w:ascii="Times New Roman" w:eastAsia="Times New Roman" w:hAnsi="Times New Roman" w:cs="Times New Roman"/>
          <w:iCs/>
          <w:sz w:val="24"/>
          <w:szCs w:val="24"/>
          <w:lang w:eastAsia="hr-HR"/>
        </w:rPr>
      </w:pPr>
    </w:p>
    <w:p w14:paraId="143029A1" w14:textId="6A573803" w:rsidR="004F07D1" w:rsidRPr="0094399B" w:rsidRDefault="00B07EC1" w:rsidP="0067055B">
      <w:pPr>
        <w:pStyle w:val="Bezproreda"/>
        <w:rPr>
          <w:rFonts w:ascii="Times New Roman" w:hAnsi="Times New Roman" w:cs="Times New Roman"/>
          <w:iCs/>
          <w:sz w:val="24"/>
          <w:szCs w:val="24"/>
        </w:rPr>
      </w:pPr>
      <w:r w:rsidRPr="0094399B">
        <w:rPr>
          <w:rFonts w:ascii="Times New Roman" w:eastAsia="Times New Roman" w:hAnsi="Times New Roman" w:cs="Times New Roman"/>
          <w:iCs/>
          <w:sz w:val="24"/>
          <w:szCs w:val="24"/>
          <w:lang w:eastAsia="hr-HR"/>
        </w:rPr>
        <w:t xml:space="preserve">Predmet </w:t>
      </w:r>
      <w:r w:rsidR="00771962" w:rsidRPr="0094399B">
        <w:rPr>
          <w:rFonts w:ascii="Times New Roman" w:eastAsia="Times New Roman" w:hAnsi="Times New Roman" w:cs="Times New Roman"/>
          <w:iCs/>
          <w:sz w:val="24"/>
          <w:szCs w:val="24"/>
          <w:lang w:eastAsia="hr-HR"/>
        </w:rPr>
        <w:t>nabave</w:t>
      </w:r>
      <w:r w:rsidR="00B43E67" w:rsidRPr="0094399B">
        <w:rPr>
          <w:rFonts w:ascii="Times New Roman" w:eastAsia="Times New Roman" w:hAnsi="Times New Roman" w:cs="Times New Roman"/>
          <w:iCs/>
          <w:sz w:val="24"/>
          <w:szCs w:val="24"/>
          <w:lang w:eastAsia="hr-HR"/>
        </w:rPr>
        <w:t xml:space="preserve"> </w:t>
      </w:r>
      <w:r w:rsidR="00402CA8" w:rsidRPr="0094399B">
        <w:rPr>
          <w:rFonts w:ascii="Times New Roman" w:eastAsia="Times New Roman" w:hAnsi="Times New Roman" w:cs="Times New Roman"/>
          <w:iCs/>
          <w:sz w:val="24"/>
          <w:szCs w:val="24"/>
          <w:lang w:eastAsia="hr-HR"/>
        </w:rPr>
        <w:t xml:space="preserve">je izgradnja </w:t>
      </w:r>
      <w:r w:rsidR="00B43E67" w:rsidRPr="0094399B">
        <w:rPr>
          <w:rFonts w:ascii="Times New Roman" w:eastAsia="Times New Roman" w:hAnsi="Times New Roman" w:cs="Times New Roman"/>
          <w:iCs/>
          <w:sz w:val="24"/>
          <w:szCs w:val="24"/>
          <w:lang w:eastAsia="hr-HR"/>
        </w:rPr>
        <w:t xml:space="preserve">nove javne rasvjete </w:t>
      </w:r>
      <w:r w:rsidR="00B43E67" w:rsidRPr="0094399B">
        <w:rPr>
          <w:rFonts w:ascii="Times New Roman" w:hAnsi="Times New Roman" w:cs="Times New Roman"/>
          <w:iCs/>
          <w:sz w:val="24"/>
          <w:szCs w:val="24"/>
        </w:rPr>
        <w:t>u</w:t>
      </w:r>
      <w:r w:rsidR="004F07D1" w:rsidRPr="0094399B">
        <w:rPr>
          <w:rFonts w:ascii="Times New Roman" w:hAnsi="Times New Roman" w:cs="Times New Roman"/>
          <w:iCs/>
          <w:sz w:val="24"/>
          <w:szCs w:val="24"/>
        </w:rPr>
        <w:t xml:space="preserve"> </w:t>
      </w:r>
      <w:r w:rsidR="007D3D70" w:rsidRPr="0094399B">
        <w:rPr>
          <w:rFonts w:ascii="Times New Roman" w:hAnsi="Times New Roman" w:cs="Times New Roman"/>
          <w:sz w:val="24"/>
          <w:szCs w:val="24"/>
        </w:rPr>
        <w:t xml:space="preserve">Ulici Branka Radičevića i Jela ulici (od Kestenove ulice do Ulice sv. L.B.Mandića) </w:t>
      </w:r>
      <w:r w:rsidR="004F07D1" w:rsidRPr="0094399B">
        <w:rPr>
          <w:rFonts w:ascii="Times New Roman" w:hAnsi="Times New Roman" w:cs="Times New Roman"/>
          <w:iCs/>
          <w:sz w:val="24"/>
          <w:szCs w:val="24"/>
        </w:rPr>
        <w:t>u  Osijeku.</w:t>
      </w:r>
    </w:p>
    <w:p w14:paraId="685202F7" w14:textId="77777777" w:rsidR="007D3D70" w:rsidRPr="0094399B" w:rsidRDefault="007D3D70" w:rsidP="0067055B">
      <w:pPr>
        <w:pStyle w:val="Bezproreda"/>
        <w:rPr>
          <w:rFonts w:ascii="Times New Roman" w:hAnsi="Times New Roman" w:cs="Times New Roman"/>
          <w:iCs/>
          <w:sz w:val="24"/>
          <w:szCs w:val="24"/>
        </w:rPr>
      </w:pPr>
    </w:p>
    <w:p w14:paraId="2D48B46B" w14:textId="77777777" w:rsidR="007D3D70" w:rsidRPr="0094399B" w:rsidRDefault="003D6DFE" w:rsidP="00EB2BC1">
      <w:pPr>
        <w:pStyle w:val="Bezproreda"/>
        <w:rPr>
          <w:rFonts w:ascii="Times New Roman" w:eastAsia="Times New Roman" w:hAnsi="Times New Roman" w:cs="Times New Roman"/>
          <w:iCs/>
          <w:sz w:val="24"/>
          <w:szCs w:val="24"/>
          <w:lang w:eastAsia="hr-HR"/>
        </w:rPr>
      </w:pPr>
      <w:r w:rsidRPr="0094399B">
        <w:rPr>
          <w:rFonts w:ascii="Times New Roman" w:eastAsia="Times New Roman" w:hAnsi="Times New Roman" w:cs="Times New Roman"/>
          <w:iCs/>
          <w:sz w:val="24"/>
          <w:szCs w:val="24"/>
          <w:lang w:eastAsia="hr-HR"/>
        </w:rPr>
        <w:t>Količina predmeta</w:t>
      </w:r>
      <w:r w:rsidR="0067055B" w:rsidRPr="0094399B">
        <w:rPr>
          <w:rFonts w:ascii="Times New Roman" w:eastAsia="Times New Roman" w:hAnsi="Times New Roman" w:cs="Times New Roman"/>
          <w:iCs/>
          <w:sz w:val="24"/>
          <w:szCs w:val="24"/>
          <w:lang w:eastAsia="hr-HR"/>
        </w:rPr>
        <w:t xml:space="preserve"> nabave određena je Troškovnikom</w:t>
      </w:r>
      <w:r w:rsidRPr="0094399B">
        <w:rPr>
          <w:rFonts w:ascii="Times New Roman" w:eastAsia="Times New Roman" w:hAnsi="Times New Roman" w:cs="Times New Roman"/>
          <w:iCs/>
          <w:sz w:val="24"/>
          <w:szCs w:val="24"/>
          <w:lang w:eastAsia="hr-HR"/>
        </w:rPr>
        <w:t xml:space="preserve"> i predstavlja o</w:t>
      </w:r>
      <w:r w:rsidR="00990C99" w:rsidRPr="0094399B">
        <w:rPr>
          <w:rFonts w:ascii="Times New Roman" w:eastAsia="Times New Roman" w:hAnsi="Times New Roman" w:cs="Times New Roman"/>
          <w:iCs/>
          <w:sz w:val="24"/>
          <w:szCs w:val="24"/>
          <w:lang w:eastAsia="hr-HR"/>
        </w:rPr>
        <w:t>kvirnu količinu predmeta nabave (može biti veća ili manja od predviđenih količina stavki troškovnika).</w:t>
      </w:r>
    </w:p>
    <w:p w14:paraId="438D9869" w14:textId="77777777" w:rsidR="007D3D70" w:rsidRPr="0094399B" w:rsidRDefault="007D3D70" w:rsidP="00EB2BC1">
      <w:pPr>
        <w:pStyle w:val="Bezproreda"/>
        <w:rPr>
          <w:rFonts w:ascii="Times New Roman" w:eastAsia="Times New Roman" w:hAnsi="Times New Roman" w:cs="Times New Roman"/>
          <w:iCs/>
          <w:sz w:val="24"/>
          <w:szCs w:val="24"/>
          <w:lang w:eastAsia="hr-HR"/>
        </w:rPr>
      </w:pPr>
    </w:p>
    <w:p w14:paraId="5C548B6F" w14:textId="621C10AD" w:rsidR="00990C99" w:rsidRPr="0094399B" w:rsidRDefault="00990C99" w:rsidP="00990C99">
      <w:pPr>
        <w:pStyle w:val="NoSpacing1"/>
        <w:jc w:val="both"/>
      </w:pPr>
      <w:r w:rsidRPr="0094399B">
        <w:rPr>
          <w:lang w:eastAsia="en-US"/>
        </w:rPr>
        <w:t xml:space="preserve">Ponuditelj ne smije mijenjati izvorni sadržaj </w:t>
      </w:r>
      <w:r w:rsidR="0067055B" w:rsidRPr="0094399B">
        <w:rPr>
          <w:lang w:eastAsia="en-US"/>
        </w:rPr>
        <w:t>T</w:t>
      </w:r>
      <w:r w:rsidRPr="0094399B">
        <w:rPr>
          <w:lang w:eastAsia="en-US"/>
        </w:rPr>
        <w:t>roškovnika, a koji se odnosi na</w:t>
      </w:r>
      <w:r w:rsidRPr="0094399B">
        <w:t xml:space="preserve"> tekstualni opis stavke, jedini</w:t>
      </w:r>
      <w:r w:rsidR="0067055B" w:rsidRPr="0094399B">
        <w:t>cu mjere ili količinu stavke u T</w:t>
      </w:r>
      <w:r w:rsidRPr="0094399B">
        <w:t>roškovniku. Ukoliko ponuditelj promijeni tekstualni opis stavke, jedinicu mjere ili količinu stavke takva ponuda će se odbiti.</w:t>
      </w:r>
    </w:p>
    <w:p w14:paraId="57598EE2" w14:textId="77777777" w:rsidR="00990C99" w:rsidRPr="0094399B" w:rsidRDefault="00990C99" w:rsidP="00B07EC1">
      <w:pPr>
        <w:pStyle w:val="Bezproreda"/>
        <w:rPr>
          <w:rFonts w:ascii="Times New Roman" w:eastAsia="Times New Roman" w:hAnsi="Times New Roman" w:cs="Times New Roman"/>
          <w:iCs/>
          <w:sz w:val="24"/>
          <w:szCs w:val="24"/>
          <w:lang w:eastAsia="hr-HR"/>
        </w:rPr>
      </w:pPr>
    </w:p>
    <w:p w14:paraId="01687FE3" w14:textId="6F957F42" w:rsidR="003D6DFE" w:rsidRPr="0094399B" w:rsidRDefault="003D6DFE" w:rsidP="00B07EC1">
      <w:pPr>
        <w:pStyle w:val="Bezproreda"/>
        <w:rPr>
          <w:rFonts w:ascii="Times New Roman" w:hAnsi="Times New Roman" w:cs="Times New Roman"/>
          <w:iCs/>
          <w:sz w:val="24"/>
          <w:szCs w:val="24"/>
        </w:rPr>
      </w:pPr>
      <w:r w:rsidRPr="0094399B">
        <w:rPr>
          <w:rFonts w:ascii="Times New Roman" w:hAnsi="Times New Roman" w:cs="Times New Roman"/>
          <w:iCs/>
          <w:sz w:val="24"/>
          <w:szCs w:val="24"/>
        </w:rPr>
        <w:t>U</w:t>
      </w:r>
      <w:r w:rsidRPr="0094399B">
        <w:rPr>
          <w:rFonts w:ascii="Times New Roman" w:eastAsia="Times New Roman" w:hAnsi="Times New Roman" w:cs="Times New Roman"/>
          <w:iCs/>
          <w:sz w:val="24"/>
          <w:szCs w:val="24"/>
          <w:lang w:eastAsia="hr-HR"/>
        </w:rPr>
        <w:t xml:space="preserve">govor o javnoj nabavi za </w:t>
      </w:r>
      <w:r w:rsidRPr="0094399B">
        <w:rPr>
          <w:rFonts w:ascii="Times New Roman" w:hAnsi="Times New Roman" w:cs="Times New Roman"/>
          <w:iCs/>
          <w:sz w:val="24"/>
          <w:szCs w:val="24"/>
        </w:rPr>
        <w:t>izgradnju javne rasvjete sklapa se</w:t>
      </w:r>
      <w:r w:rsidR="0067055B" w:rsidRPr="0094399B">
        <w:rPr>
          <w:rFonts w:ascii="Times New Roman" w:hAnsi="Times New Roman" w:cs="Times New Roman"/>
          <w:iCs/>
          <w:sz w:val="24"/>
          <w:szCs w:val="24"/>
        </w:rPr>
        <w:t xml:space="preserve"> </w:t>
      </w:r>
      <w:r w:rsidRPr="0094399B">
        <w:rPr>
          <w:rFonts w:ascii="Times New Roman" w:eastAsia="Times New Roman" w:hAnsi="Times New Roman" w:cs="Times New Roman"/>
          <w:iCs/>
          <w:sz w:val="24"/>
          <w:szCs w:val="24"/>
          <w:lang w:eastAsia="hr-HR"/>
        </w:rPr>
        <w:t xml:space="preserve">prema Ponudbenom listu i </w:t>
      </w:r>
      <w:r w:rsidRPr="0094399B">
        <w:rPr>
          <w:rFonts w:ascii="Times New Roman" w:hAnsi="Times New Roman" w:cs="Times New Roman"/>
          <w:iCs/>
          <w:sz w:val="24"/>
          <w:szCs w:val="24"/>
        </w:rPr>
        <w:t>T</w:t>
      </w:r>
      <w:r w:rsidRPr="0094399B">
        <w:rPr>
          <w:rFonts w:ascii="Times New Roman" w:eastAsia="Times New Roman" w:hAnsi="Times New Roman" w:cs="Times New Roman"/>
          <w:iCs/>
          <w:sz w:val="24"/>
          <w:szCs w:val="24"/>
          <w:lang w:eastAsia="hr-HR"/>
        </w:rPr>
        <w:t>roškovniku. Ponuditelj mora ponuditi cjelokupni opseg posla koji se traži u dokumentaciji</w:t>
      </w:r>
      <w:r w:rsidRPr="0094399B">
        <w:rPr>
          <w:rFonts w:ascii="Times New Roman" w:hAnsi="Times New Roman" w:cs="Times New Roman"/>
          <w:iCs/>
          <w:sz w:val="24"/>
          <w:szCs w:val="24"/>
        </w:rPr>
        <w:t xml:space="preserve"> o nabav</w:t>
      </w:r>
      <w:r w:rsidR="00402CA8" w:rsidRPr="0094399B">
        <w:rPr>
          <w:rFonts w:ascii="Times New Roman" w:hAnsi="Times New Roman" w:cs="Times New Roman"/>
          <w:iCs/>
          <w:sz w:val="24"/>
          <w:szCs w:val="24"/>
        </w:rPr>
        <w:t xml:space="preserve">i. </w:t>
      </w:r>
      <w:r w:rsidRPr="0094399B">
        <w:rPr>
          <w:rFonts w:ascii="Times New Roman" w:eastAsia="Times New Roman" w:hAnsi="Times New Roman" w:cs="Times New Roman"/>
          <w:iCs/>
          <w:sz w:val="24"/>
          <w:szCs w:val="24"/>
          <w:lang w:eastAsia="hr-HR"/>
        </w:rPr>
        <w:t>Ponude koje obuhvaćaju samo dio traženog opsega posla neće se razmatrati. Ponuditelj je dužan ponuditi i izvršiti radove sukladno svim tehničkim uvjetima koji su navedeni u dokumentaciji o nabavi te važećim zakonima, pravilnicima, te pravilima struke</w:t>
      </w:r>
    </w:p>
    <w:p w14:paraId="09B71183" w14:textId="77777777" w:rsidR="00730500" w:rsidRPr="0094399B" w:rsidRDefault="00730500" w:rsidP="00B07EC1">
      <w:pPr>
        <w:pStyle w:val="Bezproreda"/>
        <w:rPr>
          <w:rFonts w:ascii="Times New Roman" w:hAnsi="Times New Roman" w:cs="Times New Roman"/>
          <w:iCs/>
          <w:sz w:val="24"/>
          <w:szCs w:val="24"/>
        </w:rPr>
      </w:pPr>
    </w:p>
    <w:p w14:paraId="4AF626DF" w14:textId="52B80766" w:rsidR="00BE06CE" w:rsidRPr="0094399B" w:rsidRDefault="00D01C4D" w:rsidP="00B07EC1">
      <w:pPr>
        <w:pStyle w:val="Bezproreda"/>
        <w:rPr>
          <w:rFonts w:ascii="Times New Roman" w:hAnsi="Times New Roman" w:cs="Times New Roman"/>
          <w:sz w:val="24"/>
          <w:szCs w:val="24"/>
        </w:rPr>
      </w:pPr>
      <w:r w:rsidRPr="0094399B">
        <w:rPr>
          <w:rFonts w:ascii="Times New Roman" w:hAnsi="Times New Roman" w:cs="Times New Roman"/>
          <w:sz w:val="24"/>
          <w:szCs w:val="24"/>
        </w:rPr>
        <w:lastRenderedPageBreak/>
        <w:t xml:space="preserve">Pri izradi ponude potrebno je ponuditi rasvjetna tijela minimalno istih ili boljih tehničkih karakteristika, uz obvezno navođenje tipa proizvođača i modela, </w:t>
      </w:r>
      <w:r w:rsidR="00B07EC1" w:rsidRPr="0094399B">
        <w:rPr>
          <w:rFonts w:ascii="Times New Roman" w:hAnsi="Times New Roman" w:cs="Times New Roman"/>
          <w:sz w:val="24"/>
          <w:szCs w:val="24"/>
        </w:rPr>
        <w:t>te dostavu</w:t>
      </w:r>
      <w:r w:rsidR="0067055B" w:rsidRPr="0094399B">
        <w:rPr>
          <w:rFonts w:ascii="Times New Roman" w:hAnsi="Times New Roman" w:cs="Times New Roman"/>
          <w:sz w:val="24"/>
          <w:szCs w:val="24"/>
        </w:rPr>
        <w:t>,</w:t>
      </w:r>
      <w:r w:rsidR="00E73E7A" w:rsidRPr="0094399B">
        <w:rPr>
          <w:rFonts w:ascii="Times New Roman" w:hAnsi="Times New Roman" w:cs="Times New Roman"/>
          <w:sz w:val="24"/>
          <w:szCs w:val="24"/>
        </w:rPr>
        <w:t xml:space="preserve"> od strane ovlaštene osobe</w:t>
      </w:r>
      <w:r w:rsidR="00571023" w:rsidRPr="0094399B">
        <w:rPr>
          <w:rFonts w:ascii="Times New Roman" w:hAnsi="Times New Roman" w:cs="Times New Roman"/>
          <w:sz w:val="24"/>
          <w:szCs w:val="24"/>
        </w:rPr>
        <w:t xml:space="preserve"> - </w:t>
      </w:r>
      <w:r w:rsidR="00AA4185" w:rsidRPr="0094399B">
        <w:rPr>
          <w:rFonts w:ascii="Times New Roman" w:hAnsi="Times New Roman" w:cs="Times New Roman"/>
          <w:sz w:val="24"/>
          <w:szCs w:val="24"/>
        </w:rPr>
        <w:t>ovlašteni inženjer elektrotehnike</w:t>
      </w:r>
      <w:r w:rsidR="00E73E7A" w:rsidRPr="0094399B">
        <w:rPr>
          <w:rFonts w:ascii="Times New Roman" w:hAnsi="Times New Roman" w:cs="Times New Roman"/>
          <w:sz w:val="24"/>
          <w:szCs w:val="24"/>
        </w:rPr>
        <w:t xml:space="preserve"> upisane u Hrvatsku komoru inženjera elektrotehnike (HKIE)</w:t>
      </w:r>
      <w:r w:rsidR="0067055B" w:rsidRPr="0094399B">
        <w:rPr>
          <w:rFonts w:ascii="Times New Roman" w:hAnsi="Times New Roman" w:cs="Times New Roman"/>
          <w:sz w:val="24"/>
          <w:szCs w:val="24"/>
        </w:rPr>
        <w:t>,</w:t>
      </w:r>
      <w:r w:rsidR="00E73E7A" w:rsidRPr="0094399B">
        <w:rPr>
          <w:rFonts w:ascii="Times New Roman" w:hAnsi="Times New Roman" w:cs="Times New Roman"/>
          <w:sz w:val="24"/>
          <w:szCs w:val="24"/>
        </w:rPr>
        <w:t xml:space="preserve"> </w:t>
      </w:r>
      <w:r w:rsidR="00B07EC1" w:rsidRPr="0094399B">
        <w:rPr>
          <w:rFonts w:ascii="Times New Roman" w:hAnsi="Times New Roman" w:cs="Times New Roman"/>
          <w:b/>
          <w:sz w:val="24"/>
          <w:szCs w:val="24"/>
        </w:rPr>
        <w:t>ovjerene I</w:t>
      </w:r>
      <w:r w:rsidRPr="0094399B">
        <w:rPr>
          <w:rFonts w:ascii="Times New Roman" w:hAnsi="Times New Roman" w:cs="Times New Roman"/>
          <w:b/>
          <w:sz w:val="24"/>
          <w:szCs w:val="24"/>
        </w:rPr>
        <w:t>zjave proizvođača</w:t>
      </w:r>
      <w:r w:rsidR="00E73E7A" w:rsidRPr="0094399B">
        <w:rPr>
          <w:rFonts w:ascii="Times New Roman" w:hAnsi="Times New Roman" w:cs="Times New Roman"/>
          <w:sz w:val="24"/>
          <w:szCs w:val="24"/>
        </w:rPr>
        <w:t xml:space="preserve"> </w:t>
      </w:r>
      <w:r w:rsidRPr="0094399B">
        <w:rPr>
          <w:rFonts w:ascii="Times New Roman" w:hAnsi="Times New Roman" w:cs="Times New Roman"/>
          <w:sz w:val="24"/>
          <w:szCs w:val="24"/>
        </w:rPr>
        <w:t xml:space="preserve">(na hrvatskom jeziku) u izvorniku o ispunjavanju minimalnih tehničkih </w:t>
      </w:r>
      <w:r w:rsidR="009C653A" w:rsidRPr="0094399B">
        <w:rPr>
          <w:rFonts w:ascii="Times New Roman" w:hAnsi="Times New Roman" w:cs="Times New Roman"/>
          <w:sz w:val="24"/>
          <w:szCs w:val="24"/>
        </w:rPr>
        <w:t>karakteristika.</w:t>
      </w:r>
    </w:p>
    <w:p w14:paraId="4823E9D7" w14:textId="17485D1D" w:rsidR="00BE06CE" w:rsidRPr="0094399B" w:rsidRDefault="00BE06CE" w:rsidP="00B07EC1">
      <w:pPr>
        <w:pStyle w:val="Bezproreda"/>
        <w:rPr>
          <w:rFonts w:ascii="Times New Roman" w:hAnsi="Times New Roman" w:cs="Times New Roman"/>
          <w:sz w:val="24"/>
          <w:szCs w:val="24"/>
        </w:rPr>
      </w:pPr>
      <w:r w:rsidRPr="0094399B">
        <w:rPr>
          <w:rFonts w:ascii="Times New Roman" w:hAnsi="Times New Roman" w:cs="Times New Roman"/>
          <w:sz w:val="24"/>
          <w:szCs w:val="24"/>
        </w:rPr>
        <w:t>Tehničke karakteristike rasvjet</w:t>
      </w:r>
      <w:r w:rsidR="00BE3EF2">
        <w:rPr>
          <w:rFonts w:ascii="Times New Roman" w:hAnsi="Times New Roman" w:cs="Times New Roman"/>
          <w:sz w:val="24"/>
          <w:szCs w:val="24"/>
        </w:rPr>
        <w:t>n</w:t>
      </w:r>
      <w:r w:rsidRPr="0094399B">
        <w:rPr>
          <w:rFonts w:ascii="Times New Roman" w:hAnsi="Times New Roman" w:cs="Times New Roman"/>
          <w:sz w:val="24"/>
          <w:szCs w:val="24"/>
        </w:rPr>
        <w:t>ih tijela definirane su Troškovnicima.</w:t>
      </w:r>
      <w:r w:rsidR="00E73E7A" w:rsidRPr="0094399B">
        <w:rPr>
          <w:rFonts w:ascii="Times New Roman" w:hAnsi="Times New Roman" w:cs="Times New Roman"/>
          <w:sz w:val="24"/>
          <w:szCs w:val="24"/>
        </w:rPr>
        <w:t xml:space="preserve"> </w:t>
      </w:r>
    </w:p>
    <w:p w14:paraId="4070B14B" w14:textId="77777777" w:rsidR="007D3D70" w:rsidRPr="0094399B" w:rsidRDefault="007D3D70" w:rsidP="007D3D70">
      <w:pPr>
        <w:pStyle w:val="Bezproreda"/>
        <w:rPr>
          <w:rFonts w:ascii="Times New Roman" w:hAnsi="Times New Roman" w:cs="Times New Roman"/>
          <w:sz w:val="24"/>
          <w:szCs w:val="24"/>
        </w:rPr>
      </w:pPr>
    </w:p>
    <w:p w14:paraId="3E4E6522" w14:textId="77777777" w:rsidR="007D3D70" w:rsidRPr="0094399B" w:rsidRDefault="007D3D70" w:rsidP="007D3D70">
      <w:pPr>
        <w:pStyle w:val="Bezproreda"/>
        <w:rPr>
          <w:rFonts w:ascii="Times New Roman" w:hAnsi="Times New Roman" w:cs="Times New Roman"/>
          <w:sz w:val="24"/>
          <w:szCs w:val="24"/>
        </w:rPr>
      </w:pPr>
      <w:r w:rsidRPr="0094399B">
        <w:rPr>
          <w:rFonts w:ascii="Times New Roman" w:hAnsi="Times New Roman" w:cs="Times New Roman"/>
          <w:sz w:val="24"/>
          <w:szCs w:val="24"/>
        </w:rPr>
        <w:t xml:space="preserve">Ponuditelji su slobodni nuditi jednakovrijedne robe. </w:t>
      </w:r>
    </w:p>
    <w:p w14:paraId="2A1CDF85" w14:textId="77777777" w:rsidR="007D3D70" w:rsidRPr="0094399B" w:rsidRDefault="007D3D70" w:rsidP="00B07EC1">
      <w:pPr>
        <w:pStyle w:val="Bezproreda"/>
        <w:rPr>
          <w:rFonts w:ascii="Times New Roman" w:hAnsi="Times New Roman" w:cs="Times New Roman"/>
          <w:sz w:val="24"/>
          <w:szCs w:val="24"/>
        </w:rPr>
      </w:pPr>
    </w:p>
    <w:p w14:paraId="26DB4BAB" w14:textId="1FAFE5B5" w:rsidR="00397692" w:rsidRPr="0094399B" w:rsidRDefault="009670AF" w:rsidP="00B07EC1">
      <w:pPr>
        <w:pStyle w:val="Bezproreda"/>
        <w:rPr>
          <w:rFonts w:ascii="Times New Roman" w:hAnsi="Times New Roman" w:cs="Times New Roman"/>
          <w:sz w:val="24"/>
          <w:szCs w:val="24"/>
        </w:rPr>
      </w:pPr>
      <w:r w:rsidRPr="0094399B">
        <w:rPr>
          <w:rFonts w:ascii="Times New Roman" w:hAnsi="Times New Roman" w:cs="Times New Roman"/>
          <w:sz w:val="24"/>
          <w:szCs w:val="24"/>
        </w:rPr>
        <w:t xml:space="preserve">U Troškovnicima predmeta nabave postoji dodatak </w:t>
      </w:r>
      <w:r w:rsidRPr="0094399B">
        <w:rPr>
          <w:rFonts w:ascii="Times New Roman" w:hAnsi="Times New Roman" w:cs="Times New Roman"/>
          <w:b/>
          <w:sz w:val="24"/>
          <w:szCs w:val="24"/>
        </w:rPr>
        <w:t>"</w:t>
      </w:r>
      <w:r w:rsidR="00555AA6" w:rsidRPr="0094399B">
        <w:rPr>
          <w:rFonts w:ascii="Times New Roman" w:hAnsi="Times New Roman" w:cs="Times New Roman"/>
          <w:b/>
          <w:sz w:val="24"/>
          <w:szCs w:val="24"/>
        </w:rPr>
        <w:t>Ponuditelj nudi</w:t>
      </w:r>
      <w:r w:rsidRPr="0094399B">
        <w:rPr>
          <w:rFonts w:ascii="Times New Roman" w:hAnsi="Times New Roman" w:cs="Times New Roman"/>
          <w:b/>
          <w:sz w:val="24"/>
          <w:szCs w:val="24"/>
        </w:rPr>
        <w:t>"</w:t>
      </w:r>
      <w:r w:rsidRPr="0094399B">
        <w:rPr>
          <w:rFonts w:ascii="Times New Roman" w:hAnsi="Times New Roman" w:cs="Times New Roman"/>
          <w:sz w:val="24"/>
          <w:szCs w:val="24"/>
        </w:rPr>
        <w:t xml:space="preserve"> kako bi gospodarski subjekti koji žele nudi jednakovrijedan proizvod mogli  (na za to predviđenim mjestima Troškovnika) prema odgovarajućim stavkama navesti podatke o proizvođaču i modelu odgovarajućeg proizvoda koji nudi te ako se to traži, i ostale podatke koji se odnose na taj proizvod.  </w:t>
      </w:r>
    </w:p>
    <w:p w14:paraId="1D7AFC9A" w14:textId="77777777" w:rsidR="007D3D70" w:rsidRPr="0094399B" w:rsidRDefault="007D3D70" w:rsidP="007D3D70">
      <w:pPr>
        <w:pStyle w:val="Bezproreda"/>
        <w:rPr>
          <w:rFonts w:ascii="Times New Roman" w:hAnsi="Times New Roman" w:cs="Times New Roman"/>
          <w:sz w:val="24"/>
          <w:szCs w:val="24"/>
        </w:rPr>
      </w:pPr>
      <w:r w:rsidRPr="0094399B">
        <w:rPr>
          <w:rFonts w:ascii="Times New Roman" w:hAnsi="Times New Roman" w:cs="Times New Roman"/>
          <w:bCs/>
          <w:sz w:val="24"/>
          <w:szCs w:val="24"/>
        </w:rPr>
        <w:t xml:space="preserve">Kao dokaz da ponuđena </w:t>
      </w:r>
      <w:r w:rsidRPr="0094399B">
        <w:rPr>
          <w:rFonts w:ascii="Times New Roman" w:hAnsi="Times New Roman" w:cs="Times New Roman"/>
          <w:sz w:val="24"/>
          <w:szCs w:val="24"/>
        </w:rPr>
        <w:t xml:space="preserve">rasvjetna tijela ispunjavaju minimalno Troškovnikom navedene tehničke karakteristike ili su bolje od njih, </w:t>
      </w:r>
      <w:r w:rsidRPr="0094399B">
        <w:rPr>
          <w:rFonts w:ascii="Times New Roman" w:hAnsi="Times New Roman" w:cs="Times New Roman"/>
          <w:bCs/>
          <w:sz w:val="24"/>
          <w:szCs w:val="24"/>
        </w:rPr>
        <w:t xml:space="preserve">potrebno je priložiti </w:t>
      </w:r>
      <w:r w:rsidRPr="0094399B">
        <w:rPr>
          <w:rFonts w:ascii="Times New Roman" w:hAnsi="Times New Roman" w:cs="Times New Roman"/>
          <w:b/>
          <w:bCs/>
          <w:sz w:val="24"/>
          <w:szCs w:val="24"/>
        </w:rPr>
        <w:t>Elaborat rasvjetnih tijela</w:t>
      </w:r>
      <w:r w:rsidRPr="0094399B">
        <w:rPr>
          <w:rFonts w:ascii="Times New Roman" w:hAnsi="Times New Roman" w:cs="Times New Roman"/>
          <w:bCs/>
          <w:sz w:val="24"/>
          <w:szCs w:val="24"/>
        </w:rPr>
        <w:t xml:space="preserve"> izrađen po ovlaštenom projektantu (</w:t>
      </w:r>
      <w:r w:rsidRPr="0094399B">
        <w:rPr>
          <w:rFonts w:ascii="Times New Roman" w:hAnsi="Times New Roman" w:cs="Times New Roman"/>
          <w:sz w:val="24"/>
          <w:szCs w:val="24"/>
        </w:rPr>
        <w:t>ovlašteni inženjer elektrotehnike upisane u Hrvatsku komoru inženjera elektrotehnike (HKIE)) i potpisan od strane istog.</w:t>
      </w:r>
    </w:p>
    <w:p w14:paraId="12396FF9" w14:textId="77777777" w:rsidR="007D3D70" w:rsidRPr="0094399B" w:rsidRDefault="007D3D70" w:rsidP="007D3D70">
      <w:pPr>
        <w:pStyle w:val="Bezproreda"/>
        <w:rPr>
          <w:rFonts w:ascii="Times New Roman" w:hAnsi="Times New Roman" w:cs="Times New Roman"/>
          <w:bCs/>
          <w:sz w:val="24"/>
          <w:szCs w:val="24"/>
        </w:rPr>
      </w:pPr>
      <w:r w:rsidRPr="0094399B">
        <w:rPr>
          <w:rFonts w:ascii="Times New Roman" w:hAnsi="Times New Roman" w:cs="Times New Roman"/>
          <w:b/>
          <w:bCs/>
          <w:sz w:val="24"/>
          <w:szCs w:val="24"/>
        </w:rPr>
        <w:t>Elaborat rasvjetnih tijela</w:t>
      </w:r>
      <w:r w:rsidRPr="0094399B">
        <w:rPr>
          <w:rFonts w:ascii="Times New Roman" w:hAnsi="Times New Roman" w:cs="Times New Roman"/>
          <w:bCs/>
          <w:sz w:val="24"/>
          <w:szCs w:val="24"/>
        </w:rPr>
        <w:t xml:space="preserve"> sadrži </w:t>
      </w:r>
      <w:r w:rsidRPr="0094399B">
        <w:rPr>
          <w:rFonts w:ascii="Times New Roman" w:hAnsi="Times New Roman" w:cs="Times New Roman"/>
          <w:sz w:val="24"/>
          <w:szCs w:val="24"/>
        </w:rPr>
        <w:t xml:space="preserve">ovjerenu </w:t>
      </w:r>
      <w:r w:rsidRPr="0094399B">
        <w:rPr>
          <w:rFonts w:ascii="Times New Roman" w:hAnsi="Times New Roman" w:cs="Times New Roman"/>
          <w:b/>
          <w:bCs/>
          <w:sz w:val="24"/>
          <w:szCs w:val="24"/>
        </w:rPr>
        <w:t>Izjavu proizvođača</w:t>
      </w:r>
      <w:r w:rsidRPr="0094399B">
        <w:rPr>
          <w:rFonts w:ascii="Times New Roman" w:hAnsi="Times New Roman" w:cs="Times New Roman"/>
          <w:bCs/>
          <w:sz w:val="24"/>
          <w:szCs w:val="24"/>
        </w:rPr>
        <w:t xml:space="preserve"> </w:t>
      </w:r>
      <w:r w:rsidRPr="0094399B">
        <w:rPr>
          <w:rFonts w:ascii="Times New Roman" w:hAnsi="Times New Roman" w:cs="Times New Roman"/>
          <w:sz w:val="24"/>
          <w:szCs w:val="24"/>
        </w:rPr>
        <w:t xml:space="preserve">(na hrvatskom jeziku) u izvorniku </w:t>
      </w:r>
      <w:r w:rsidRPr="0094399B">
        <w:rPr>
          <w:rFonts w:ascii="Times New Roman" w:hAnsi="Times New Roman" w:cs="Times New Roman"/>
          <w:bCs/>
          <w:sz w:val="24"/>
          <w:szCs w:val="24"/>
        </w:rPr>
        <w:t>o ispunjavanju minimalnih tehničkih karakteristika rasvjetnih tijela definiranih u  Troškovniku i potrebne</w:t>
      </w:r>
      <w:r w:rsidRPr="0094399B">
        <w:rPr>
          <w:rFonts w:ascii="Times New Roman" w:hAnsi="Times New Roman" w:cs="Times New Roman"/>
          <w:b/>
          <w:bCs/>
          <w:sz w:val="24"/>
          <w:szCs w:val="24"/>
        </w:rPr>
        <w:t xml:space="preserve"> Svjetlotehničke izračune</w:t>
      </w:r>
      <w:r w:rsidRPr="0094399B">
        <w:rPr>
          <w:rFonts w:ascii="Times New Roman" w:hAnsi="Times New Roman" w:cs="Times New Roman"/>
          <w:bCs/>
          <w:sz w:val="24"/>
          <w:szCs w:val="24"/>
        </w:rPr>
        <w:t xml:space="preserve"> koji dokazuju da se s predloženim jednakovrijednim rasvjetnim tijelom ispunjavaju sve Projektom predviđene  svjetlotehničke veličine ili se ostvaruje i njihovi bolji iznosi. </w:t>
      </w:r>
    </w:p>
    <w:p w14:paraId="408956A2" w14:textId="77777777" w:rsidR="007D3D70" w:rsidRPr="0094399B" w:rsidRDefault="007D3D70" w:rsidP="007D3D70">
      <w:pPr>
        <w:pStyle w:val="Bezproreda"/>
        <w:rPr>
          <w:rFonts w:ascii="Times New Roman" w:hAnsi="Times New Roman" w:cs="Times New Roman"/>
          <w:bCs/>
          <w:sz w:val="24"/>
          <w:szCs w:val="24"/>
        </w:rPr>
      </w:pPr>
      <w:r w:rsidRPr="0094399B">
        <w:rPr>
          <w:rFonts w:ascii="Times New Roman" w:hAnsi="Times New Roman" w:cs="Times New Roman"/>
          <w:bCs/>
          <w:sz w:val="24"/>
          <w:szCs w:val="24"/>
        </w:rPr>
        <w:t>Predmetne svjetlotehničke izračune potrebno je dostaviti u pdf. formatu i u otvorenom RELUX, DIALUX, ili jednakovrijednom formatu.</w:t>
      </w:r>
    </w:p>
    <w:p w14:paraId="6FCD6103" w14:textId="77777777" w:rsidR="007D3D70" w:rsidRPr="0094399B" w:rsidRDefault="007D3D70" w:rsidP="007D3D70">
      <w:pPr>
        <w:pStyle w:val="Bezproreda"/>
        <w:rPr>
          <w:rFonts w:ascii="Times New Roman" w:hAnsi="Times New Roman" w:cs="Times New Roman"/>
          <w:sz w:val="24"/>
          <w:szCs w:val="24"/>
        </w:rPr>
      </w:pPr>
      <w:r w:rsidRPr="0094399B">
        <w:rPr>
          <w:rFonts w:ascii="Times New Roman" w:hAnsi="Times New Roman" w:cs="Times New Roman"/>
          <w:sz w:val="24"/>
          <w:szCs w:val="24"/>
        </w:rPr>
        <w:t>Uz izračun potrebno je dostaviti i svjetlotehničke krivulje ponuđenih svjetiljki u elektronskom obliku (LDT format, ispitni protokol akreditiranog laboratorija prema standardu IES LM-79-08 i normi HRN EN 13032-1 ili jednakovrijedno) kako bi Investitor mogao provjeriti da li ponuđena svjetiljka zadovoljava tražene kriterije.</w:t>
      </w:r>
    </w:p>
    <w:p w14:paraId="350F99F7" w14:textId="77777777" w:rsidR="007D3D70" w:rsidRPr="0094399B" w:rsidRDefault="007D3D70" w:rsidP="007D3D70">
      <w:pPr>
        <w:pStyle w:val="Bezproreda"/>
        <w:rPr>
          <w:rFonts w:ascii="Times New Roman" w:hAnsi="Times New Roman" w:cs="Times New Roman"/>
          <w:sz w:val="24"/>
          <w:szCs w:val="24"/>
        </w:rPr>
      </w:pPr>
      <w:r w:rsidRPr="0094399B">
        <w:rPr>
          <w:rFonts w:ascii="Times New Roman" w:hAnsi="Times New Roman" w:cs="Times New Roman"/>
          <w:sz w:val="24"/>
          <w:szCs w:val="24"/>
        </w:rPr>
        <w:t>Za tražene LDT krivulje potrebno je dostaviti akreditaciju laboratorija koji je izvršio snimanje istih (prema HRN EN ISO/IEC 17025 ili jednakovrijedno).</w:t>
      </w:r>
    </w:p>
    <w:p w14:paraId="6CD0EB12" w14:textId="32926588" w:rsidR="00397692" w:rsidRPr="0094399B" w:rsidRDefault="007D3D70" w:rsidP="007D3D70">
      <w:pPr>
        <w:pStyle w:val="Bezproreda"/>
        <w:rPr>
          <w:rFonts w:ascii="Times New Roman" w:hAnsi="Times New Roman" w:cs="Times New Roman"/>
          <w:sz w:val="24"/>
          <w:szCs w:val="24"/>
        </w:rPr>
      </w:pPr>
      <w:r w:rsidRPr="0094399B">
        <w:rPr>
          <w:rFonts w:ascii="Times New Roman" w:hAnsi="Times New Roman" w:cs="Times New Roman"/>
          <w:sz w:val="24"/>
          <w:szCs w:val="24"/>
        </w:rPr>
        <w:t>Iz navedenog treba biti razvidno da nuđena svjetiljka zadovoljava tražene svijetlotehničke vrijednosti prema zahtjevima definiranim u Troškovniku.</w:t>
      </w:r>
    </w:p>
    <w:p w14:paraId="612C0FB1" w14:textId="77777777" w:rsidR="003B3FDE" w:rsidRPr="0094399B" w:rsidRDefault="003B3FDE" w:rsidP="00B07EC1">
      <w:pPr>
        <w:pStyle w:val="Bezproreda"/>
        <w:rPr>
          <w:rFonts w:ascii="Times New Roman" w:hAnsi="Times New Roman" w:cs="Times New Roman"/>
          <w:bCs/>
          <w:sz w:val="24"/>
          <w:szCs w:val="24"/>
        </w:rPr>
      </w:pPr>
    </w:p>
    <w:p w14:paraId="29B22AAB" w14:textId="608AAFDA" w:rsidR="009670AF" w:rsidRPr="0094399B" w:rsidRDefault="009670AF" w:rsidP="00B07EC1">
      <w:pPr>
        <w:pStyle w:val="Bezproreda"/>
        <w:rPr>
          <w:rFonts w:ascii="Times New Roman" w:hAnsi="Times New Roman" w:cs="Times New Roman"/>
          <w:sz w:val="24"/>
          <w:szCs w:val="24"/>
        </w:rPr>
      </w:pPr>
      <w:r w:rsidRPr="0094399B">
        <w:rPr>
          <w:rFonts w:ascii="Times New Roman" w:hAnsi="Times New Roman" w:cs="Times New Roman"/>
          <w:bCs/>
          <w:sz w:val="24"/>
          <w:szCs w:val="24"/>
        </w:rPr>
        <w:t>Ukoliko se nude jednakovrijedni stupovi moraju biti konstruktivno  minimalnih  karakteristika kao projektirani te treba uz te pa</w:t>
      </w:r>
      <w:r w:rsidR="007C470D" w:rsidRPr="0094399B">
        <w:rPr>
          <w:rFonts w:ascii="Times New Roman" w:hAnsi="Times New Roman" w:cs="Times New Roman"/>
          <w:bCs/>
          <w:sz w:val="24"/>
          <w:szCs w:val="24"/>
        </w:rPr>
        <w:t>rametre priložiti odgovarajući S</w:t>
      </w:r>
      <w:r w:rsidRPr="0094399B">
        <w:rPr>
          <w:rFonts w:ascii="Times New Roman" w:hAnsi="Times New Roman" w:cs="Times New Roman"/>
          <w:bCs/>
          <w:sz w:val="24"/>
          <w:szCs w:val="24"/>
        </w:rPr>
        <w:t>tatički proračun ovjeren od</w:t>
      </w:r>
      <w:r w:rsidR="00397692" w:rsidRPr="0094399B">
        <w:rPr>
          <w:rFonts w:ascii="Times New Roman" w:hAnsi="Times New Roman" w:cs="Times New Roman"/>
          <w:bCs/>
          <w:sz w:val="24"/>
          <w:szCs w:val="24"/>
        </w:rPr>
        <w:t xml:space="preserve"> strane ovlaštenog inženjera i I</w:t>
      </w:r>
      <w:r w:rsidRPr="0094399B">
        <w:rPr>
          <w:rFonts w:ascii="Times New Roman" w:hAnsi="Times New Roman" w:cs="Times New Roman"/>
          <w:bCs/>
          <w:sz w:val="24"/>
          <w:szCs w:val="24"/>
        </w:rPr>
        <w:t>zjavu proizvođača o ispunjavanju traženih karakteristika.</w:t>
      </w:r>
    </w:p>
    <w:p w14:paraId="03B585C3" w14:textId="77777777" w:rsidR="00397692" w:rsidRPr="0094399B" w:rsidRDefault="00397692" w:rsidP="00B07EC1">
      <w:pPr>
        <w:pStyle w:val="Bezproreda"/>
        <w:rPr>
          <w:rFonts w:ascii="Times New Roman" w:hAnsi="Times New Roman" w:cs="Times New Roman"/>
          <w:sz w:val="24"/>
          <w:szCs w:val="24"/>
        </w:rPr>
      </w:pPr>
    </w:p>
    <w:p w14:paraId="3A0C0894" w14:textId="77777777" w:rsidR="00555AA6" w:rsidRPr="0094399B" w:rsidRDefault="009670AF" w:rsidP="00B07EC1">
      <w:pPr>
        <w:pStyle w:val="Bezproreda"/>
        <w:rPr>
          <w:rFonts w:ascii="Times New Roman" w:hAnsi="Times New Roman" w:cs="Times New Roman"/>
          <w:bCs/>
          <w:sz w:val="24"/>
          <w:szCs w:val="24"/>
        </w:rPr>
      </w:pPr>
      <w:r w:rsidRPr="0094399B">
        <w:rPr>
          <w:rFonts w:ascii="Times New Roman" w:hAnsi="Times New Roman" w:cs="Times New Roman"/>
          <w:bCs/>
          <w:sz w:val="24"/>
          <w:szCs w:val="24"/>
        </w:rPr>
        <w:t>U slučaju nuđe</w:t>
      </w:r>
      <w:r w:rsidR="00397692" w:rsidRPr="0094399B">
        <w:rPr>
          <w:rFonts w:ascii="Times New Roman" w:hAnsi="Times New Roman" w:cs="Times New Roman"/>
          <w:bCs/>
          <w:sz w:val="24"/>
          <w:szCs w:val="24"/>
        </w:rPr>
        <w:t xml:space="preserve">nja jednakovrijedne opreme tj. </w:t>
      </w:r>
      <w:r w:rsidRPr="0094399B">
        <w:rPr>
          <w:rFonts w:ascii="Times New Roman" w:hAnsi="Times New Roman" w:cs="Times New Roman"/>
          <w:bCs/>
          <w:sz w:val="24"/>
          <w:szCs w:val="24"/>
        </w:rPr>
        <w:t xml:space="preserve">proizvoda ponuditelj mora na za to predviđenim praznim mjestima </w:t>
      </w:r>
      <w:r w:rsidR="00397692" w:rsidRPr="0094399B">
        <w:rPr>
          <w:rFonts w:ascii="Times New Roman" w:hAnsi="Times New Roman" w:cs="Times New Roman"/>
          <w:bCs/>
          <w:sz w:val="24"/>
          <w:szCs w:val="24"/>
        </w:rPr>
        <w:t>T</w:t>
      </w:r>
      <w:r w:rsidRPr="0094399B">
        <w:rPr>
          <w:rFonts w:ascii="Times New Roman" w:hAnsi="Times New Roman" w:cs="Times New Roman"/>
          <w:bCs/>
          <w:sz w:val="24"/>
          <w:szCs w:val="24"/>
        </w:rPr>
        <w:t xml:space="preserve">roškovnika, prema odgovarajućim stavkama, navesti podatke o proizvodu i tipu odgovarajućeg proizvoda. </w:t>
      </w:r>
    </w:p>
    <w:p w14:paraId="135C6BDC" w14:textId="77777777" w:rsidR="00555AA6" w:rsidRPr="0094399B" w:rsidRDefault="00555AA6" w:rsidP="00B07EC1">
      <w:pPr>
        <w:pStyle w:val="Bezproreda"/>
        <w:rPr>
          <w:rFonts w:ascii="Times New Roman" w:hAnsi="Times New Roman" w:cs="Times New Roman"/>
          <w:bCs/>
          <w:sz w:val="24"/>
          <w:szCs w:val="24"/>
        </w:rPr>
      </w:pPr>
    </w:p>
    <w:p w14:paraId="4A5CDA29" w14:textId="7AB1D59A" w:rsidR="009670AF" w:rsidRPr="0094399B" w:rsidRDefault="009670AF" w:rsidP="00B07EC1">
      <w:pPr>
        <w:pStyle w:val="Bezproreda"/>
        <w:rPr>
          <w:rFonts w:ascii="Times New Roman" w:hAnsi="Times New Roman" w:cs="Times New Roman"/>
          <w:bCs/>
          <w:sz w:val="24"/>
          <w:szCs w:val="24"/>
        </w:rPr>
      </w:pPr>
      <w:r w:rsidRPr="0094399B">
        <w:rPr>
          <w:rFonts w:ascii="Times New Roman" w:hAnsi="Times New Roman" w:cs="Times New Roman"/>
          <w:bCs/>
          <w:sz w:val="24"/>
          <w:szCs w:val="24"/>
        </w:rPr>
        <w:t>Proizvodi koji su u dokumentaciji za nadmetanje navedeni kao primj</w:t>
      </w:r>
      <w:r w:rsidR="00397692" w:rsidRPr="0094399B">
        <w:rPr>
          <w:rFonts w:ascii="Times New Roman" w:hAnsi="Times New Roman" w:cs="Times New Roman"/>
          <w:bCs/>
          <w:sz w:val="24"/>
          <w:szCs w:val="24"/>
        </w:rPr>
        <w:t>eri smatraju se ponuđenima ako P</w:t>
      </w:r>
      <w:r w:rsidRPr="0094399B">
        <w:rPr>
          <w:rFonts w:ascii="Times New Roman" w:hAnsi="Times New Roman" w:cs="Times New Roman"/>
          <w:bCs/>
          <w:sz w:val="24"/>
          <w:szCs w:val="24"/>
        </w:rPr>
        <w:t>onuditelj ne navede nikakve druge proizvode na za to predviđenom mjestu troškovnika predmeta nabave.</w:t>
      </w:r>
    </w:p>
    <w:p w14:paraId="3094508C" w14:textId="77777777" w:rsidR="009D268E" w:rsidRPr="0094399B" w:rsidRDefault="009D268E" w:rsidP="00C1622D">
      <w:pPr>
        <w:spacing w:after="0" w:line="240" w:lineRule="auto"/>
        <w:rPr>
          <w:rFonts w:ascii="Times New Roman" w:eastAsia="Times New Roman" w:hAnsi="Times New Roman" w:cs="Times New Roman"/>
          <w:b/>
          <w:sz w:val="24"/>
          <w:szCs w:val="24"/>
          <w:lang w:eastAsia="hr-HR"/>
        </w:rPr>
      </w:pPr>
    </w:p>
    <w:p w14:paraId="0A55CA4C" w14:textId="63AAD4C7" w:rsidR="000919A3" w:rsidRPr="0094399B" w:rsidRDefault="00C1622D" w:rsidP="000919A3">
      <w:pPr>
        <w:pStyle w:val="Bezproreda"/>
        <w:rPr>
          <w:rFonts w:ascii="Times New Roman" w:hAnsi="Times New Roman" w:cs="Times New Roman"/>
          <w:b/>
          <w:sz w:val="24"/>
          <w:szCs w:val="24"/>
        </w:rPr>
      </w:pPr>
      <w:r w:rsidRPr="0094399B">
        <w:rPr>
          <w:rFonts w:ascii="Times New Roman" w:hAnsi="Times New Roman" w:cs="Times New Roman"/>
          <w:b/>
          <w:sz w:val="24"/>
          <w:szCs w:val="24"/>
        </w:rPr>
        <w:t>MJESTO IZVOĐENJA RADOVA</w:t>
      </w:r>
    </w:p>
    <w:p w14:paraId="1BDC0B51" w14:textId="77777777" w:rsidR="00C1622D" w:rsidRPr="0094399B" w:rsidRDefault="00C1622D" w:rsidP="000919A3">
      <w:pPr>
        <w:pStyle w:val="Bezproreda"/>
        <w:rPr>
          <w:rFonts w:ascii="Times New Roman" w:hAnsi="Times New Roman" w:cs="Times New Roman"/>
          <w:sz w:val="24"/>
          <w:szCs w:val="24"/>
        </w:rPr>
      </w:pPr>
    </w:p>
    <w:p w14:paraId="07E80D56" w14:textId="23465C67" w:rsidR="00123DFE" w:rsidRPr="0094399B" w:rsidRDefault="007D3D70" w:rsidP="00123DFE">
      <w:pPr>
        <w:pStyle w:val="Standard"/>
        <w:jc w:val="both"/>
        <w:rPr>
          <w:rFonts w:ascii="Times New Roman" w:hAnsi="Times New Roman" w:cs="Times New Roman"/>
          <w:sz w:val="24"/>
          <w:szCs w:val="24"/>
        </w:rPr>
      </w:pPr>
      <w:r w:rsidRPr="0094399B">
        <w:rPr>
          <w:rFonts w:ascii="Times New Roman" w:hAnsi="Times New Roman" w:cs="Times New Roman"/>
          <w:sz w:val="24"/>
          <w:szCs w:val="24"/>
        </w:rPr>
        <w:t xml:space="preserve">Lokacija 1. </w:t>
      </w:r>
      <w:r w:rsidR="00585FDF" w:rsidRPr="0094399B">
        <w:rPr>
          <w:rFonts w:ascii="Times New Roman" w:hAnsi="Times New Roman" w:cs="Times New Roman"/>
          <w:sz w:val="24"/>
          <w:szCs w:val="24"/>
        </w:rPr>
        <w:t xml:space="preserve"> </w:t>
      </w:r>
      <w:r w:rsidR="00123DFE" w:rsidRPr="0094399B">
        <w:rPr>
          <w:rFonts w:ascii="Times New Roman" w:hAnsi="Times New Roman" w:cs="Times New Roman"/>
          <w:sz w:val="24"/>
          <w:szCs w:val="24"/>
        </w:rPr>
        <w:t xml:space="preserve"> </w:t>
      </w:r>
      <w:r w:rsidR="00585FDF" w:rsidRPr="0094399B">
        <w:rPr>
          <w:rFonts w:ascii="Times New Roman" w:hAnsi="Times New Roman" w:cs="Times New Roman"/>
          <w:sz w:val="24"/>
          <w:szCs w:val="24"/>
        </w:rPr>
        <w:t xml:space="preserve">Izgradnja javne rasvjete u </w:t>
      </w:r>
      <w:r w:rsidRPr="0094399B">
        <w:rPr>
          <w:rFonts w:ascii="Times New Roman" w:hAnsi="Times New Roman" w:cs="Times New Roman"/>
          <w:sz w:val="24"/>
          <w:szCs w:val="24"/>
        </w:rPr>
        <w:t>Ulic</w:t>
      </w:r>
      <w:r w:rsidR="00585FDF" w:rsidRPr="0094399B">
        <w:rPr>
          <w:rFonts w:ascii="Times New Roman" w:hAnsi="Times New Roman" w:cs="Times New Roman"/>
          <w:sz w:val="24"/>
          <w:szCs w:val="24"/>
        </w:rPr>
        <w:t>i</w:t>
      </w:r>
      <w:r w:rsidRPr="0094399B">
        <w:rPr>
          <w:rFonts w:ascii="Times New Roman" w:hAnsi="Times New Roman" w:cs="Times New Roman"/>
          <w:sz w:val="24"/>
          <w:szCs w:val="24"/>
        </w:rPr>
        <w:t xml:space="preserve"> Branka Radičevića, </w:t>
      </w:r>
      <w:r w:rsidR="00585FDF" w:rsidRPr="0094399B">
        <w:rPr>
          <w:rFonts w:ascii="Times New Roman" w:hAnsi="Times New Roman" w:cs="Times New Roman"/>
          <w:sz w:val="24"/>
          <w:szCs w:val="24"/>
        </w:rPr>
        <w:t xml:space="preserve">na katastarskim česticama  </w:t>
      </w:r>
      <w:r w:rsidR="00123DFE" w:rsidRPr="0094399B">
        <w:rPr>
          <w:rFonts w:ascii="Times New Roman" w:hAnsi="Times New Roman" w:cs="Times New Roman"/>
          <w:sz w:val="24"/>
          <w:szCs w:val="24"/>
        </w:rPr>
        <w:t xml:space="preserve"> </w:t>
      </w:r>
    </w:p>
    <w:p w14:paraId="6A4F730A" w14:textId="3906FE7C" w:rsidR="007D3D70" w:rsidRPr="0094399B" w:rsidRDefault="00123DFE" w:rsidP="00123DFE">
      <w:pPr>
        <w:pStyle w:val="Standard"/>
        <w:jc w:val="both"/>
        <w:rPr>
          <w:rFonts w:ascii="Times New Roman" w:hAnsi="Times New Roman" w:cs="Times New Roman"/>
          <w:sz w:val="24"/>
          <w:szCs w:val="24"/>
        </w:rPr>
      </w:pPr>
      <w:r w:rsidRPr="0094399B">
        <w:rPr>
          <w:rFonts w:ascii="Times New Roman" w:hAnsi="Times New Roman" w:cs="Times New Roman"/>
          <w:sz w:val="24"/>
          <w:szCs w:val="24"/>
        </w:rPr>
        <w:t xml:space="preserve">                     </w:t>
      </w:r>
      <w:r w:rsidR="007D3D70" w:rsidRPr="0094399B">
        <w:rPr>
          <w:rFonts w:ascii="Times New Roman" w:hAnsi="Times New Roman" w:cs="Times New Roman"/>
          <w:sz w:val="24"/>
          <w:szCs w:val="24"/>
        </w:rPr>
        <w:t>k.č.br. 8978/1, 7771, 8980, 7723 k.o. Osijek</w:t>
      </w:r>
    </w:p>
    <w:p w14:paraId="3FE2187C" w14:textId="62A0B779" w:rsidR="00123DFE" w:rsidRPr="0094399B" w:rsidRDefault="00585FDF" w:rsidP="00123DFE">
      <w:pPr>
        <w:pStyle w:val="Standard"/>
        <w:jc w:val="both"/>
        <w:rPr>
          <w:rFonts w:ascii="Times New Roman" w:hAnsi="Times New Roman" w:cs="Times New Roman"/>
          <w:sz w:val="24"/>
          <w:szCs w:val="24"/>
        </w:rPr>
      </w:pPr>
      <w:r w:rsidRPr="0094399B">
        <w:rPr>
          <w:rFonts w:ascii="Times New Roman" w:hAnsi="Times New Roman" w:cs="Times New Roman"/>
          <w:sz w:val="24"/>
          <w:szCs w:val="24"/>
        </w:rPr>
        <w:t xml:space="preserve">Lokacija 2. </w:t>
      </w:r>
      <w:r w:rsidR="0079271B" w:rsidRPr="0094399B">
        <w:rPr>
          <w:rFonts w:ascii="Times New Roman" w:hAnsi="Times New Roman" w:cs="Times New Roman"/>
          <w:sz w:val="24"/>
          <w:szCs w:val="24"/>
        </w:rPr>
        <w:t xml:space="preserve"> </w:t>
      </w:r>
      <w:r w:rsidRPr="0094399B">
        <w:rPr>
          <w:rFonts w:ascii="Times New Roman" w:hAnsi="Times New Roman" w:cs="Times New Roman"/>
          <w:sz w:val="24"/>
          <w:szCs w:val="24"/>
        </w:rPr>
        <w:t xml:space="preserve">Izgradnja javne rasvjete u  </w:t>
      </w:r>
      <w:r w:rsidR="00BE3EF2">
        <w:rPr>
          <w:rFonts w:ascii="Times New Roman" w:hAnsi="Times New Roman" w:cs="Times New Roman"/>
          <w:sz w:val="24"/>
          <w:szCs w:val="24"/>
        </w:rPr>
        <w:t>U</w:t>
      </w:r>
      <w:r w:rsidR="00BE3EF2" w:rsidRPr="0094399B">
        <w:rPr>
          <w:rFonts w:ascii="Times New Roman" w:hAnsi="Times New Roman" w:cs="Times New Roman"/>
          <w:sz w:val="24"/>
          <w:szCs w:val="24"/>
        </w:rPr>
        <w:t xml:space="preserve">lici </w:t>
      </w:r>
      <w:r w:rsidRPr="0094399B">
        <w:rPr>
          <w:rFonts w:ascii="Times New Roman" w:hAnsi="Times New Roman" w:cs="Times New Roman"/>
          <w:sz w:val="24"/>
          <w:szCs w:val="24"/>
        </w:rPr>
        <w:t xml:space="preserve">Jela </w:t>
      </w:r>
      <w:r w:rsidR="007D3D70" w:rsidRPr="0094399B">
        <w:rPr>
          <w:rFonts w:ascii="Times New Roman" w:hAnsi="Times New Roman" w:cs="Times New Roman"/>
          <w:sz w:val="24"/>
          <w:szCs w:val="24"/>
        </w:rPr>
        <w:t xml:space="preserve">(od Kestenove ulice do Ulice sv. </w:t>
      </w:r>
    </w:p>
    <w:p w14:paraId="7FC4DD40" w14:textId="6124E267" w:rsidR="007D3D70" w:rsidRPr="0094399B" w:rsidRDefault="00123DFE" w:rsidP="00123DFE">
      <w:pPr>
        <w:pStyle w:val="Standard"/>
        <w:jc w:val="both"/>
        <w:rPr>
          <w:rFonts w:ascii="Times New Roman" w:hAnsi="Times New Roman" w:cs="Times New Roman"/>
          <w:sz w:val="24"/>
          <w:szCs w:val="24"/>
        </w:rPr>
      </w:pPr>
      <w:r w:rsidRPr="0094399B">
        <w:rPr>
          <w:rFonts w:ascii="Times New Roman" w:hAnsi="Times New Roman" w:cs="Times New Roman"/>
          <w:sz w:val="24"/>
          <w:szCs w:val="24"/>
        </w:rPr>
        <w:lastRenderedPageBreak/>
        <w:t xml:space="preserve">                     </w:t>
      </w:r>
      <w:r w:rsidR="007D3D70" w:rsidRPr="0094399B">
        <w:rPr>
          <w:rFonts w:ascii="Times New Roman" w:hAnsi="Times New Roman" w:cs="Times New Roman"/>
          <w:sz w:val="24"/>
          <w:szCs w:val="24"/>
        </w:rPr>
        <w:t>L.</w:t>
      </w:r>
      <w:r w:rsidR="002B6100">
        <w:rPr>
          <w:rFonts w:ascii="Times New Roman" w:hAnsi="Times New Roman" w:cs="Times New Roman"/>
          <w:sz w:val="24"/>
          <w:szCs w:val="24"/>
        </w:rPr>
        <w:t xml:space="preserve"> </w:t>
      </w:r>
      <w:r w:rsidR="007D3D70" w:rsidRPr="0094399B">
        <w:rPr>
          <w:rFonts w:ascii="Times New Roman" w:hAnsi="Times New Roman" w:cs="Times New Roman"/>
          <w:sz w:val="24"/>
          <w:szCs w:val="24"/>
        </w:rPr>
        <w:t>B.</w:t>
      </w:r>
      <w:r w:rsidR="002B6100">
        <w:rPr>
          <w:rFonts w:ascii="Times New Roman" w:hAnsi="Times New Roman" w:cs="Times New Roman"/>
          <w:sz w:val="24"/>
          <w:szCs w:val="24"/>
        </w:rPr>
        <w:t xml:space="preserve"> </w:t>
      </w:r>
      <w:r w:rsidR="007D3D70" w:rsidRPr="0094399B">
        <w:rPr>
          <w:rFonts w:ascii="Times New Roman" w:hAnsi="Times New Roman" w:cs="Times New Roman"/>
          <w:sz w:val="24"/>
          <w:szCs w:val="24"/>
        </w:rPr>
        <w:t>Mandića),</w:t>
      </w:r>
      <w:r w:rsidR="00585FDF" w:rsidRPr="0094399B">
        <w:rPr>
          <w:rFonts w:ascii="Times New Roman" w:hAnsi="Times New Roman" w:cs="Times New Roman"/>
          <w:sz w:val="24"/>
          <w:szCs w:val="24"/>
        </w:rPr>
        <w:t xml:space="preserve"> na katastarskim česticama</w:t>
      </w:r>
      <w:r w:rsidR="007D3D70" w:rsidRPr="0094399B">
        <w:rPr>
          <w:rFonts w:ascii="Times New Roman" w:hAnsi="Times New Roman" w:cs="Times New Roman"/>
          <w:sz w:val="24"/>
          <w:szCs w:val="24"/>
        </w:rPr>
        <w:t xml:space="preserve"> k..č.br. 10786/2 i 11411/1 k.o. Osijek</w:t>
      </w:r>
    </w:p>
    <w:p w14:paraId="7C21DC7C" w14:textId="77777777" w:rsidR="007D3D70" w:rsidRPr="0094399B" w:rsidRDefault="007D3D70" w:rsidP="000919A3">
      <w:pPr>
        <w:pStyle w:val="Bezproreda"/>
        <w:rPr>
          <w:rFonts w:ascii="Times New Roman" w:hAnsi="Times New Roman" w:cs="Times New Roman"/>
          <w:sz w:val="24"/>
          <w:szCs w:val="24"/>
        </w:rPr>
      </w:pPr>
    </w:p>
    <w:p w14:paraId="3A1483F3" w14:textId="77777777" w:rsidR="007D3D70" w:rsidRPr="0094399B" w:rsidRDefault="007D3D70" w:rsidP="000919A3">
      <w:pPr>
        <w:pStyle w:val="Bezproreda"/>
        <w:rPr>
          <w:rFonts w:ascii="Times New Roman" w:hAnsi="Times New Roman" w:cs="Times New Roman"/>
          <w:sz w:val="24"/>
          <w:szCs w:val="24"/>
        </w:rPr>
      </w:pPr>
    </w:p>
    <w:p w14:paraId="71F70685" w14:textId="3055DA74" w:rsidR="00C1622D" w:rsidRPr="0094399B" w:rsidRDefault="00C1622D" w:rsidP="00C1622D">
      <w:pPr>
        <w:pStyle w:val="Bezproreda"/>
        <w:jc w:val="left"/>
        <w:rPr>
          <w:rFonts w:ascii="Times New Roman" w:hAnsi="Times New Roman" w:cs="Times New Roman"/>
          <w:b/>
          <w:sz w:val="24"/>
          <w:szCs w:val="24"/>
        </w:rPr>
      </w:pPr>
      <w:r w:rsidRPr="0094399B">
        <w:rPr>
          <w:rFonts w:ascii="Times New Roman" w:hAnsi="Times New Roman" w:cs="Times New Roman"/>
          <w:b/>
          <w:sz w:val="24"/>
          <w:szCs w:val="24"/>
        </w:rPr>
        <w:t>ROK POČETKA RADOVA I ZAVRŠETKA IZVOĐENJA RADOVA:</w:t>
      </w:r>
    </w:p>
    <w:p w14:paraId="2CC22057" w14:textId="77777777" w:rsidR="00C1622D" w:rsidRPr="0094399B" w:rsidRDefault="00C1622D" w:rsidP="00C1622D">
      <w:pPr>
        <w:pStyle w:val="Bezproreda"/>
        <w:jc w:val="left"/>
        <w:rPr>
          <w:rFonts w:ascii="Times New Roman" w:hAnsi="Times New Roman" w:cs="Times New Roman"/>
          <w:sz w:val="24"/>
          <w:szCs w:val="24"/>
        </w:rPr>
      </w:pPr>
    </w:p>
    <w:p w14:paraId="123BEA5E" w14:textId="77777777" w:rsidR="00C1622D" w:rsidRPr="0094399B" w:rsidRDefault="00C1622D" w:rsidP="00C1622D">
      <w:pPr>
        <w:spacing w:after="0" w:line="240" w:lineRule="auto"/>
        <w:rPr>
          <w:rFonts w:ascii="Times New Roman" w:eastAsia="Times New Roman" w:hAnsi="Times New Roman" w:cs="Times New Roman"/>
          <w:bCs/>
          <w:sz w:val="24"/>
          <w:szCs w:val="24"/>
          <w:lang w:eastAsia="hr-HR"/>
        </w:rPr>
      </w:pPr>
      <w:r w:rsidRPr="0094399B">
        <w:rPr>
          <w:rFonts w:ascii="Times New Roman" w:eastAsia="Times New Roman" w:hAnsi="Times New Roman" w:cs="Times New Roman"/>
          <w:bCs/>
          <w:sz w:val="24"/>
          <w:szCs w:val="24"/>
          <w:lang w:eastAsia="hr-HR"/>
        </w:rPr>
        <w:t>Odabrani ponuditelj dužan je sa radovima započeti odmah po uvođenju u posao.</w:t>
      </w:r>
    </w:p>
    <w:p w14:paraId="3A68DF63" w14:textId="24D1E3F9" w:rsidR="00AB1D16" w:rsidRPr="0094399B" w:rsidRDefault="00C1622D" w:rsidP="00AB1D16">
      <w:pPr>
        <w:spacing w:after="0" w:line="240" w:lineRule="auto"/>
        <w:rPr>
          <w:rFonts w:ascii="Times New Roman" w:eastAsia="Times New Roman" w:hAnsi="Times New Roman" w:cs="Times New Roman"/>
          <w:sz w:val="24"/>
          <w:szCs w:val="24"/>
          <w:lang w:eastAsia="hr-HR"/>
        </w:rPr>
      </w:pPr>
      <w:r w:rsidRPr="0094399B">
        <w:rPr>
          <w:rFonts w:ascii="Times New Roman" w:eastAsia="Times New Roman" w:hAnsi="Times New Roman" w:cs="Times New Roman"/>
          <w:sz w:val="24"/>
          <w:szCs w:val="24"/>
          <w:lang w:eastAsia="hr-HR"/>
        </w:rPr>
        <w:t>Odabrani Ponuditelj dužan je s</w:t>
      </w:r>
      <w:r w:rsidR="00AB1D16" w:rsidRPr="0094399B">
        <w:rPr>
          <w:rFonts w:ascii="Times New Roman" w:eastAsia="Times New Roman" w:hAnsi="Times New Roman" w:cs="Times New Roman"/>
          <w:sz w:val="24"/>
          <w:szCs w:val="24"/>
          <w:lang w:eastAsia="hr-HR"/>
        </w:rPr>
        <w:t>ve radove završiti</w:t>
      </w:r>
      <w:r w:rsidR="00AB1D16" w:rsidRPr="0094399B">
        <w:rPr>
          <w:rFonts w:ascii="Times New Roman" w:hAnsi="Times New Roman" w:cs="Times New Roman"/>
          <w:sz w:val="24"/>
          <w:szCs w:val="24"/>
        </w:rPr>
        <w:t xml:space="preserve"> </w:t>
      </w:r>
      <w:r w:rsidR="00AB1D16" w:rsidRPr="0094399B">
        <w:rPr>
          <w:rFonts w:ascii="Times New Roman" w:eastAsia="Times New Roman" w:hAnsi="Times New Roman" w:cs="Times New Roman"/>
          <w:sz w:val="24"/>
          <w:szCs w:val="24"/>
          <w:lang w:eastAsia="hr-HR"/>
        </w:rPr>
        <w:t xml:space="preserve">u roku od </w:t>
      </w:r>
      <w:r w:rsidR="0079271B" w:rsidRPr="0094399B">
        <w:rPr>
          <w:rFonts w:ascii="Times New Roman" w:eastAsia="Times New Roman" w:hAnsi="Times New Roman" w:cs="Times New Roman"/>
          <w:b/>
          <w:sz w:val="24"/>
          <w:szCs w:val="24"/>
          <w:lang w:eastAsia="hr-HR"/>
        </w:rPr>
        <w:t>90</w:t>
      </w:r>
      <w:r w:rsidR="00AB1D16" w:rsidRPr="0094399B">
        <w:rPr>
          <w:rFonts w:ascii="Times New Roman" w:eastAsia="Times New Roman" w:hAnsi="Times New Roman" w:cs="Times New Roman"/>
          <w:b/>
          <w:sz w:val="24"/>
          <w:szCs w:val="24"/>
          <w:lang w:eastAsia="hr-HR"/>
        </w:rPr>
        <w:t xml:space="preserve"> kalendarska dana.</w:t>
      </w:r>
    </w:p>
    <w:p w14:paraId="1F577BBA" w14:textId="0A556095" w:rsidR="001C57AB" w:rsidRPr="0094399B" w:rsidRDefault="00C1622D" w:rsidP="00235D7F">
      <w:pPr>
        <w:pStyle w:val="Standard"/>
        <w:jc w:val="both"/>
        <w:rPr>
          <w:rFonts w:ascii="Times New Roman" w:eastAsia="Times New Roman" w:hAnsi="Times New Roman" w:cs="Times New Roman"/>
          <w:sz w:val="24"/>
          <w:szCs w:val="24"/>
          <w:lang w:eastAsia="hr-HR"/>
        </w:rPr>
      </w:pPr>
      <w:r w:rsidRPr="0094399B">
        <w:rPr>
          <w:rFonts w:ascii="Times New Roman" w:eastAsia="Times New Roman" w:hAnsi="Times New Roman" w:cs="Times New Roman"/>
          <w:sz w:val="24"/>
          <w:szCs w:val="24"/>
          <w:lang w:eastAsia="hr-HR"/>
        </w:rPr>
        <w:t>Datum dovršenja ugovorenih radova smatra se datum</w:t>
      </w:r>
      <w:r w:rsidR="001C57AB" w:rsidRPr="0094399B">
        <w:rPr>
          <w:rFonts w:ascii="Times New Roman" w:eastAsia="Times New Roman" w:hAnsi="Times New Roman" w:cs="Times New Roman"/>
          <w:sz w:val="24"/>
          <w:szCs w:val="24"/>
          <w:lang w:eastAsia="hr-HR"/>
        </w:rPr>
        <w:t xml:space="preserve"> upisan u građevinski dnevnik kao dan kada su predmetni radovi završeni, a koji ovjerav</w:t>
      </w:r>
      <w:r w:rsidR="00F531E2" w:rsidRPr="0094399B">
        <w:rPr>
          <w:rFonts w:ascii="Times New Roman" w:eastAsia="Times New Roman" w:hAnsi="Times New Roman" w:cs="Times New Roman"/>
          <w:sz w:val="24"/>
          <w:szCs w:val="24"/>
          <w:lang w:eastAsia="hr-HR"/>
        </w:rPr>
        <w:t>aju</w:t>
      </w:r>
      <w:r w:rsidR="001C57AB" w:rsidRPr="0094399B">
        <w:rPr>
          <w:rFonts w:ascii="Times New Roman" w:eastAsia="Times New Roman" w:hAnsi="Times New Roman" w:cs="Times New Roman"/>
          <w:sz w:val="24"/>
          <w:szCs w:val="24"/>
          <w:lang w:eastAsia="hr-HR"/>
        </w:rPr>
        <w:t xml:space="preserve"> nadzorni inženjer</w:t>
      </w:r>
      <w:r w:rsidR="00F531E2" w:rsidRPr="0094399B">
        <w:rPr>
          <w:rFonts w:ascii="Times New Roman" w:eastAsia="Times New Roman" w:hAnsi="Times New Roman" w:cs="Times New Roman"/>
          <w:sz w:val="24"/>
          <w:szCs w:val="24"/>
          <w:lang w:eastAsia="hr-HR"/>
        </w:rPr>
        <w:t>i i ovlašteni voditelji pojedinih radova</w:t>
      </w:r>
      <w:r w:rsidR="001C57AB" w:rsidRPr="0094399B">
        <w:rPr>
          <w:rFonts w:ascii="Times New Roman" w:eastAsia="Times New Roman" w:hAnsi="Times New Roman" w:cs="Times New Roman"/>
          <w:sz w:val="24"/>
          <w:szCs w:val="24"/>
          <w:lang w:eastAsia="hr-HR"/>
        </w:rPr>
        <w:t>.</w:t>
      </w:r>
    </w:p>
    <w:p w14:paraId="44E2DDBB" w14:textId="77777777" w:rsidR="009D268E" w:rsidRPr="0094399B" w:rsidRDefault="009D268E" w:rsidP="009E6C19">
      <w:pPr>
        <w:rPr>
          <w:rFonts w:ascii="Times New Roman" w:hAnsi="Times New Roman" w:cs="Times New Roman"/>
          <w:b/>
          <w:sz w:val="24"/>
          <w:szCs w:val="24"/>
        </w:rPr>
      </w:pPr>
    </w:p>
    <w:p w14:paraId="28DAB2A8" w14:textId="63E789F1" w:rsidR="009E6968" w:rsidRPr="0094399B" w:rsidRDefault="001B2669" w:rsidP="009E6C19">
      <w:pPr>
        <w:rPr>
          <w:rFonts w:ascii="Times New Roman" w:hAnsi="Times New Roman" w:cs="Times New Roman"/>
          <w:b/>
          <w:sz w:val="24"/>
          <w:szCs w:val="24"/>
        </w:rPr>
      </w:pPr>
      <w:r w:rsidRPr="0094399B">
        <w:rPr>
          <w:rFonts w:ascii="Times New Roman" w:hAnsi="Times New Roman" w:cs="Times New Roman"/>
          <w:b/>
          <w:sz w:val="24"/>
          <w:szCs w:val="24"/>
        </w:rPr>
        <w:t>SKLAPANJE UGOVORA:</w:t>
      </w:r>
    </w:p>
    <w:p w14:paraId="111A9756" w14:textId="64C3EFDA" w:rsidR="00730500" w:rsidRPr="0094399B" w:rsidRDefault="00D01C4D" w:rsidP="00D01C4D">
      <w:pPr>
        <w:pStyle w:val="Bezproreda"/>
        <w:rPr>
          <w:rFonts w:ascii="Times New Roman" w:hAnsi="Times New Roman" w:cs="Times New Roman"/>
          <w:sz w:val="24"/>
          <w:szCs w:val="24"/>
          <w:lang w:eastAsia="hr-HR"/>
        </w:rPr>
      </w:pPr>
      <w:r w:rsidRPr="0094399B">
        <w:rPr>
          <w:rFonts w:ascii="Times New Roman" w:hAnsi="Times New Roman" w:cs="Times New Roman"/>
          <w:sz w:val="24"/>
          <w:szCs w:val="24"/>
          <w:lang w:eastAsia="hr-HR"/>
        </w:rPr>
        <w:t xml:space="preserve">Po provedenom postupku javne nabave </w:t>
      </w:r>
      <w:r w:rsidR="00730500" w:rsidRPr="0094399B">
        <w:rPr>
          <w:rFonts w:ascii="Times New Roman" w:eastAsia="Times New Roman" w:hAnsi="Times New Roman" w:cs="Times New Roman"/>
          <w:bCs/>
          <w:sz w:val="24"/>
          <w:szCs w:val="24"/>
          <w:lang w:eastAsia="hr-HR"/>
        </w:rPr>
        <w:t xml:space="preserve">predmeta nabave sklopit će se </w:t>
      </w:r>
      <w:r w:rsidRPr="0094399B">
        <w:rPr>
          <w:rFonts w:ascii="Times New Roman" w:hAnsi="Times New Roman" w:cs="Times New Roman"/>
          <w:sz w:val="24"/>
          <w:szCs w:val="24"/>
          <w:lang w:eastAsia="hr-HR"/>
        </w:rPr>
        <w:t>Ugovor o izgradnji javne rasvjete</w:t>
      </w:r>
      <w:r w:rsidR="00AB1D16" w:rsidRPr="0094399B">
        <w:rPr>
          <w:rFonts w:ascii="Times New Roman" w:hAnsi="Times New Roman" w:cs="Times New Roman"/>
          <w:sz w:val="24"/>
          <w:szCs w:val="24"/>
          <w:lang w:eastAsia="hr-HR"/>
        </w:rPr>
        <w:t xml:space="preserve"> koji se odnosi za sve navedene  lokacije</w:t>
      </w:r>
      <w:r w:rsidR="00AB1D16" w:rsidRPr="0094399B">
        <w:rPr>
          <w:rFonts w:ascii="Times New Roman" w:eastAsia="Times New Roman" w:hAnsi="Times New Roman" w:cs="Times New Roman"/>
          <w:bCs/>
          <w:sz w:val="24"/>
          <w:szCs w:val="24"/>
          <w:lang w:eastAsia="hr-HR"/>
        </w:rPr>
        <w:t>.</w:t>
      </w:r>
    </w:p>
    <w:p w14:paraId="72EB62FB" w14:textId="27DC5F35" w:rsidR="00730500" w:rsidRPr="0094399B" w:rsidRDefault="00730500" w:rsidP="00D01C4D">
      <w:pPr>
        <w:pStyle w:val="Bezproreda"/>
        <w:rPr>
          <w:rFonts w:ascii="Times New Roman" w:hAnsi="Times New Roman" w:cs="Times New Roman"/>
          <w:sz w:val="24"/>
          <w:szCs w:val="24"/>
          <w:lang w:eastAsia="hr-HR"/>
        </w:rPr>
      </w:pPr>
      <w:r w:rsidRPr="0094399B">
        <w:rPr>
          <w:rFonts w:ascii="Times New Roman" w:eastAsia="Times New Roman" w:hAnsi="Times New Roman" w:cs="Times New Roman"/>
          <w:sz w:val="24"/>
          <w:szCs w:val="24"/>
          <w:lang w:eastAsia="hr-HR"/>
        </w:rPr>
        <w:t>Ukoliko se tijekom izvršenja</w:t>
      </w:r>
      <w:r w:rsidR="00F61FD1" w:rsidRPr="0094399B">
        <w:rPr>
          <w:rFonts w:ascii="Times New Roman" w:eastAsia="Times New Roman" w:hAnsi="Times New Roman" w:cs="Times New Roman"/>
          <w:sz w:val="24"/>
          <w:szCs w:val="24"/>
          <w:lang w:eastAsia="hr-HR"/>
        </w:rPr>
        <w:t xml:space="preserve"> U</w:t>
      </w:r>
      <w:r w:rsidRPr="0094399B">
        <w:rPr>
          <w:rFonts w:ascii="Times New Roman" w:eastAsia="Times New Roman" w:hAnsi="Times New Roman" w:cs="Times New Roman"/>
          <w:sz w:val="24"/>
          <w:szCs w:val="24"/>
          <w:lang w:eastAsia="hr-HR"/>
        </w:rPr>
        <w:t xml:space="preserve">govora o izvođenju radova utvrdi potreba za dodatnim radovima koje razumni Naručitelj nije mogao </w:t>
      </w:r>
      <w:r w:rsidR="00F61FD1" w:rsidRPr="0094399B">
        <w:rPr>
          <w:rFonts w:ascii="Times New Roman" w:eastAsia="Times New Roman" w:hAnsi="Times New Roman" w:cs="Times New Roman"/>
          <w:sz w:val="24"/>
          <w:szCs w:val="24"/>
          <w:lang w:eastAsia="hr-HR"/>
        </w:rPr>
        <w:t>predvidjeti u trenutku dodjele U</w:t>
      </w:r>
      <w:r w:rsidRPr="0094399B">
        <w:rPr>
          <w:rFonts w:ascii="Times New Roman" w:eastAsia="Times New Roman" w:hAnsi="Times New Roman" w:cs="Times New Roman"/>
          <w:sz w:val="24"/>
          <w:szCs w:val="24"/>
          <w:lang w:eastAsia="hr-HR"/>
        </w:rPr>
        <w:t>govora iako je poduzeo sve potrebne radnje kako bi izbjegao izmjene Ugovora oni će se moći ugovoriti bez provođenja novog postupka javne nabave ako se ne radi o značajnim izmjenama ugovora te ako su ispunjeni svi zakonom predviđeni uvjeti.</w:t>
      </w:r>
    </w:p>
    <w:p w14:paraId="4B413955" w14:textId="77777777" w:rsidR="00730500" w:rsidRPr="0094399B" w:rsidRDefault="00730500" w:rsidP="00D01C4D">
      <w:pPr>
        <w:pStyle w:val="Bezproreda"/>
        <w:rPr>
          <w:rFonts w:ascii="Times New Roman" w:hAnsi="Times New Roman" w:cs="Times New Roman"/>
          <w:sz w:val="24"/>
          <w:szCs w:val="24"/>
          <w:lang w:eastAsia="hr-HR"/>
        </w:rPr>
      </w:pPr>
    </w:p>
    <w:p w14:paraId="7706CC97" w14:textId="77777777" w:rsidR="009D268E" w:rsidRPr="0094399B" w:rsidRDefault="009D268E" w:rsidP="009E6C19">
      <w:pPr>
        <w:rPr>
          <w:rFonts w:ascii="Times New Roman" w:hAnsi="Times New Roman" w:cs="Times New Roman"/>
          <w:sz w:val="24"/>
          <w:szCs w:val="24"/>
        </w:rPr>
      </w:pPr>
    </w:p>
    <w:p w14:paraId="131D45DC" w14:textId="152255CD" w:rsidR="009E6C19" w:rsidRPr="0094399B" w:rsidRDefault="00541DE2" w:rsidP="009E6C19">
      <w:pPr>
        <w:rPr>
          <w:rFonts w:ascii="Times New Roman" w:hAnsi="Times New Roman" w:cs="Times New Roman"/>
          <w:sz w:val="24"/>
          <w:szCs w:val="24"/>
        </w:rPr>
      </w:pPr>
      <w:r w:rsidRPr="0094399B">
        <w:rPr>
          <w:rFonts w:ascii="Times New Roman" w:hAnsi="Times New Roman" w:cs="Times New Roman"/>
          <w:sz w:val="24"/>
          <w:szCs w:val="24"/>
        </w:rPr>
        <w:t xml:space="preserve">U Osijeku, </w:t>
      </w:r>
      <w:r w:rsidR="00585FDF" w:rsidRPr="0094399B">
        <w:rPr>
          <w:rFonts w:ascii="Times New Roman" w:hAnsi="Times New Roman" w:cs="Times New Roman"/>
          <w:sz w:val="24"/>
          <w:szCs w:val="24"/>
        </w:rPr>
        <w:t>0</w:t>
      </w:r>
      <w:r w:rsidR="0079271B" w:rsidRPr="0094399B">
        <w:rPr>
          <w:rFonts w:ascii="Times New Roman" w:hAnsi="Times New Roman" w:cs="Times New Roman"/>
          <w:sz w:val="24"/>
          <w:szCs w:val="24"/>
        </w:rPr>
        <w:t>2</w:t>
      </w:r>
      <w:r w:rsidR="00453649" w:rsidRPr="0094399B">
        <w:rPr>
          <w:rFonts w:ascii="Times New Roman" w:hAnsi="Times New Roman" w:cs="Times New Roman"/>
          <w:sz w:val="24"/>
          <w:szCs w:val="24"/>
        </w:rPr>
        <w:t xml:space="preserve">. </w:t>
      </w:r>
      <w:r w:rsidR="0079271B" w:rsidRPr="0094399B">
        <w:rPr>
          <w:rFonts w:ascii="Times New Roman" w:hAnsi="Times New Roman" w:cs="Times New Roman"/>
          <w:sz w:val="24"/>
          <w:szCs w:val="24"/>
        </w:rPr>
        <w:t>ožujak 2026</w:t>
      </w:r>
      <w:r w:rsidR="00261C0C" w:rsidRPr="0094399B">
        <w:rPr>
          <w:rFonts w:ascii="Times New Roman" w:hAnsi="Times New Roman" w:cs="Times New Roman"/>
          <w:sz w:val="24"/>
          <w:szCs w:val="24"/>
        </w:rPr>
        <w:t>.</w:t>
      </w:r>
      <w:r w:rsidR="009E6C19" w:rsidRPr="0094399B">
        <w:rPr>
          <w:rFonts w:ascii="Times New Roman" w:hAnsi="Times New Roman" w:cs="Times New Roman"/>
          <w:sz w:val="24"/>
          <w:szCs w:val="24"/>
        </w:rPr>
        <w:t xml:space="preserve"> </w:t>
      </w:r>
    </w:p>
    <w:p w14:paraId="650DC90F" w14:textId="77777777" w:rsidR="009E6C19" w:rsidRPr="0094399B" w:rsidRDefault="009E6C19" w:rsidP="009E6C19">
      <w:pPr>
        <w:rPr>
          <w:rFonts w:ascii="Times New Roman" w:hAnsi="Times New Roman" w:cs="Times New Roman"/>
          <w:sz w:val="24"/>
          <w:szCs w:val="24"/>
        </w:rPr>
      </w:pPr>
      <w:r w:rsidRPr="0094399B">
        <w:rPr>
          <w:rFonts w:ascii="Times New Roman" w:hAnsi="Times New Roman" w:cs="Times New Roman"/>
          <w:sz w:val="24"/>
          <w:szCs w:val="24"/>
        </w:rPr>
        <w:t>Izradio:  Domagoj Dvoržak dipl.ing.el.</w:t>
      </w:r>
    </w:p>
    <w:p w14:paraId="5E76DF9A" w14:textId="77777777" w:rsidR="00470084" w:rsidRPr="0094399B" w:rsidRDefault="00470084" w:rsidP="00FF0B78">
      <w:pPr>
        <w:rPr>
          <w:rFonts w:ascii="Times New Roman" w:hAnsi="Times New Roman" w:cs="Times New Roman"/>
          <w:sz w:val="24"/>
          <w:szCs w:val="24"/>
        </w:rPr>
      </w:pPr>
    </w:p>
    <w:sectPr w:rsidR="00470084" w:rsidRPr="0094399B" w:rsidSect="00EB2BC1">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752"/>
    <w:multiLevelType w:val="hybridMultilevel"/>
    <w:tmpl w:val="C7CA03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D6713F"/>
    <w:multiLevelType w:val="hybridMultilevel"/>
    <w:tmpl w:val="99643E1E"/>
    <w:lvl w:ilvl="0" w:tplc="0C64A83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4150C2"/>
    <w:multiLevelType w:val="hybridMultilevel"/>
    <w:tmpl w:val="34E83A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215F24"/>
    <w:multiLevelType w:val="hybridMultilevel"/>
    <w:tmpl w:val="344223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AF64215"/>
    <w:multiLevelType w:val="hybridMultilevel"/>
    <w:tmpl w:val="E8D03A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242577"/>
    <w:multiLevelType w:val="hybridMultilevel"/>
    <w:tmpl w:val="226A9E0E"/>
    <w:lvl w:ilvl="0" w:tplc="041A000F">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6" w15:restartNumberingAfterBreak="0">
    <w:nsid w:val="161B4386"/>
    <w:multiLevelType w:val="hybridMultilevel"/>
    <w:tmpl w:val="3DB01C3A"/>
    <w:lvl w:ilvl="0" w:tplc="D5884DD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4B4A55"/>
    <w:multiLevelType w:val="hybridMultilevel"/>
    <w:tmpl w:val="A16640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E584E43"/>
    <w:multiLevelType w:val="hybridMultilevel"/>
    <w:tmpl w:val="25323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48657C"/>
    <w:multiLevelType w:val="hybridMultilevel"/>
    <w:tmpl w:val="3D6EF5C0"/>
    <w:lvl w:ilvl="0" w:tplc="D5884DD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8421B1F"/>
    <w:multiLevelType w:val="hybridMultilevel"/>
    <w:tmpl w:val="368C03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E62AD5"/>
    <w:multiLevelType w:val="hybridMultilevel"/>
    <w:tmpl w:val="B96E3F50"/>
    <w:lvl w:ilvl="0" w:tplc="B066E4D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2B3459F"/>
    <w:multiLevelType w:val="hybridMultilevel"/>
    <w:tmpl w:val="25323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BF709A"/>
    <w:multiLevelType w:val="hybridMultilevel"/>
    <w:tmpl w:val="B554DF5A"/>
    <w:lvl w:ilvl="0" w:tplc="A274D83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685AC9"/>
    <w:multiLevelType w:val="hybridMultilevel"/>
    <w:tmpl w:val="25323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66C5A46"/>
    <w:multiLevelType w:val="hybridMultilevel"/>
    <w:tmpl w:val="254E92C0"/>
    <w:lvl w:ilvl="0" w:tplc="BA7010C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6741A9F"/>
    <w:multiLevelType w:val="hybridMultilevel"/>
    <w:tmpl w:val="25323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7BD71BD"/>
    <w:multiLevelType w:val="hybridMultilevel"/>
    <w:tmpl w:val="25323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BF112F5"/>
    <w:multiLevelType w:val="hybridMultilevel"/>
    <w:tmpl w:val="09A2F290"/>
    <w:lvl w:ilvl="0" w:tplc="D5884DD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E961D2D"/>
    <w:multiLevelType w:val="hybridMultilevel"/>
    <w:tmpl w:val="34E83A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30649CC"/>
    <w:multiLevelType w:val="hybridMultilevel"/>
    <w:tmpl w:val="A49A4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3A94BD3"/>
    <w:multiLevelType w:val="hybridMultilevel"/>
    <w:tmpl w:val="25323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51256CC"/>
    <w:multiLevelType w:val="hybridMultilevel"/>
    <w:tmpl w:val="EC0C43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6AB1EA3"/>
    <w:multiLevelType w:val="hybridMultilevel"/>
    <w:tmpl w:val="0284E478"/>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8086E9C"/>
    <w:multiLevelType w:val="hybridMultilevel"/>
    <w:tmpl w:val="BB9E1180"/>
    <w:lvl w:ilvl="0" w:tplc="B2AAC9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8E064F1"/>
    <w:multiLevelType w:val="hybridMultilevel"/>
    <w:tmpl w:val="B58EA0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C462FD4"/>
    <w:multiLevelType w:val="hybridMultilevel"/>
    <w:tmpl w:val="25323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3737DCD"/>
    <w:multiLevelType w:val="hybridMultilevel"/>
    <w:tmpl w:val="4FA6EEC0"/>
    <w:lvl w:ilvl="0" w:tplc="971C7FAC">
      <w:start w:val="1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3F203A8"/>
    <w:multiLevelType w:val="hybridMultilevel"/>
    <w:tmpl w:val="B96E3F50"/>
    <w:lvl w:ilvl="0" w:tplc="B066E4D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9146356"/>
    <w:multiLevelType w:val="hybridMultilevel"/>
    <w:tmpl w:val="7DA23EF8"/>
    <w:lvl w:ilvl="0" w:tplc="8BDABC5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C85AE5"/>
    <w:multiLevelType w:val="hybridMultilevel"/>
    <w:tmpl w:val="388818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AF75740"/>
    <w:multiLevelType w:val="hybridMultilevel"/>
    <w:tmpl w:val="B96E3F50"/>
    <w:lvl w:ilvl="0" w:tplc="B066E4D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D580B1A"/>
    <w:multiLevelType w:val="hybridMultilevel"/>
    <w:tmpl w:val="154456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E72605D"/>
    <w:multiLevelType w:val="hybridMultilevel"/>
    <w:tmpl w:val="253237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575026"/>
    <w:multiLevelType w:val="hybridMultilevel"/>
    <w:tmpl w:val="BAE21468"/>
    <w:lvl w:ilvl="0" w:tplc="A6B64696">
      <w:start w:val="3"/>
      <w:numFmt w:val="decimal"/>
      <w:lvlText w:val="%1."/>
      <w:lvlJc w:val="left"/>
      <w:pPr>
        <w:tabs>
          <w:tab w:val="num" w:pos="1070"/>
        </w:tabs>
        <w:ind w:left="1070" w:hanging="360"/>
      </w:pPr>
      <w:rPr>
        <w:b/>
      </w:rPr>
    </w:lvl>
    <w:lvl w:ilvl="1" w:tplc="981292F0">
      <w:start w:val="3"/>
      <w:numFmt w:val="none"/>
      <w:lvlText w:val="9.1."/>
      <w:lvlJc w:val="left"/>
      <w:pPr>
        <w:tabs>
          <w:tab w:val="num" w:pos="1980"/>
        </w:tabs>
        <w:ind w:left="1980" w:hanging="360"/>
      </w:pPr>
      <w:rPr>
        <w:rFonts w:hint="default"/>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9BF58D2"/>
    <w:multiLevelType w:val="hybridMultilevel"/>
    <w:tmpl w:val="5CA49A96"/>
    <w:lvl w:ilvl="0" w:tplc="D5884DD0">
      <w:start w:val="1"/>
      <w:numFmt w:val="decimal"/>
      <w:lvlText w:val="%1."/>
      <w:lvlJc w:val="right"/>
      <w:pPr>
        <w:ind w:left="720" w:hanging="360"/>
      </w:pPr>
      <w:rPr>
        <w:rFonts w:hint="default"/>
      </w:rPr>
    </w:lvl>
    <w:lvl w:ilvl="1" w:tplc="F3FA800A">
      <w:start w:val="1"/>
      <w:numFmt w:val="lowerLetter"/>
      <w:lvlText w:val="%2."/>
      <w:lvlJc w:val="left"/>
      <w:pPr>
        <w:ind w:left="1440" w:hanging="360"/>
      </w:pPr>
      <w:rPr>
        <w:color w:val="auto"/>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CE114A4"/>
    <w:multiLevelType w:val="hybridMultilevel"/>
    <w:tmpl w:val="F9144188"/>
    <w:lvl w:ilvl="0" w:tplc="D5884DD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67136132">
    <w:abstractNumId w:val="10"/>
  </w:num>
  <w:num w:numId="2" w16cid:durableId="1054038570">
    <w:abstractNumId w:val="20"/>
  </w:num>
  <w:num w:numId="3" w16cid:durableId="2125029955">
    <w:abstractNumId w:val="25"/>
  </w:num>
  <w:num w:numId="4" w16cid:durableId="414788337">
    <w:abstractNumId w:val="5"/>
  </w:num>
  <w:num w:numId="5" w16cid:durableId="258175297">
    <w:abstractNumId w:val="7"/>
  </w:num>
  <w:num w:numId="6" w16cid:durableId="1531144372">
    <w:abstractNumId w:val="2"/>
  </w:num>
  <w:num w:numId="7" w16cid:durableId="73818811">
    <w:abstractNumId w:val="0"/>
  </w:num>
  <w:num w:numId="8" w16cid:durableId="890266622">
    <w:abstractNumId w:val="27"/>
  </w:num>
  <w:num w:numId="9" w16cid:durableId="1021668547">
    <w:abstractNumId w:val="19"/>
  </w:num>
  <w:num w:numId="10" w16cid:durableId="132168">
    <w:abstractNumId w:val="3"/>
  </w:num>
  <w:num w:numId="11" w16cid:durableId="272250319">
    <w:abstractNumId w:val="24"/>
  </w:num>
  <w:num w:numId="12" w16cid:durableId="628897107">
    <w:abstractNumId w:val="28"/>
  </w:num>
  <w:num w:numId="13" w16cid:durableId="1191996656">
    <w:abstractNumId w:val="31"/>
  </w:num>
  <w:num w:numId="14" w16cid:durableId="1593513439">
    <w:abstractNumId w:val="11"/>
  </w:num>
  <w:num w:numId="15" w16cid:durableId="1778914757">
    <w:abstractNumId w:val="29"/>
  </w:num>
  <w:num w:numId="16" w16cid:durableId="2080060043">
    <w:abstractNumId w:val="15"/>
  </w:num>
  <w:num w:numId="17" w16cid:durableId="1136799682">
    <w:abstractNumId w:val="1"/>
  </w:num>
  <w:num w:numId="18" w16cid:durableId="1558543732">
    <w:abstractNumId w:val="22"/>
  </w:num>
  <w:num w:numId="19" w16cid:durableId="1507666522">
    <w:abstractNumId w:val="23"/>
  </w:num>
  <w:num w:numId="20" w16cid:durableId="429083318">
    <w:abstractNumId w:val="13"/>
  </w:num>
  <w:num w:numId="21" w16cid:durableId="59406281">
    <w:abstractNumId w:val="21"/>
  </w:num>
  <w:num w:numId="22" w16cid:durableId="353502458">
    <w:abstractNumId w:val="12"/>
  </w:num>
  <w:num w:numId="23" w16cid:durableId="1427845319">
    <w:abstractNumId w:val="34"/>
  </w:num>
  <w:num w:numId="24" w16cid:durableId="2020427296">
    <w:abstractNumId w:val="35"/>
  </w:num>
  <w:num w:numId="25" w16cid:durableId="1012999062">
    <w:abstractNumId w:val="18"/>
  </w:num>
  <w:num w:numId="26" w16cid:durableId="1730105860">
    <w:abstractNumId w:val="9"/>
  </w:num>
  <w:num w:numId="27" w16cid:durableId="1751152634">
    <w:abstractNumId w:val="36"/>
  </w:num>
  <w:num w:numId="28" w16cid:durableId="262109263">
    <w:abstractNumId w:val="4"/>
  </w:num>
  <w:num w:numId="29" w16cid:durableId="1542670695">
    <w:abstractNumId w:val="6"/>
  </w:num>
  <w:num w:numId="30" w16cid:durableId="2137868565">
    <w:abstractNumId w:val="32"/>
  </w:num>
  <w:num w:numId="31" w16cid:durableId="710500417">
    <w:abstractNumId w:val="26"/>
  </w:num>
  <w:num w:numId="32" w16cid:durableId="1879659500">
    <w:abstractNumId w:val="30"/>
  </w:num>
  <w:num w:numId="33" w16cid:durableId="1774208556">
    <w:abstractNumId w:val="8"/>
  </w:num>
  <w:num w:numId="34" w16cid:durableId="1282760505">
    <w:abstractNumId w:val="16"/>
  </w:num>
  <w:num w:numId="35" w16cid:durableId="1021932581">
    <w:abstractNumId w:val="33"/>
  </w:num>
  <w:num w:numId="36" w16cid:durableId="1621690221">
    <w:abstractNumId w:val="17"/>
  </w:num>
  <w:num w:numId="37" w16cid:durableId="18527175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5F"/>
    <w:rsid w:val="00012776"/>
    <w:rsid w:val="00016B14"/>
    <w:rsid w:val="00031095"/>
    <w:rsid w:val="000364F0"/>
    <w:rsid w:val="0003751D"/>
    <w:rsid w:val="000419BB"/>
    <w:rsid w:val="000505B6"/>
    <w:rsid w:val="00061FCF"/>
    <w:rsid w:val="00062DC0"/>
    <w:rsid w:val="00064879"/>
    <w:rsid w:val="00070647"/>
    <w:rsid w:val="00072259"/>
    <w:rsid w:val="000735EA"/>
    <w:rsid w:val="00080DCF"/>
    <w:rsid w:val="000919A3"/>
    <w:rsid w:val="000A48D0"/>
    <w:rsid w:val="000B2A7E"/>
    <w:rsid w:val="000C00A1"/>
    <w:rsid w:val="000C2ABE"/>
    <w:rsid w:val="000C74AA"/>
    <w:rsid w:val="000C7551"/>
    <w:rsid w:val="000D2720"/>
    <w:rsid w:val="001072EA"/>
    <w:rsid w:val="00110BAE"/>
    <w:rsid w:val="00115290"/>
    <w:rsid w:val="00120121"/>
    <w:rsid w:val="00121618"/>
    <w:rsid w:val="001224CE"/>
    <w:rsid w:val="00123DFE"/>
    <w:rsid w:val="00130475"/>
    <w:rsid w:val="0014422D"/>
    <w:rsid w:val="00167EA7"/>
    <w:rsid w:val="00171EF8"/>
    <w:rsid w:val="001727B0"/>
    <w:rsid w:val="00177CA0"/>
    <w:rsid w:val="001829D0"/>
    <w:rsid w:val="001845CD"/>
    <w:rsid w:val="0018727B"/>
    <w:rsid w:val="00190B8D"/>
    <w:rsid w:val="0019503B"/>
    <w:rsid w:val="0019537A"/>
    <w:rsid w:val="00197871"/>
    <w:rsid w:val="001A3A23"/>
    <w:rsid w:val="001A54F0"/>
    <w:rsid w:val="001B1DB1"/>
    <w:rsid w:val="001B2669"/>
    <w:rsid w:val="001C2CEC"/>
    <w:rsid w:val="001C2E67"/>
    <w:rsid w:val="001C57AB"/>
    <w:rsid w:val="001D407B"/>
    <w:rsid w:val="001E0F3C"/>
    <w:rsid w:val="001E6075"/>
    <w:rsid w:val="001E719B"/>
    <w:rsid w:val="001F72CB"/>
    <w:rsid w:val="00224DE6"/>
    <w:rsid w:val="00233744"/>
    <w:rsid w:val="00235D7F"/>
    <w:rsid w:val="00242C04"/>
    <w:rsid w:val="00244868"/>
    <w:rsid w:val="00255BEC"/>
    <w:rsid w:val="00260271"/>
    <w:rsid w:val="00261C0C"/>
    <w:rsid w:val="00275240"/>
    <w:rsid w:val="002865E3"/>
    <w:rsid w:val="00294049"/>
    <w:rsid w:val="00297266"/>
    <w:rsid w:val="002A0015"/>
    <w:rsid w:val="002A1174"/>
    <w:rsid w:val="002A3B2E"/>
    <w:rsid w:val="002A77F5"/>
    <w:rsid w:val="002B6100"/>
    <w:rsid w:val="002C2B1C"/>
    <w:rsid w:val="002D1818"/>
    <w:rsid w:val="002D6E99"/>
    <w:rsid w:val="002E0191"/>
    <w:rsid w:val="002E0B22"/>
    <w:rsid w:val="002E114A"/>
    <w:rsid w:val="002E1371"/>
    <w:rsid w:val="002F3572"/>
    <w:rsid w:val="00311D34"/>
    <w:rsid w:val="00313B28"/>
    <w:rsid w:val="003467CA"/>
    <w:rsid w:val="00353057"/>
    <w:rsid w:val="00353500"/>
    <w:rsid w:val="0035444F"/>
    <w:rsid w:val="00355F0A"/>
    <w:rsid w:val="00357F0D"/>
    <w:rsid w:val="0036130F"/>
    <w:rsid w:val="0037755C"/>
    <w:rsid w:val="00382137"/>
    <w:rsid w:val="00383829"/>
    <w:rsid w:val="00397692"/>
    <w:rsid w:val="003977B6"/>
    <w:rsid w:val="003B3C17"/>
    <w:rsid w:val="003B3FDE"/>
    <w:rsid w:val="003B62A9"/>
    <w:rsid w:val="003D3F91"/>
    <w:rsid w:val="003D4628"/>
    <w:rsid w:val="003D6DFE"/>
    <w:rsid w:val="003D75F1"/>
    <w:rsid w:val="003E0AE4"/>
    <w:rsid w:val="003E476E"/>
    <w:rsid w:val="003F2B24"/>
    <w:rsid w:val="004027F4"/>
    <w:rsid w:val="00402CA8"/>
    <w:rsid w:val="00413D39"/>
    <w:rsid w:val="004205A5"/>
    <w:rsid w:val="00424252"/>
    <w:rsid w:val="0043096D"/>
    <w:rsid w:val="00430FEB"/>
    <w:rsid w:val="00436400"/>
    <w:rsid w:val="0044349F"/>
    <w:rsid w:val="004526ED"/>
    <w:rsid w:val="00453649"/>
    <w:rsid w:val="0045781E"/>
    <w:rsid w:val="0046070C"/>
    <w:rsid w:val="0046302C"/>
    <w:rsid w:val="00466390"/>
    <w:rsid w:val="00470084"/>
    <w:rsid w:val="00473288"/>
    <w:rsid w:val="00481343"/>
    <w:rsid w:val="00485C41"/>
    <w:rsid w:val="00486ABE"/>
    <w:rsid w:val="00490DD3"/>
    <w:rsid w:val="004B1163"/>
    <w:rsid w:val="004B5620"/>
    <w:rsid w:val="004C49A2"/>
    <w:rsid w:val="004D6C06"/>
    <w:rsid w:val="004D7F79"/>
    <w:rsid w:val="004F07D1"/>
    <w:rsid w:val="004F0E3A"/>
    <w:rsid w:val="004F6D21"/>
    <w:rsid w:val="0050780E"/>
    <w:rsid w:val="0051357E"/>
    <w:rsid w:val="00513FFE"/>
    <w:rsid w:val="0051654D"/>
    <w:rsid w:val="00516AD2"/>
    <w:rsid w:val="0053230D"/>
    <w:rsid w:val="00541DE2"/>
    <w:rsid w:val="0054435F"/>
    <w:rsid w:val="00555AA6"/>
    <w:rsid w:val="00567613"/>
    <w:rsid w:val="00571023"/>
    <w:rsid w:val="005716ED"/>
    <w:rsid w:val="00585FDF"/>
    <w:rsid w:val="005872EE"/>
    <w:rsid w:val="005B0CAC"/>
    <w:rsid w:val="005B68E7"/>
    <w:rsid w:val="005C32EF"/>
    <w:rsid w:val="005C5F00"/>
    <w:rsid w:val="005E5C04"/>
    <w:rsid w:val="005F4647"/>
    <w:rsid w:val="00605634"/>
    <w:rsid w:val="006151FA"/>
    <w:rsid w:val="006161A0"/>
    <w:rsid w:val="006205CE"/>
    <w:rsid w:val="006305E3"/>
    <w:rsid w:val="00632B4F"/>
    <w:rsid w:val="0064036F"/>
    <w:rsid w:val="006538ED"/>
    <w:rsid w:val="00665C3B"/>
    <w:rsid w:val="0066653B"/>
    <w:rsid w:val="00666C6A"/>
    <w:rsid w:val="0067055B"/>
    <w:rsid w:val="0069399F"/>
    <w:rsid w:val="00694F2C"/>
    <w:rsid w:val="00695B8C"/>
    <w:rsid w:val="00696F2B"/>
    <w:rsid w:val="006A0EE2"/>
    <w:rsid w:val="006A5E10"/>
    <w:rsid w:val="006C15BC"/>
    <w:rsid w:val="006C1F5E"/>
    <w:rsid w:val="006C22F3"/>
    <w:rsid w:val="006C2D81"/>
    <w:rsid w:val="006E1083"/>
    <w:rsid w:val="006E31D1"/>
    <w:rsid w:val="006E5A7E"/>
    <w:rsid w:val="006E6E0E"/>
    <w:rsid w:val="006F3005"/>
    <w:rsid w:val="006F6605"/>
    <w:rsid w:val="00721C59"/>
    <w:rsid w:val="0072567B"/>
    <w:rsid w:val="00727CE2"/>
    <w:rsid w:val="00730500"/>
    <w:rsid w:val="00736C26"/>
    <w:rsid w:val="00737CF9"/>
    <w:rsid w:val="007402C3"/>
    <w:rsid w:val="007450D0"/>
    <w:rsid w:val="007535FA"/>
    <w:rsid w:val="0076078B"/>
    <w:rsid w:val="00764B7F"/>
    <w:rsid w:val="00771962"/>
    <w:rsid w:val="007741F4"/>
    <w:rsid w:val="007777B3"/>
    <w:rsid w:val="00790909"/>
    <w:rsid w:val="00791B71"/>
    <w:rsid w:val="0079271B"/>
    <w:rsid w:val="007A5C35"/>
    <w:rsid w:val="007A6503"/>
    <w:rsid w:val="007B15F3"/>
    <w:rsid w:val="007B534C"/>
    <w:rsid w:val="007C3989"/>
    <w:rsid w:val="007C470D"/>
    <w:rsid w:val="007C4F53"/>
    <w:rsid w:val="007C57E7"/>
    <w:rsid w:val="007D0E9B"/>
    <w:rsid w:val="007D1346"/>
    <w:rsid w:val="007D300B"/>
    <w:rsid w:val="007D3D70"/>
    <w:rsid w:val="007D78CC"/>
    <w:rsid w:val="007E0BC6"/>
    <w:rsid w:val="007E6657"/>
    <w:rsid w:val="007E764A"/>
    <w:rsid w:val="007F1AC2"/>
    <w:rsid w:val="007F3352"/>
    <w:rsid w:val="007F74D3"/>
    <w:rsid w:val="008171D3"/>
    <w:rsid w:val="008175DB"/>
    <w:rsid w:val="0082013E"/>
    <w:rsid w:val="00821AC8"/>
    <w:rsid w:val="008252D3"/>
    <w:rsid w:val="0083698C"/>
    <w:rsid w:val="008453EE"/>
    <w:rsid w:val="008456DB"/>
    <w:rsid w:val="00845E07"/>
    <w:rsid w:val="008529C3"/>
    <w:rsid w:val="008538C3"/>
    <w:rsid w:val="00867071"/>
    <w:rsid w:val="0087123E"/>
    <w:rsid w:val="008739DF"/>
    <w:rsid w:val="008864AE"/>
    <w:rsid w:val="008B0EC7"/>
    <w:rsid w:val="008B6AA9"/>
    <w:rsid w:val="008B7325"/>
    <w:rsid w:val="008C092E"/>
    <w:rsid w:val="008C124F"/>
    <w:rsid w:val="008C7517"/>
    <w:rsid w:val="008C75EC"/>
    <w:rsid w:val="008E217A"/>
    <w:rsid w:val="008E670B"/>
    <w:rsid w:val="008E6B9A"/>
    <w:rsid w:val="009022DF"/>
    <w:rsid w:val="009055C8"/>
    <w:rsid w:val="00910075"/>
    <w:rsid w:val="00911FE9"/>
    <w:rsid w:val="00923D2B"/>
    <w:rsid w:val="00924CA5"/>
    <w:rsid w:val="009342C3"/>
    <w:rsid w:val="00936858"/>
    <w:rsid w:val="0093722B"/>
    <w:rsid w:val="0094399B"/>
    <w:rsid w:val="00944275"/>
    <w:rsid w:val="00944F57"/>
    <w:rsid w:val="00946CD9"/>
    <w:rsid w:val="00946FBB"/>
    <w:rsid w:val="009621DB"/>
    <w:rsid w:val="009670AF"/>
    <w:rsid w:val="00990C99"/>
    <w:rsid w:val="009954C2"/>
    <w:rsid w:val="009A24A0"/>
    <w:rsid w:val="009B2421"/>
    <w:rsid w:val="009B5179"/>
    <w:rsid w:val="009C26B2"/>
    <w:rsid w:val="009C2ADA"/>
    <w:rsid w:val="009C5C42"/>
    <w:rsid w:val="009C653A"/>
    <w:rsid w:val="009D268E"/>
    <w:rsid w:val="009E0B75"/>
    <w:rsid w:val="009E6968"/>
    <w:rsid w:val="009E6C19"/>
    <w:rsid w:val="00A2104D"/>
    <w:rsid w:val="00A23D28"/>
    <w:rsid w:val="00A276D0"/>
    <w:rsid w:val="00A53FA8"/>
    <w:rsid w:val="00A54AC8"/>
    <w:rsid w:val="00A92679"/>
    <w:rsid w:val="00A92F88"/>
    <w:rsid w:val="00A97BB0"/>
    <w:rsid w:val="00AA1654"/>
    <w:rsid w:val="00AA4185"/>
    <w:rsid w:val="00AA4B62"/>
    <w:rsid w:val="00AB1D16"/>
    <w:rsid w:val="00AB682B"/>
    <w:rsid w:val="00AE03BD"/>
    <w:rsid w:val="00AE5A41"/>
    <w:rsid w:val="00AF5A24"/>
    <w:rsid w:val="00B002FC"/>
    <w:rsid w:val="00B00E39"/>
    <w:rsid w:val="00B07EC1"/>
    <w:rsid w:val="00B24F84"/>
    <w:rsid w:val="00B43D52"/>
    <w:rsid w:val="00B43E67"/>
    <w:rsid w:val="00B514F6"/>
    <w:rsid w:val="00B80925"/>
    <w:rsid w:val="00B91437"/>
    <w:rsid w:val="00B9239E"/>
    <w:rsid w:val="00BA54EB"/>
    <w:rsid w:val="00BB254D"/>
    <w:rsid w:val="00BB457F"/>
    <w:rsid w:val="00BB54C0"/>
    <w:rsid w:val="00BC49B0"/>
    <w:rsid w:val="00BC5AC6"/>
    <w:rsid w:val="00BC6E3D"/>
    <w:rsid w:val="00BD27CE"/>
    <w:rsid w:val="00BD36DF"/>
    <w:rsid w:val="00BE06CE"/>
    <w:rsid w:val="00BE3EF2"/>
    <w:rsid w:val="00BE5C7F"/>
    <w:rsid w:val="00BF6215"/>
    <w:rsid w:val="00BF6EEF"/>
    <w:rsid w:val="00C04FF2"/>
    <w:rsid w:val="00C070AF"/>
    <w:rsid w:val="00C07DE9"/>
    <w:rsid w:val="00C11F7F"/>
    <w:rsid w:val="00C13855"/>
    <w:rsid w:val="00C15DB2"/>
    <w:rsid w:val="00C1622D"/>
    <w:rsid w:val="00C20420"/>
    <w:rsid w:val="00C24D6D"/>
    <w:rsid w:val="00C47051"/>
    <w:rsid w:val="00C47CD0"/>
    <w:rsid w:val="00C63346"/>
    <w:rsid w:val="00C65447"/>
    <w:rsid w:val="00C65A91"/>
    <w:rsid w:val="00C87111"/>
    <w:rsid w:val="00C96611"/>
    <w:rsid w:val="00CA176B"/>
    <w:rsid w:val="00CB33D9"/>
    <w:rsid w:val="00CB5573"/>
    <w:rsid w:val="00CC420C"/>
    <w:rsid w:val="00CC4C6C"/>
    <w:rsid w:val="00CC6282"/>
    <w:rsid w:val="00CE0EAE"/>
    <w:rsid w:val="00CE1AAC"/>
    <w:rsid w:val="00CF46D6"/>
    <w:rsid w:val="00CF5D78"/>
    <w:rsid w:val="00D01C4D"/>
    <w:rsid w:val="00D24AE7"/>
    <w:rsid w:val="00D26F14"/>
    <w:rsid w:val="00D3131E"/>
    <w:rsid w:val="00D404BD"/>
    <w:rsid w:val="00D46706"/>
    <w:rsid w:val="00D4772E"/>
    <w:rsid w:val="00D520A2"/>
    <w:rsid w:val="00D56105"/>
    <w:rsid w:val="00D67BCD"/>
    <w:rsid w:val="00D772C8"/>
    <w:rsid w:val="00D81553"/>
    <w:rsid w:val="00D84F38"/>
    <w:rsid w:val="00D90F38"/>
    <w:rsid w:val="00DA093D"/>
    <w:rsid w:val="00DA244B"/>
    <w:rsid w:val="00DA7BA4"/>
    <w:rsid w:val="00DB6DF7"/>
    <w:rsid w:val="00DC548E"/>
    <w:rsid w:val="00DC777D"/>
    <w:rsid w:val="00E1495F"/>
    <w:rsid w:val="00E221A3"/>
    <w:rsid w:val="00E27109"/>
    <w:rsid w:val="00E37C3D"/>
    <w:rsid w:val="00E459BF"/>
    <w:rsid w:val="00E527AE"/>
    <w:rsid w:val="00E73E7A"/>
    <w:rsid w:val="00E81A0D"/>
    <w:rsid w:val="00E8602D"/>
    <w:rsid w:val="00E93735"/>
    <w:rsid w:val="00EA3264"/>
    <w:rsid w:val="00EA50D3"/>
    <w:rsid w:val="00EB2BC1"/>
    <w:rsid w:val="00EB7EA7"/>
    <w:rsid w:val="00EC34C7"/>
    <w:rsid w:val="00EC6EB0"/>
    <w:rsid w:val="00ED1A18"/>
    <w:rsid w:val="00EE2B45"/>
    <w:rsid w:val="00EF7CAE"/>
    <w:rsid w:val="00EF7EA4"/>
    <w:rsid w:val="00F124C8"/>
    <w:rsid w:val="00F135B9"/>
    <w:rsid w:val="00F31186"/>
    <w:rsid w:val="00F3429E"/>
    <w:rsid w:val="00F409FF"/>
    <w:rsid w:val="00F44B8F"/>
    <w:rsid w:val="00F50189"/>
    <w:rsid w:val="00F531E2"/>
    <w:rsid w:val="00F546EB"/>
    <w:rsid w:val="00F61FD1"/>
    <w:rsid w:val="00F8076F"/>
    <w:rsid w:val="00F811B7"/>
    <w:rsid w:val="00F86144"/>
    <w:rsid w:val="00F87848"/>
    <w:rsid w:val="00F90652"/>
    <w:rsid w:val="00FA13B2"/>
    <w:rsid w:val="00FB183B"/>
    <w:rsid w:val="00FB2B63"/>
    <w:rsid w:val="00FC3BC1"/>
    <w:rsid w:val="00FC75B0"/>
    <w:rsid w:val="00FD6972"/>
    <w:rsid w:val="00FE1548"/>
    <w:rsid w:val="00FF0B78"/>
    <w:rsid w:val="00FF307F"/>
    <w:rsid w:val="00FF4EE8"/>
    <w:rsid w:val="00FF71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1E39D4"/>
  <w15:docId w15:val="{520AB0EB-FCFC-47AC-B203-853B2A34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25"/>
    <w:pPr>
      <w:jc w:val="both"/>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qFormat/>
    <w:rsid w:val="002E0B22"/>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NaslovChar">
    <w:name w:val="Naslov Char"/>
    <w:basedOn w:val="Zadanifontodlomka"/>
    <w:link w:val="Naslov"/>
    <w:rsid w:val="002E0B22"/>
    <w:rPr>
      <w:rFonts w:asciiTheme="majorHAnsi" w:eastAsiaTheme="majorEastAsia" w:hAnsiTheme="majorHAnsi" w:cstheme="majorBidi"/>
      <w:spacing w:val="-10"/>
      <w:kern w:val="28"/>
      <w:sz w:val="48"/>
      <w:szCs w:val="56"/>
      <w:lang w:val="hr-HR"/>
    </w:rPr>
  </w:style>
  <w:style w:type="paragraph" w:styleId="Odlomakpopisa">
    <w:name w:val="List Paragraph"/>
    <w:basedOn w:val="Normal"/>
    <w:uiPriority w:val="34"/>
    <w:qFormat/>
    <w:rsid w:val="001829D0"/>
    <w:pPr>
      <w:ind w:left="720"/>
      <w:contextualSpacing/>
    </w:pPr>
    <w:rPr>
      <w:sz w:val="20"/>
    </w:rPr>
  </w:style>
  <w:style w:type="paragraph" w:styleId="Tekstbalonia">
    <w:name w:val="Balloon Text"/>
    <w:basedOn w:val="Normal"/>
    <w:link w:val="TekstbaloniaChar"/>
    <w:uiPriority w:val="99"/>
    <w:semiHidden/>
    <w:unhideWhenUsed/>
    <w:rsid w:val="009E6C1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E6C19"/>
    <w:rPr>
      <w:rFonts w:ascii="Tahoma" w:hAnsi="Tahoma" w:cs="Tahoma"/>
      <w:sz w:val="16"/>
      <w:szCs w:val="16"/>
      <w:lang w:val="hr-HR"/>
    </w:rPr>
  </w:style>
  <w:style w:type="paragraph" w:customStyle="1" w:styleId="xmsonospacing">
    <w:name w:val="x_msonospacing"/>
    <w:basedOn w:val="Normal"/>
    <w:rsid w:val="009E6C19"/>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styleId="Bezproreda">
    <w:name w:val="No Spacing"/>
    <w:qFormat/>
    <w:rsid w:val="00936858"/>
    <w:pPr>
      <w:spacing w:after="0" w:line="240" w:lineRule="auto"/>
      <w:jc w:val="both"/>
    </w:pPr>
    <w:rPr>
      <w:lang w:val="hr-HR"/>
    </w:rPr>
  </w:style>
  <w:style w:type="paragraph" w:customStyle="1" w:styleId="Default">
    <w:name w:val="Default"/>
    <w:rsid w:val="00924CA5"/>
    <w:pPr>
      <w:autoSpaceDE w:val="0"/>
      <w:autoSpaceDN w:val="0"/>
      <w:adjustRightInd w:val="0"/>
      <w:spacing w:after="0" w:line="240" w:lineRule="auto"/>
    </w:pPr>
    <w:rPr>
      <w:rFonts w:ascii="Arial" w:hAnsi="Arial" w:cs="Arial"/>
      <w:color w:val="000000"/>
      <w:sz w:val="24"/>
      <w:szCs w:val="24"/>
      <w:lang w:val="hr-HR"/>
    </w:rPr>
  </w:style>
  <w:style w:type="character" w:styleId="Hiperveza">
    <w:name w:val="Hyperlink"/>
    <w:basedOn w:val="Zadanifontodlomka"/>
    <w:uiPriority w:val="99"/>
    <w:unhideWhenUsed/>
    <w:rsid w:val="00B91437"/>
    <w:rPr>
      <w:color w:val="0563C1" w:themeColor="hyperlink"/>
      <w:u w:val="single"/>
    </w:rPr>
  </w:style>
  <w:style w:type="table" w:styleId="Reetkatablice">
    <w:name w:val="Table Grid"/>
    <w:basedOn w:val="Obinatablica"/>
    <w:uiPriority w:val="39"/>
    <w:unhideWhenUsed/>
    <w:rsid w:val="00224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aliases w:val="  uvlaka 2, uvlaka 3,uvlaka 2,uvlaka 3"/>
    <w:basedOn w:val="Normal"/>
    <w:link w:val="TijelotekstaChar"/>
    <w:rsid w:val="00D01C4D"/>
    <w:pPr>
      <w:spacing w:after="0" w:line="240" w:lineRule="auto"/>
      <w:jc w:val="center"/>
    </w:pPr>
    <w:rPr>
      <w:rFonts w:ascii="Times New Roman" w:eastAsia="Times New Roman" w:hAnsi="Times New Roman" w:cs="Times New Roman"/>
      <w:sz w:val="24"/>
      <w:szCs w:val="24"/>
      <w:lang w:eastAsia="hr-HR"/>
    </w:rPr>
  </w:style>
  <w:style w:type="character" w:customStyle="1" w:styleId="TijelotekstaChar">
    <w:name w:val="Tijelo teksta Char"/>
    <w:aliases w:val="  uvlaka 2 Char, uvlaka 3 Char,uvlaka 2 Char,uvlaka 3 Char"/>
    <w:basedOn w:val="Zadanifontodlomka"/>
    <w:link w:val="Tijeloteksta"/>
    <w:rsid w:val="00D01C4D"/>
    <w:rPr>
      <w:rFonts w:ascii="Times New Roman" w:eastAsia="Times New Roman" w:hAnsi="Times New Roman" w:cs="Times New Roman"/>
      <w:sz w:val="24"/>
      <w:szCs w:val="24"/>
      <w:lang w:val="hr-HR" w:eastAsia="hr-HR"/>
    </w:rPr>
  </w:style>
  <w:style w:type="paragraph" w:customStyle="1" w:styleId="Standard">
    <w:name w:val="Standard"/>
    <w:qFormat/>
    <w:rsid w:val="007E0BC6"/>
    <w:pPr>
      <w:suppressAutoHyphens/>
      <w:autoSpaceDN w:val="0"/>
      <w:spacing w:after="0" w:line="240" w:lineRule="auto"/>
      <w:textAlignment w:val="baseline"/>
    </w:pPr>
    <w:rPr>
      <w:rFonts w:ascii="Calibri" w:eastAsia="Calibri" w:hAnsi="Calibri" w:cs="Calibri"/>
      <w:kern w:val="3"/>
      <w:lang w:val="hr-HR"/>
    </w:rPr>
  </w:style>
  <w:style w:type="paragraph" w:customStyle="1" w:styleId="NoSpacing1">
    <w:name w:val="No Spacing1"/>
    <w:uiPriority w:val="1"/>
    <w:qFormat/>
    <w:rsid w:val="00990C99"/>
    <w:pPr>
      <w:spacing w:after="0" w:line="240" w:lineRule="auto"/>
    </w:pPr>
    <w:rPr>
      <w:rFonts w:ascii="Times New Roman" w:eastAsia="Times New Roman" w:hAnsi="Times New Roman" w:cs="Times New Roman"/>
      <w:sz w:val="24"/>
      <w:szCs w:val="24"/>
      <w:lang w:val="hr-HR" w:eastAsia="hr-HR"/>
    </w:rPr>
  </w:style>
  <w:style w:type="paragraph" w:customStyle="1" w:styleId="Bezproreda1">
    <w:name w:val="Bez proreda1"/>
    <w:uiPriority w:val="1"/>
    <w:qFormat/>
    <w:rsid w:val="00EB2BC1"/>
    <w:pPr>
      <w:spacing w:after="0"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5130">
      <w:bodyDiv w:val="1"/>
      <w:marLeft w:val="0"/>
      <w:marRight w:val="0"/>
      <w:marTop w:val="0"/>
      <w:marBottom w:val="0"/>
      <w:divBdr>
        <w:top w:val="none" w:sz="0" w:space="0" w:color="auto"/>
        <w:left w:val="none" w:sz="0" w:space="0" w:color="auto"/>
        <w:bottom w:val="none" w:sz="0" w:space="0" w:color="auto"/>
        <w:right w:val="none" w:sz="0" w:space="0" w:color="auto"/>
      </w:divBdr>
    </w:div>
    <w:div w:id="356128159">
      <w:bodyDiv w:val="1"/>
      <w:marLeft w:val="0"/>
      <w:marRight w:val="0"/>
      <w:marTop w:val="0"/>
      <w:marBottom w:val="0"/>
      <w:divBdr>
        <w:top w:val="none" w:sz="0" w:space="0" w:color="auto"/>
        <w:left w:val="none" w:sz="0" w:space="0" w:color="auto"/>
        <w:bottom w:val="none" w:sz="0" w:space="0" w:color="auto"/>
        <w:right w:val="none" w:sz="0" w:space="0" w:color="auto"/>
      </w:divBdr>
    </w:div>
    <w:div w:id="489977814">
      <w:bodyDiv w:val="1"/>
      <w:marLeft w:val="0"/>
      <w:marRight w:val="0"/>
      <w:marTop w:val="0"/>
      <w:marBottom w:val="0"/>
      <w:divBdr>
        <w:top w:val="none" w:sz="0" w:space="0" w:color="auto"/>
        <w:left w:val="none" w:sz="0" w:space="0" w:color="auto"/>
        <w:bottom w:val="none" w:sz="0" w:space="0" w:color="auto"/>
        <w:right w:val="none" w:sz="0" w:space="0" w:color="auto"/>
      </w:divBdr>
    </w:div>
    <w:div w:id="534392728">
      <w:bodyDiv w:val="1"/>
      <w:marLeft w:val="0"/>
      <w:marRight w:val="0"/>
      <w:marTop w:val="0"/>
      <w:marBottom w:val="0"/>
      <w:divBdr>
        <w:top w:val="none" w:sz="0" w:space="0" w:color="auto"/>
        <w:left w:val="none" w:sz="0" w:space="0" w:color="auto"/>
        <w:bottom w:val="none" w:sz="0" w:space="0" w:color="auto"/>
        <w:right w:val="none" w:sz="0" w:space="0" w:color="auto"/>
      </w:divBdr>
    </w:div>
    <w:div w:id="616104972">
      <w:bodyDiv w:val="1"/>
      <w:marLeft w:val="0"/>
      <w:marRight w:val="0"/>
      <w:marTop w:val="0"/>
      <w:marBottom w:val="0"/>
      <w:divBdr>
        <w:top w:val="none" w:sz="0" w:space="0" w:color="auto"/>
        <w:left w:val="none" w:sz="0" w:space="0" w:color="auto"/>
        <w:bottom w:val="none" w:sz="0" w:space="0" w:color="auto"/>
        <w:right w:val="none" w:sz="0" w:space="0" w:color="auto"/>
      </w:divBdr>
    </w:div>
    <w:div w:id="885025944">
      <w:bodyDiv w:val="1"/>
      <w:marLeft w:val="0"/>
      <w:marRight w:val="0"/>
      <w:marTop w:val="0"/>
      <w:marBottom w:val="0"/>
      <w:divBdr>
        <w:top w:val="none" w:sz="0" w:space="0" w:color="auto"/>
        <w:left w:val="none" w:sz="0" w:space="0" w:color="auto"/>
        <w:bottom w:val="none" w:sz="0" w:space="0" w:color="auto"/>
        <w:right w:val="none" w:sz="0" w:space="0" w:color="auto"/>
      </w:divBdr>
    </w:div>
    <w:div w:id="966620822">
      <w:bodyDiv w:val="1"/>
      <w:marLeft w:val="0"/>
      <w:marRight w:val="0"/>
      <w:marTop w:val="0"/>
      <w:marBottom w:val="0"/>
      <w:divBdr>
        <w:top w:val="none" w:sz="0" w:space="0" w:color="auto"/>
        <w:left w:val="none" w:sz="0" w:space="0" w:color="auto"/>
        <w:bottom w:val="none" w:sz="0" w:space="0" w:color="auto"/>
        <w:right w:val="none" w:sz="0" w:space="0" w:color="auto"/>
      </w:divBdr>
    </w:div>
    <w:div w:id="1127159945">
      <w:bodyDiv w:val="1"/>
      <w:marLeft w:val="0"/>
      <w:marRight w:val="0"/>
      <w:marTop w:val="0"/>
      <w:marBottom w:val="0"/>
      <w:divBdr>
        <w:top w:val="none" w:sz="0" w:space="0" w:color="auto"/>
        <w:left w:val="none" w:sz="0" w:space="0" w:color="auto"/>
        <w:bottom w:val="none" w:sz="0" w:space="0" w:color="auto"/>
        <w:right w:val="none" w:sz="0" w:space="0" w:color="auto"/>
      </w:divBdr>
    </w:div>
    <w:div w:id="1195458333">
      <w:bodyDiv w:val="1"/>
      <w:marLeft w:val="0"/>
      <w:marRight w:val="0"/>
      <w:marTop w:val="0"/>
      <w:marBottom w:val="0"/>
      <w:divBdr>
        <w:top w:val="none" w:sz="0" w:space="0" w:color="auto"/>
        <w:left w:val="none" w:sz="0" w:space="0" w:color="auto"/>
        <w:bottom w:val="none" w:sz="0" w:space="0" w:color="auto"/>
        <w:right w:val="none" w:sz="0" w:space="0" w:color="auto"/>
      </w:divBdr>
    </w:div>
    <w:div w:id="1220359715">
      <w:bodyDiv w:val="1"/>
      <w:marLeft w:val="0"/>
      <w:marRight w:val="0"/>
      <w:marTop w:val="0"/>
      <w:marBottom w:val="0"/>
      <w:divBdr>
        <w:top w:val="none" w:sz="0" w:space="0" w:color="auto"/>
        <w:left w:val="none" w:sz="0" w:space="0" w:color="auto"/>
        <w:bottom w:val="none" w:sz="0" w:space="0" w:color="auto"/>
        <w:right w:val="none" w:sz="0" w:space="0" w:color="auto"/>
      </w:divBdr>
    </w:div>
    <w:div w:id="1385831841">
      <w:bodyDiv w:val="1"/>
      <w:marLeft w:val="0"/>
      <w:marRight w:val="0"/>
      <w:marTop w:val="0"/>
      <w:marBottom w:val="0"/>
      <w:divBdr>
        <w:top w:val="none" w:sz="0" w:space="0" w:color="auto"/>
        <w:left w:val="none" w:sz="0" w:space="0" w:color="auto"/>
        <w:bottom w:val="none" w:sz="0" w:space="0" w:color="auto"/>
        <w:right w:val="none" w:sz="0" w:space="0" w:color="auto"/>
      </w:divBdr>
    </w:div>
    <w:div w:id="1391684793">
      <w:bodyDiv w:val="1"/>
      <w:marLeft w:val="0"/>
      <w:marRight w:val="0"/>
      <w:marTop w:val="0"/>
      <w:marBottom w:val="0"/>
      <w:divBdr>
        <w:top w:val="none" w:sz="0" w:space="0" w:color="auto"/>
        <w:left w:val="none" w:sz="0" w:space="0" w:color="auto"/>
        <w:bottom w:val="none" w:sz="0" w:space="0" w:color="auto"/>
        <w:right w:val="none" w:sz="0" w:space="0" w:color="auto"/>
      </w:divBdr>
    </w:div>
    <w:div w:id="1674646748">
      <w:bodyDiv w:val="1"/>
      <w:marLeft w:val="0"/>
      <w:marRight w:val="0"/>
      <w:marTop w:val="0"/>
      <w:marBottom w:val="0"/>
      <w:divBdr>
        <w:top w:val="none" w:sz="0" w:space="0" w:color="auto"/>
        <w:left w:val="none" w:sz="0" w:space="0" w:color="auto"/>
        <w:bottom w:val="none" w:sz="0" w:space="0" w:color="auto"/>
        <w:right w:val="none" w:sz="0" w:space="0" w:color="auto"/>
      </w:divBdr>
    </w:div>
    <w:div w:id="2037349111">
      <w:bodyDiv w:val="1"/>
      <w:marLeft w:val="0"/>
      <w:marRight w:val="0"/>
      <w:marTop w:val="0"/>
      <w:marBottom w:val="0"/>
      <w:divBdr>
        <w:top w:val="none" w:sz="0" w:space="0" w:color="auto"/>
        <w:left w:val="none" w:sz="0" w:space="0" w:color="auto"/>
        <w:bottom w:val="none" w:sz="0" w:space="0" w:color="auto"/>
        <w:right w:val="none" w:sz="0" w:space="0" w:color="auto"/>
      </w:divBdr>
    </w:div>
    <w:div w:id="2076120283">
      <w:bodyDiv w:val="1"/>
      <w:marLeft w:val="0"/>
      <w:marRight w:val="0"/>
      <w:marTop w:val="0"/>
      <w:marBottom w:val="0"/>
      <w:divBdr>
        <w:top w:val="none" w:sz="0" w:space="0" w:color="auto"/>
        <w:left w:val="none" w:sz="0" w:space="0" w:color="auto"/>
        <w:bottom w:val="none" w:sz="0" w:space="0" w:color="auto"/>
        <w:right w:val="none" w:sz="0" w:space="0" w:color="auto"/>
      </w:divBdr>
    </w:div>
    <w:div w:id="211258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0"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8" ma:contentTypeDescription="Create a new document." ma:contentTypeScope="" ma:versionID="1300f0c289cccc56f898aed89a70274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54fafcf3f10daf5ffaef262bfc5970e4"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26E77-8D8B-439C-AB27-D9B4D1616282}">
  <ds:schemaRefs>
    <ds:schemaRef ds:uri="http://schemas.microsoft.com/sharepoint/v3/contenttype/forms"/>
  </ds:schemaRefs>
</ds:datastoreItem>
</file>

<file path=customXml/itemProps2.xml><?xml version="1.0" encoding="utf-8"?>
<ds:datastoreItem xmlns:ds="http://schemas.openxmlformats.org/officeDocument/2006/customXml" ds:itemID="{CE43FED0-8D73-4984-A37F-93BAB17547BA}">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customXml/itemProps3.xml><?xml version="1.0" encoding="utf-8"?>
<ds:datastoreItem xmlns:ds="http://schemas.openxmlformats.org/officeDocument/2006/customXml" ds:itemID="{96ECE7D3-8E6E-4C31-B5A7-E687F36454CE}">
  <ds:schemaRefs>
    <ds:schemaRef ds:uri="http://schemas.openxmlformats.org/officeDocument/2006/bibliography"/>
  </ds:schemaRefs>
</ds:datastoreItem>
</file>

<file path=customXml/itemProps4.xml><?xml version="1.0" encoding="utf-8"?>
<ds:datastoreItem xmlns:ds="http://schemas.openxmlformats.org/officeDocument/2006/customXml" ds:itemID="{30AAB3E0-8C87-477B-A2B2-70CA42BD8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a5de-f7da-44ea-a0a6-768bc904f3ae"/>
    <ds:schemaRef ds:uri="6d61b630-1d91-40ab-8e9b-8e9455b0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Pages>
  <Words>3270</Words>
  <Characters>18643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Jurica Perko</dc:creator>
  <cp:lastModifiedBy>Zvonimir Lončarić</cp:lastModifiedBy>
  <cp:revision>23</cp:revision>
  <dcterms:created xsi:type="dcterms:W3CDTF">2026-03-06T11:13:00Z</dcterms:created>
  <dcterms:modified xsi:type="dcterms:W3CDTF">2026-03-16T15:06:00Z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