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9C7E" w14:textId="77777777" w:rsidR="006D0CA9" w:rsidRPr="007574B7" w:rsidRDefault="006D0CA9" w:rsidP="006D0CA9">
      <w:pPr>
        <w:tabs>
          <w:tab w:val="num" w:pos="0"/>
        </w:tabs>
        <w:spacing w:after="0" w:line="240" w:lineRule="auto"/>
        <w:ind w:right="-180"/>
        <w:jc w:val="both"/>
        <w:rPr>
          <w:rFonts w:ascii="Times New Roman" w:eastAsia="Times New Roman" w:hAnsi="Times New Roman"/>
          <w:b/>
          <w:sz w:val="24"/>
          <w:szCs w:val="24"/>
          <w:lang w:eastAsia="hr-HR"/>
        </w:rPr>
      </w:pPr>
      <w:r w:rsidRPr="007574B7">
        <w:rPr>
          <w:rFonts w:ascii="Times New Roman" w:eastAsia="Times New Roman" w:hAnsi="Times New Roman"/>
          <w:b/>
          <w:sz w:val="24"/>
          <w:szCs w:val="24"/>
          <w:lang w:eastAsia="hr-HR"/>
        </w:rPr>
        <w:t>Prijedlog Ugovora</w:t>
      </w:r>
    </w:p>
    <w:p w14:paraId="6F586F07" w14:textId="77777777" w:rsidR="006D0CA9" w:rsidRPr="000F211D" w:rsidRDefault="006D0CA9" w:rsidP="006D0CA9">
      <w:pPr>
        <w:tabs>
          <w:tab w:val="num" w:pos="0"/>
        </w:tabs>
        <w:spacing w:after="0" w:line="240" w:lineRule="auto"/>
        <w:ind w:right="-180"/>
        <w:jc w:val="both"/>
        <w:rPr>
          <w:rFonts w:ascii="Times New Roman" w:eastAsia="Times New Roman" w:hAnsi="Times New Roman"/>
          <w:sz w:val="24"/>
          <w:szCs w:val="24"/>
          <w:lang w:eastAsia="hr-HR"/>
        </w:rPr>
      </w:pPr>
      <w:r w:rsidRPr="000F211D">
        <w:rPr>
          <w:rFonts w:ascii="Times New Roman" w:eastAsia="Times New Roman" w:hAnsi="Times New Roman"/>
          <w:b/>
          <w:sz w:val="24"/>
          <w:szCs w:val="24"/>
          <w:lang w:eastAsia="hr-HR"/>
        </w:rPr>
        <w:t>GRAD OSIJEK</w:t>
      </w:r>
      <w:r w:rsidRPr="000F211D">
        <w:rPr>
          <w:rFonts w:ascii="Times New Roman" w:eastAsia="Times New Roman" w:hAnsi="Times New Roman"/>
          <w:sz w:val="24"/>
          <w:szCs w:val="24"/>
          <w:lang w:eastAsia="hr-HR"/>
        </w:rPr>
        <w:t xml:space="preserve">, Franje Kuhača 9, Osijek, OIB: </w:t>
      </w:r>
      <w:r w:rsidRPr="000F211D">
        <w:rPr>
          <w:rFonts w:ascii="Times New Roman" w:eastAsia="Times New Roman" w:hAnsi="Times New Roman" w:cs="Arial"/>
          <w:bCs/>
          <w:sz w:val="24"/>
          <w:szCs w:val="24"/>
          <w:lang w:eastAsia="hr-HR"/>
        </w:rPr>
        <w:t>30050049642</w:t>
      </w:r>
      <w:r w:rsidRPr="000F211D">
        <w:rPr>
          <w:rFonts w:ascii="Times New Roman" w:eastAsia="Times New Roman" w:hAnsi="Times New Roman"/>
          <w:sz w:val="24"/>
          <w:szCs w:val="24"/>
          <w:lang w:eastAsia="hr-HR"/>
        </w:rPr>
        <w:t>, koga zastupa gradonačelnik Ivan Radić, mag. oec. (u nastavku teksta: Naručitelj)</w:t>
      </w:r>
    </w:p>
    <w:p w14:paraId="2EA856E8" w14:textId="77777777" w:rsidR="006D0CA9" w:rsidRPr="000F211D" w:rsidRDefault="006D0CA9" w:rsidP="006D0CA9">
      <w:pPr>
        <w:tabs>
          <w:tab w:val="left" w:pos="0"/>
        </w:tabs>
        <w:spacing w:after="0" w:line="240" w:lineRule="auto"/>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 i</w:t>
      </w:r>
    </w:p>
    <w:p w14:paraId="0B1AC366" w14:textId="77777777" w:rsidR="006D0CA9" w:rsidRPr="000F211D" w:rsidRDefault="006D0CA9" w:rsidP="006D0CA9">
      <w:pPr>
        <w:tabs>
          <w:tab w:val="left" w:pos="0"/>
        </w:tabs>
        <w:spacing w:after="0" w:line="240" w:lineRule="auto"/>
        <w:ind w:right="-157"/>
        <w:jc w:val="both"/>
        <w:rPr>
          <w:rFonts w:ascii="Times New Roman" w:eastAsia="Times New Roman" w:hAnsi="Times New Roman"/>
          <w:sz w:val="24"/>
          <w:szCs w:val="24"/>
          <w:lang w:eastAsia="hr-HR"/>
        </w:rPr>
      </w:pPr>
      <w:r w:rsidRPr="000F211D">
        <w:rPr>
          <w:rFonts w:ascii="Times New Roman" w:eastAsia="Times New Roman" w:hAnsi="Times New Roman"/>
          <w:b/>
          <w:bCs/>
          <w:color w:val="000000"/>
          <w:sz w:val="24"/>
          <w:szCs w:val="24"/>
          <w:lang w:eastAsia="hr-HR"/>
        </w:rPr>
        <w:t xml:space="preserve">_________________, </w:t>
      </w:r>
      <w:r w:rsidRPr="000F211D">
        <w:rPr>
          <w:rFonts w:ascii="Times New Roman" w:eastAsia="Times New Roman" w:hAnsi="Times New Roman"/>
          <w:bCs/>
          <w:color w:val="000000"/>
          <w:sz w:val="24"/>
          <w:szCs w:val="24"/>
          <w:lang w:eastAsia="hr-HR"/>
        </w:rPr>
        <w:t>___________, OIB:___________ koga zastupa ___________</w:t>
      </w:r>
      <w:r w:rsidRPr="000F211D">
        <w:rPr>
          <w:rFonts w:ascii="Times New Roman" w:eastAsia="Times New Roman" w:hAnsi="Times New Roman"/>
          <w:sz w:val="24"/>
          <w:szCs w:val="24"/>
          <w:lang w:eastAsia="hr-HR"/>
        </w:rPr>
        <w:t xml:space="preserve">(u nastavku teksta: Izvođač), </w:t>
      </w:r>
    </w:p>
    <w:p w14:paraId="1CC6CD9D" w14:textId="77777777" w:rsidR="006D0CA9" w:rsidRPr="000F211D" w:rsidRDefault="006D0CA9" w:rsidP="006D0CA9">
      <w:pPr>
        <w:tabs>
          <w:tab w:val="left" w:pos="0"/>
        </w:tabs>
        <w:spacing w:after="0" w:line="240" w:lineRule="auto"/>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zaključili su </w:t>
      </w:r>
    </w:p>
    <w:p w14:paraId="11CAC44C" w14:textId="77777777" w:rsidR="006D0CA9" w:rsidRPr="000F211D" w:rsidRDefault="006D0CA9" w:rsidP="006D0CA9">
      <w:pPr>
        <w:tabs>
          <w:tab w:val="left" w:pos="0"/>
        </w:tabs>
        <w:spacing w:after="0" w:line="240" w:lineRule="auto"/>
        <w:rPr>
          <w:rFonts w:ascii="Times New Roman" w:eastAsia="Times New Roman" w:hAnsi="Times New Roman"/>
          <w:sz w:val="24"/>
          <w:szCs w:val="24"/>
          <w:lang w:eastAsia="hr-HR"/>
        </w:rPr>
      </w:pPr>
    </w:p>
    <w:p w14:paraId="2AD95D4B" w14:textId="77777777" w:rsidR="006D0CA9" w:rsidRPr="000F211D" w:rsidRDefault="006D0CA9" w:rsidP="006D0CA9">
      <w:pPr>
        <w:tabs>
          <w:tab w:val="left" w:pos="0"/>
        </w:tabs>
        <w:spacing w:after="0" w:line="240" w:lineRule="auto"/>
        <w:jc w:val="center"/>
        <w:rPr>
          <w:rFonts w:ascii="Times New Roman" w:eastAsia="Times New Roman" w:hAnsi="Times New Roman"/>
          <w:b/>
          <w:sz w:val="24"/>
          <w:szCs w:val="24"/>
          <w:lang w:eastAsia="hr-HR"/>
        </w:rPr>
      </w:pPr>
      <w:r w:rsidRPr="000F211D">
        <w:rPr>
          <w:rFonts w:ascii="Times New Roman" w:eastAsia="Times New Roman" w:hAnsi="Times New Roman"/>
          <w:b/>
          <w:sz w:val="24"/>
          <w:szCs w:val="24"/>
          <w:lang w:eastAsia="hr-HR"/>
        </w:rPr>
        <w:t xml:space="preserve">UGOVOR </w:t>
      </w:r>
    </w:p>
    <w:p w14:paraId="6FDCDD3C" w14:textId="77777777" w:rsidR="006D0CA9" w:rsidRPr="000F211D" w:rsidRDefault="006D0CA9" w:rsidP="006D0CA9">
      <w:pPr>
        <w:spacing w:after="0" w:line="240" w:lineRule="auto"/>
        <w:jc w:val="center"/>
        <w:rPr>
          <w:rFonts w:ascii="Times New Roman" w:eastAsia="Times New Roman" w:hAnsi="Times New Roman"/>
          <w:b/>
          <w:sz w:val="24"/>
          <w:szCs w:val="20"/>
          <w:lang w:eastAsia="hr-HR"/>
        </w:rPr>
      </w:pPr>
      <w:bookmarkStart w:id="0" w:name="_Hlk112228878"/>
      <w:r w:rsidRPr="000F211D">
        <w:rPr>
          <w:rFonts w:ascii="Times New Roman" w:eastAsia="Times New Roman" w:hAnsi="Times New Roman"/>
          <w:b/>
          <w:sz w:val="24"/>
          <w:szCs w:val="24"/>
          <w:lang w:eastAsia="hr-HR"/>
        </w:rPr>
        <w:t xml:space="preserve">o izvođenju radova na </w:t>
      </w:r>
      <w:r w:rsidRPr="00EA3DE8">
        <w:rPr>
          <w:rFonts w:ascii="Times New Roman" w:eastAsia="Times New Roman" w:hAnsi="Times New Roman"/>
          <w:b/>
          <w:sz w:val="24"/>
          <w:szCs w:val="24"/>
          <w:lang w:eastAsia="hr-HR"/>
        </w:rPr>
        <w:t xml:space="preserve">postavljanju pozivnog pješačkog semafora na </w:t>
      </w:r>
      <w:bookmarkStart w:id="1" w:name="_Hlk211595563"/>
      <w:r w:rsidRPr="00EA3DE8">
        <w:rPr>
          <w:rFonts w:ascii="Times New Roman" w:eastAsia="Times New Roman" w:hAnsi="Times New Roman"/>
          <w:b/>
          <w:sz w:val="24"/>
          <w:szCs w:val="24"/>
          <w:lang w:eastAsia="hr-HR"/>
        </w:rPr>
        <w:t xml:space="preserve">križanju Ulice Zeleno polje-Krstova-Ulica Olimpije </w:t>
      </w:r>
      <w:r w:rsidRPr="000F211D">
        <w:rPr>
          <w:rFonts w:ascii="Times New Roman" w:eastAsia="Times New Roman" w:hAnsi="Times New Roman"/>
          <w:b/>
          <w:sz w:val="24"/>
          <w:szCs w:val="24"/>
          <w:lang w:eastAsia="hr-HR"/>
        </w:rPr>
        <w:t>u Osijeku</w:t>
      </w:r>
    </w:p>
    <w:bookmarkEnd w:id="0"/>
    <w:bookmarkEnd w:id="1"/>
    <w:p w14:paraId="07204295" w14:textId="77777777" w:rsidR="006D0CA9" w:rsidRPr="000F211D" w:rsidRDefault="006D0CA9" w:rsidP="006D0CA9">
      <w:pPr>
        <w:tabs>
          <w:tab w:val="left" w:pos="0"/>
        </w:tabs>
        <w:spacing w:after="0" w:line="240" w:lineRule="auto"/>
        <w:rPr>
          <w:rFonts w:ascii="Times New Roman" w:eastAsia="Times New Roman" w:hAnsi="Times New Roman"/>
          <w:b/>
          <w:sz w:val="24"/>
          <w:szCs w:val="24"/>
          <w:lang w:eastAsia="hr-HR"/>
        </w:rPr>
      </w:pPr>
    </w:p>
    <w:p w14:paraId="7BA7044C" w14:textId="77777777" w:rsidR="006D0CA9" w:rsidRPr="000F211D" w:rsidRDefault="006D0CA9" w:rsidP="006D0CA9">
      <w:pPr>
        <w:tabs>
          <w:tab w:val="left" w:pos="0"/>
        </w:tabs>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Članak 1.</w:t>
      </w:r>
    </w:p>
    <w:p w14:paraId="515CE453" w14:textId="77777777" w:rsidR="006D0CA9" w:rsidRPr="000F211D" w:rsidRDefault="006D0CA9" w:rsidP="006D0CA9">
      <w:pPr>
        <w:spacing w:after="0" w:line="240" w:lineRule="auto"/>
        <w:ind w:firstLine="708"/>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Ovaj ugovor sklapa se na temelju provedenog postupka jednostavne nabave, Rješenja Gradonačelnika Grada Osijeka KLASA:406-09/25-01/</w:t>
      </w:r>
      <w:r>
        <w:rPr>
          <w:rFonts w:ascii="Times New Roman" w:eastAsia="Times New Roman" w:hAnsi="Times New Roman"/>
          <w:sz w:val="24"/>
          <w:szCs w:val="24"/>
          <w:lang w:eastAsia="hr-HR"/>
        </w:rPr>
        <w:t>64</w:t>
      </w:r>
      <w:r w:rsidRPr="000F211D">
        <w:rPr>
          <w:rFonts w:ascii="Times New Roman" w:eastAsia="Times New Roman" w:hAnsi="Times New Roman"/>
          <w:sz w:val="24"/>
          <w:szCs w:val="24"/>
          <w:lang w:eastAsia="hr-HR"/>
        </w:rPr>
        <w:t xml:space="preserve">, </w:t>
      </w:r>
      <w:r w:rsidRPr="000F211D">
        <w:rPr>
          <w:rFonts w:ascii="Times New Roman" w:eastAsia="Times New Roman" w:hAnsi="Times New Roman"/>
          <w:sz w:val="24"/>
          <w:szCs w:val="24"/>
          <w:lang w:eastAsia="hr-HR"/>
        </w:rPr>
        <w:tab/>
        <w:t>URBROJ:2158-1-____ od ____2025., ponude Izvođača broj ____  od _____. koja je u provedenom postupku odabrana kao najpovoljnija i troškovnika dostavljenog uz ponudu.</w:t>
      </w:r>
    </w:p>
    <w:p w14:paraId="73B022C9" w14:textId="77777777" w:rsidR="006D0CA9" w:rsidRPr="000F211D" w:rsidRDefault="006D0CA9" w:rsidP="006D0CA9">
      <w:pPr>
        <w:spacing w:after="0" w:line="240" w:lineRule="auto"/>
        <w:ind w:firstLine="708"/>
        <w:jc w:val="both"/>
        <w:rPr>
          <w:rFonts w:ascii="Times New Roman" w:eastAsia="Times New Roman" w:hAnsi="Times New Roman"/>
          <w:sz w:val="24"/>
          <w:szCs w:val="24"/>
          <w:lang w:eastAsia="hr-HR"/>
        </w:rPr>
      </w:pPr>
    </w:p>
    <w:p w14:paraId="473362AB" w14:textId="77777777" w:rsidR="006D0CA9" w:rsidRPr="000F211D" w:rsidRDefault="006D0CA9" w:rsidP="006D0CA9">
      <w:pPr>
        <w:spacing w:after="0" w:line="240" w:lineRule="auto"/>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Članak 2.</w:t>
      </w:r>
    </w:p>
    <w:p w14:paraId="195D1875" w14:textId="77777777" w:rsidR="006D0CA9" w:rsidRPr="00316515" w:rsidRDefault="006D0CA9" w:rsidP="006D0CA9">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316515">
        <w:rPr>
          <w:rFonts w:ascii="Times New Roman" w:eastAsia="TimesNewRoman" w:hAnsi="Times New Roman"/>
          <w:sz w:val="24"/>
          <w:szCs w:val="24"/>
          <w:lang w:eastAsia="hr-HR"/>
        </w:rPr>
        <w:t xml:space="preserve">Predmet ovog ugovora </w:t>
      </w:r>
      <w:r w:rsidRPr="00316515">
        <w:rPr>
          <w:rFonts w:ascii="Times New Roman" w:eastAsia="Times New Roman" w:hAnsi="Times New Roman"/>
          <w:sz w:val="24"/>
          <w:szCs w:val="24"/>
          <w:lang w:eastAsia="hr-HR"/>
        </w:rPr>
        <w:t xml:space="preserve">je </w:t>
      </w:r>
      <w:r w:rsidRPr="00316515">
        <w:rPr>
          <w:rFonts w:ascii="Times New Roman" w:hAnsi="Times New Roman"/>
          <w:sz w:val="24"/>
          <w:szCs w:val="24"/>
        </w:rPr>
        <w:t xml:space="preserve">izgradnja </w:t>
      </w:r>
      <w:r>
        <w:rPr>
          <w:rFonts w:ascii="Times New Roman" w:hAnsi="Times New Roman"/>
          <w:sz w:val="24"/>
          <w:szCs w:val="24"/>
        </w:rPr>
        <w:t xml:space="preserve">i postavljanje </w:t>
      </w:r>
      <w:r w:rsidRPr="00316515">
        <w:rPr>
          <w:rFonts w:ascii="Times New Roman" w:hAnsi="Times New Roman"/>
          <w:sz w:val="24"/>
          <w:szCs w:val="24"/>
        </w:rPr>
        <w:t>pozivnog pješačkog semafora na izmještenom pješačkom prijelazu sa integriranim radarskim uređajem za detektiranje prekoračenja ograničene brzine iz oba prometna smjera na križanju Ulice Zeleno polje-Krstova-Ulica Olimpije u Osijeku</w:t>
      </w:r>
      <w:r>
        <w:rPr>
          <w:rFonts w:ascii="Times New Roman" w:hAnsi="Times New Roman"/>
          <w:sz w:val="24"/>
          <w:szCs w:val="24"/>
        </w:rPr>
        <w:t>.</w:t>
      </w:r>
    </w:p>
    <w:p w14:paraId="23800E48" w14:textId="77777777" w:rsidR="006D0CA9" w:rsidRPr="000F211D" w:rsidRDefault="006D0CA9" w:rsidP="006D0CA9">
      <w:pPr>
        <w:autoSpaceDE w:val="0"/>
        <w:autoSpaceDN w:val="0"/>
        <w:adjustRightInd w:val="0"/>
        <w:spacing w:after="0" w:line="240" w:lineRule="auto"/>
        <w:ind w:firstLine="708"/>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Izvođač se obvezuje radove izvesti u skladu sa </w:t>
      </w:r>
      <w:r>
        <w:rPr>
          <w:rFonts w:ascii="Times New Roman" w:eastAsia="Times New Roman" w:hAnsi="Times New Roman"/>
          <w:sz w:val="24"/>
          <w:szCs w:val="24"/>
          <w:lang w:eastAsia="hr-HR"/>
        </w:rPr>
        <w:t>Prometnim elaboratom za izvođenje radova osiguranja pješačkog prijelaza semaforima i mjeračima brzine, oznake PE</w:t>
      </w:r>
      <w:r w:rsidRPr="000F211D">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49/25 koji je izradilo SIGNALPROJEKT d.o.o. iz Osijeka, projektant Martina </w:t>
      </w:r>
      <w:proofErr w:type="spellStart"/>
      <w:r>
        <w:rPr>
          <w:rFonts w:ascii="Times New Roman" w:eastAsia="Times New Roman" w:hAnsi="Times New Roman"/>
          <w:sz w:val="24"/>
          <w:szCs w:val="24"/>
          <w:lang w:eastAsia="hr-HR"/>
        </w:rPr>
        <w:t>Gjergja</w:t>
      </w:r>
      <w:proofErr w:type="spellEnd"/>
      <w:r>
        <w:rPr>
          <w:rFonts w:ascii="Times New Roman" w:eastAsia="Times New Roman" w:hAnsi="Times New Roman"/>
          <w:sz w:val="24"/>
          <w:szCs w:val="24"/>
          <w:lang w:eastAsia="hr-HR"/>
        </w:rPr>
        <w:t>, mag. ing. el</w:t>
      </w:r>
      <w:r w:rsidRPr="000F211D">
        <w:rPr>
          <w:rFonts w:ascii="Times New Roman" w:eastAsia="Times New Roman" w:hAnsi="Times New Roman"/>
          <w:sz w:val="24"/>
          <w:szCs w:val="24"/>
          <w:lang w:eastAsia="hr-HR"/>
        </w:rPr>
        <w:t>.</w:t>
      </w:r>
    </w:p>
    <w:p w14:paraId="02B0A877" w14:textId="77777777" w:rsidR="006D0CA9" w:rsidRPr="000F211D" w:rsidRDefault="006D0CA9" w:rsidP="006D0CA9">
      <w:pPr>
        <w:autoSpaceDE w:val="0"/>
        <w:autoSpaceDN w:val="0"/>
        <w:adjustRightInd w:val="0"/>
        <w:spacing w:before="120" w:after="120" w:line="240" w:lineRule="auto"/>
        <w:jc w:val="both"/>
        <w:rPr>
          <w:rFonts w:ascii="Times New Roman" w:eastAsia="Times New Roman" w:hAnsi="Times New Roman"/>
          <w:sz w:val="24"/>
          <w:szCs w:val="24"/>
          <w:lang w:eastAsia="hr-HR"/>
        </w:rPr>
      </w:pPr>
    </w:p>
    <w:p w14:paraId="4E3B9B92" w14:textId="77777777" w:rsidR="006D0CA9" w:rsidRPr="000F211D" w:rsidRDefault="006D0CA9" w:rsidP="006D0CA9">
      <w:pPr>
        <w:autoSpaceDE w:val="0"/>
        <w:autoSpaceDN w:val="0"/>
        <w:adjustRightInd w:val="0"/>
        <w:spacing w:after="0"/>
        <w:jc w:val="center"/>
        <w:rPr>
          <w:rFonts w:ascii="Times New Roman" w:eastAsia="TimesNewRoman" w:hAnsi="Times New Roman"/>
          <w:sz w:val="24"/>
          <w:szCs w:val="20"/>
          <w:lang w:eastAsia="hr-HR"/>
        </w:rPr>
      </w:pPr>
      <w:r w:rsidRPr="000F211D">
        <w:rPr>
          <w:rFonts w:ascii="Times New Roman" w:eastAsia="TimesNewRoman" w:hAnsi="Times New Roman"/>
          <w:sz w:val="24"/>
          <w:szCs w:val="20"/>
          <w:lang w:eastAsia="hr-HR"/>
        </w:rPr>
        <w:t>Članak 3.</w:t>
      </w:r>
    </w:p>
    <w:p w14:paraId="5FCC0EAD" w14:textId="77777777" w:rsidR="006D0CA9" w:rsidRPr="000F211D" w:rsidRDefault="006D0CA9" w:rsidP="006D0CA9">
      <w:pPr>
        <w:spacing w:after="0" w:line="240" w:lineRule="auto"/>
        <w:ind w:firstLine="708"/>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Ugovorne strane su suglasne da ukupna cijena iz</w:t>
      </w:r>
      <w:r>
        <w:rPr>
          <w:rFonts w:ascii="Times New Roman" w:eastAsia="Times New Roman" w:hAnsi="Times New Roman"/>
          <w:sz w:val="24"/>
          <w:szCs w:val="20"/>
          <w:lang w:eastAsia="hr-HR"/>
        </w:rPr>
        <w:t>gradnje i postavljanja</w:t>
      </w:r>
      <w:bookmarkStart w:id="2" w:name="_Hlk197343191"/>
      <w:r>
        <w:rPr>
          <w:rFonts w:ascii="Times New Roman" w:eastAsia="Times New Roman" w:hAnsi="Times New Roman"/>
          <w:sz w:val="24"/>
          <w:szCs w:val="20"/>
          <w:lang w:eastAsia="hr-HR"/>
        </w:rPr>
        <w:t xml:space="preserve"> </w:t>
      </w:r>
      <w:bookmarkStart w:id="3" w:name="_Hlk211596112"/>
      <w:r>
        <w:rPr>
          <w:rFonts w:ascii="Times New Roman" w:eastAsia="Times New Roman" w:hAnsi="Times New Roman"/>
          <w:sz w:val="24"/>
          <w:szCs w:val="20"/>
          <w:lang w:eastAsia="hr-HR"/>
        </w:rPr>
        <w:t>pozivno pješačkog semafora sa mjeračima brzine</w:t>
      </w:r>
      <w:r w:rsidRPr="000F211D">
        <w:rPr>
          <w:rFonts w:ascii="Times New Roman" w:eastAsia="Times New Roman" w:hAnsi="Times New Roman"/>
          <w:sz w:val="24"/>
          <w:szCs w:val="20"/>
          <w:lang w:eastAsia="hr-HR"/>
        </w:rPr>
        <w:t xml:space="preserve"> </w:t>
      </w:r>
      <w:bookmarkEnd w:id="2"/>
      <w:bookmarkEnd w:id="3"/>
      <w:r w:rsidRPr="000F211D">
        <w:rPr>
          <w:rFonts w:ascii="Times New Roman" w:eastAsia="Times New Roman" w:hAnsi="Times New Roman"/>
          <w:sz w:val="24"/>
          <w:szCs w:val="20"/>
          <w:lang w:eastAsia="hr-HR"/>
        </w:rPr>
        <w:t xml:space="preserve">iz čl. 2. ovog ugovora iznosi:  </w:t>
      </w:r>
    </w:p>
    <w:p w14:paraId="325BDD23" w14:textId="77777777" w:rsidR="006D0CA9" w:rsidRPr="000F211D" w:rsidRDefault="006D0CA9" w:rsidP="006D0CA9">
      <w:pPr>
        <w:spacing w:after="0" w:line="240" w:lineRule="auto"/>
        <w:jc w:val="both"/>
        <w:rPr>
          <w:rFonts w:ascii="Times New Roman" w:eastAsia="Times New Roman" w:hAnsi="Times New Roman"/>
          <w:sz w:val="24"/>
          <w:szCs w:val="20"/>
          <w:u w:val="single"/>
          <w:lang w:eastAsia="hr-HR"/>
        </w:rPr>
      </w:pPr>
      <w:r w:rsidRPr="000F211D">
        <w:rPr>
          <w:rFonts w:ascii="Times New Roman" w:eastAsia="Times New Roman" w:hAnsi="Times New Roman"/>
          <w:sz w:val="24"/>
          <w:szCs w:val="20"/>
          <w:lang w:eastAsia="hr-HR"/>
        </w:rPr>
        <w:tab/>
      </w:r>
      <w:r w:rsidRPr="000F211D">
        <w:rPr>
          <w:rFonts w:ascii="Times New Roman" w:eastAsia="Times New Roman" w:hAnsi="Times New Roman"/>
          <w:sz w:val="24"/>
          <w:szCs w:val="20"/>
          <w:lang w:eastAsia="hr-HR"/>
        </w:rPr>
        <w:tab/>
      </w:r>
      <w:r w:rsidRPr="000F211D">
        <w:rPr>
          <w:rFonts w:ascii="Times New Roman" w:eastAsia="Times New Roman" w:hAnsi="Times New Roman"/>
          <w:sz w:val="24"/>
          <w:szCs w:val="20"/>
          <w:lang w:eastAsia="hr-HR"/>
        </w:rPr>
        <w:tab/>
      </w:r>
      <w:r w:rsidRPr="000F211D">
        <w:rPr>
          <w:rFonts w:ascii="Times New Roman" w:eastAsia="Times New Roman" w:hAnsi="Times New Roman"/>
          <w:sz w:val="24"/>
          <w:szCs w:val="20"/>
          <w:lang w:eastAsia="hr-HR"/>
        </w:rPr>
        <w:tab/>
      </w:r>
      <w:r w:rsidRPr="000F211D">
        <w:rPr>
          <w:rFonts w:ascii="Times New Roman" w:eastAsia="Times New Roman" w:hAnsi="Times New Roman"/>
          <w:sz w:val="24"/>
          <w:szCs w:val="20"/>
          <w:lang w:eastAsia="hr-HR"/>
        </w:rPr>
        <w:tab/>
      </w:r>
      <w:r w:rsidRPr="000F211D">
        <w:rPr>
          <w:rFonts w:ascii="Times New Roman" w:eastAsia="Times New Roman" w:hAnsi="Times New Roman"/>
          <w:sz w:val="24"/>
          <w:szCs w:val="20"/>
          <w:lang w:eastAsia="hr-HR"/>
        </w:rPr>
        <w:tab/>
        <w:t>__________ eura</w:t>
      </w:r>
    </w:p>
    <w:p w14:paraId="093F5CD6" w14:textId="77777777" w:rsidR="006D0CA9" w:rsidRPr="000F211D" w:rsidRDefault="006D0CA9" w:rsidP="006D0CA9">
      <w:pPr>
        <w:spacing w:after="0" w:line="240" w:lineRule="auto"/>
        <w:ind w:left="2832"/>
        <w:rPr>
          <w:rFonts w:ascii="Times New Roman" w:eastAsia="Times New Roman" w:hAnsi="Times New Roman"/>
          <w:sz w:val="24"/>
          <w:szCs w:val="20"/>
          <w:u w:val="single"/>
          <w:lang w:eastAsia="hr-HR"/>
        </w:rPr>
      </w:pPr>
      <w:r w:rsidRPr="000F211D">
        <w:rPr>
          <w:rFonts w:ascii="Times New Roman" w:eastAsia="Times New Roman" w:hAnsi="Times New Roman"/>
          <w:sz w:val="24"/>
          <w:szCs w:val="20"/>
          <w:lang w:eastAsia="hr-HR"/>
        </w:rPr>
        <w:t xml:space="preserve">+ PDV 25%    __________ eura </w:t>
      </w:r>
    </w:p>
    <w:p w14:paraId="5ED93E67" w14:textId="77777777" w:rsidR="006D0CA9" w:rsidRPr="000F211D" w:rsidRDefault="006D0CA9" w:rsidP="006D0CA9">
      <w:pPr>
        <w:spacing w:after="0" w:line="240" w:lineRule="auto"/>
        <w:ind w:left="2124" w:firstLine="708"/>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 xml:space="preserve">Ukupno:         ___________ eura </w:t>
      </w:r>
    </w:p>
    <w:p w14:paraId="4F3BEC41" w14:textId="77777777" w:rsidR="006D0CA9" w:rsidRPr="000F211D" w:rsidRDefault="006D0CA9" w:rsidP="006D0CA9">
      <w:pPr>
        <w:spacing w:after="0" w:line="240" w:lineRule="auto"/>
        <w:jc w:val="both"/>
        <w:rPr>
          <w:rFonts w:ascii="Times New Roman" w:eastAsia="Times New Roman" w:hAnsi="Times New Roman"/>
          <w:sz w:val="24"/>
          <w:szCs w:val="20"/>
          <w:lang w:eastAsia="hr-HR"/>
        </w:rPr>
      </w:pPr>
    </w:p>
    <w:p w14:paraId="48E35699" w14:textId="77777777" w:rsidR="006D0CA9" w:rsidRPr="000F211D" w:rsidRDefault="006D0CA9" w:rsidP="006D0CA9">
      <w:pPr>
        <w:spacing w:after="0" w:line="240" w:lineRule="auto"/>
        <w:ind w:firstLine="708"/>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(slovima: ____________________)</w:t>
      </w:r>
    </w:p>
    <w:p w14:paraId="547E1561" w14:textId="77777777" w:rsidR="006D0CA9" w:rsidRPr="000F211D" w:rsidRDefault="006D0CA9" w:rsidP="006D0CA9">
      <w:pPr>
        <w:spacing w:before="120" w:after="120" w:line="240" w:lineRule="auto"/>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Navedena cijena je nepromjenjiva.</w:t>
      </w:r>
    </w:p>
    <w:p w14:paraId="0407165D" w14:textId="77777777" w:rsidR="006D0CA9" w:rsidRPr="000F211D" w:rsidRDefault="006D0CA9" w:rsidP="006D0CA9">
      <w:pPr>
        <w:spacing w:after="0" w:line="240" w:lineRule="auto"/>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Članak 4.</w:t>
      </w:r>
    </w:p>
    <w:p w14:paraId="1EF1A562" w14:textId="77777777" w:rsidR="006D0CA9" w:rsidRPr="000F211D" w:rsidRDefault="006D0CA9" w:rsidP="006D0CA9">
      <w:pPr>
        <w:spacing w:after="0" w:line="240" w:lineRule="auto"/>
        <w:ind w:firstLine="708"/>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 xml:space="preserve">Izvođač je dužan započeti s radovima odmah po uvođenju u posao te ih izvršiti najkasnije </w:t>
      </w:r>
      <w:r>
        <w:rPr>
          <w:rFonts w:ascii="Times New Roman" w:eastAsia="Times New Roman" w:hAnsi="Times New Roman"/>
          <w:sz w:val="24"/>
          <w:szCs w:val="20"/>
          <w:lang w:eastAsia="hr-HR"/>
        </w:rPr>
        <w:t>do 31. prosinca 2025.</w:t>
      </w:r>
    </w:p>
    <w:p w14:paraId="376271E6" w14:textId="77777777" w:rsidR="006D0CA9" w:rsidRPr="000F211D" w:rsidRDefault="006D0CA9" w:rsidP="006D0CA9">
      <w:pPr>
        <w:spacing w:after="0" w:line="240" w:lineRule="auto"/>
        <w:ind w:firstLine="708"/>
        <w:jc w:val="both"/>
        <w:rPr>
          <w:rFonts w:ascii="Times New Roman" w:eastAsia="Times New Roman" w:hAnsi="Times New Roman"/>
          <w:sz w:val="24"/>
          <w:szCs w:val="20"/>
          <w:lang w:eastAsia="hr-HR"/>
        </w:rPr>
      </w:pPr>
    </w:p>
    <w:p w14:paraId="56B86177" w14:textId="77777777" w:rsidR="006D0CA9" w:rsidRPr="000F211D" w:rsidRDefault="006D0CA9" w:rsidP="006D0CA9">
      <w:pPr>
        <w:spacing w:after="0" w:line="240" w:lineRule="auto"/>
        <w:ind w:firstLine="708"/>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Smatra se da je Izvođač uveden u posao po zaključenju ovog ugovora kada je Naručitelj:</w:t>
      </w:r>
    </w:p>
    <w:p w14:paraId="7A7FF50F" w14:textId="77777777" w:rsidR="006D0CA9" w:rsidRPr="000F211D" w:rsidRDefault="006D0CA9" w:rsidP="006D0CA9">
      <w:pPr>
        <w:spacing w:after="0" w:line="240" w:lineRule="auto"/>
        <w:ind w:firstLine="708"/>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w:t>
      </w:r>
      <w:r w:rsidRPr="000F211D">
        <w:rPr>
          <w:rFonts w:ascii="Times New Roman" w:eastAsia="Times New Roman" w:hAnsi="Times New Roman"/>
          <w:sz w:val="24"/>
          <w:szCs w:val="20"/>
          <w:lang w:eastAsia="hr-HR"/>
        </w:rPr>
        <w:tab/>
        <w:t>omogućio Izvođaču slobodan pristup lokaciji izvođenja radova;</w:t>
      </w:r>
    </w:p>
    <w:p w14:paraId="19E930B2" w14:textId="77777777" w:rsidR="006D0CA9" w:rsidRPr="000F211D" w:rsidRDefault="006D0CA9" w:rsidP="006D0CA9">
      <w:pPr>
        <w:spacing w:after="0" w:line="240" w:lineRule="auto"/>
        <w:ind w:firstLine="708"/>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w:t>
      </w:r>
      <w:r w:rsidRPr="000F211D">
        <w:rPr>
          <w:rFonts w:ascii="Times New Roman" w:eastAsia="Times New Roman" w:hAnsi="Times New Roman"/>
          <w:sz w:val="24"/>
          <w:szCs w:val="20"/>
          <w:lang w:eastAsia="hr-HR"/>
        </w:rPr>
        <w:tab/>
        <w:t>predao prostor za nesmetano izvođenje radova;</w:t>
      </w:r>
    </w:p>
    <w:p w14:paraId="21FDD40A" w14:textId="77777777" w:rsidR="006D0CA9" w:rsidRPr="000F211D" w:rsidRDefault="006D0CA9" w:rsidP="006D0CA9">
      <w:pPr>
        <w:spacing w:after="0" w:line="240" w:lineRule="auto"/>
        <w:ind w:firstLine="708"/>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w:t>
      </w:r>
      <w:r w:rsidRPr="000F211D">
        <w:rPr>
          <w:rFonts w:ascii="Times New Roman" w:eastAsia="Times New Roman" w:hAnsi="Times New Roman"/>
          <w:sz w:val="24"/>
          <w:szCs w:val="20"/>
          <w:lang w:eastAsia="hr-HR"/>
        </w:rPr>
        <w:tab/>
        <w:t>predao potrebnu tehničku dokumentaciju.</w:t>
      </w:r>
    </w:p>
    <w:p w14:paraId="21BC4007" w14:textId="77777777" w:rsidR="006D0CA9" w:rsidRPr="000F211D" w:rsidRDefault="006D0CA9" w:rsidP="006D0CA9">
      <w:pPr>
        <w:spacing w:after="0" w:line="240" w:lineRule="auto"/>
        <w:ind w:firstLine="708"/>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Ugovorne strane su suglasne da se vremenski uvjeti, koji su se mogli predvidjeti u trenutku sklapanja ovog ugovora, ne mogu uzimati kao razlog produljenja ugovornog roka za izvođenje radova. Datum uvođenja Isporučitelja u posao upisuje se u građevinski dnevnik.</w:t>
      </w:r>
    </w:p>
    <w:p w14:paraId="4DF10F74" w14:textId="77777777" w:rsidR="006D0CA9" w:rsidRPr="000F211D" w:rsidRDefault="006D0CA9" w:rsidP="006D0CA9">
      <w:pPr>
        <w:spacing w:after="0" w:line="240" w:lineRule="auto"/>
        <w:ind w:firstLine="709"/>
        <w:jc w:val="both"/>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lastRenderedPageBreak/>
        <w:t xml:space="preserve">Datum završetka ugradnje se smatra datum primopredaje </w:t>
      </w:r>
      <w:bookmarkStart w:id="4" w:name="_Hlk112069798"/>
      <w:r w:rsidRPr="000F211D">
        <w:rPr>
          <w:rFonts w:ascii="Times New Roman" w:eastAsia="Times New Roman" w:hAnsi="Times New Roman"/>
          <w:sz w:val="24"/>
          <w:szCs w:val="20"/>
          <w:lang w:eastAsia="hr-HR"/>
        </w:rPr>
        <w:t>koji se upisuje u zapisnik o primopredaji.</w:t>
      </w:r>
    </w:p>
    <w:bookmarkEnd w:id="4"/>
    <w:p w14:paraId="33EAB6D9"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en-US"/>
        </w:rPr>
      </w:pPr>
      <w:r w:rsidRPr="000F211D">
        <w:rPr>
          <w:rFonts w:ascii="Times New Roman" w:eastAsia="Times New Roman" w:hAnsi="Times New Roman"/>
          <w:sz w:val="24"/>
          <w:szCs w:val="24"/>
          <w:lang w:eastAsia="en-US"/>
        </w:rPr>
        <w:t xml:space="preserve">Stručna osoba Naručitelja zadužena za praćenje i realizaciju ovog Ugovora je </w:t>
      </w:r>
      <w:r>
        <w:rPr>
          <w:rFonts w:ascii="Times New Roman" w:eastAsia="Times New Roman" w:hAnsi="Times New Roman"/>
          <w:sz w:val="24"/>
          <w:szCs w:val="24"/>
          <w:lang w:eastAsia="en-US"/>
        </w:rPr>
        <w:t>Ivan Hausman</w:t>
      </w:r>
      <w:r w:rsidRPr="000F211D">
        <w:rPr>
          <w:rFonts w:ascii="Times New Roman" w:eastAsia="Times New Roman" w:hAnsi="Times New Roman"/>
          <w:sz w:val="24"/>
          <w:szCs w:val="24"/>
          <w:lang w:eastAsia="en-US"/>
        </w:rPr>
        <w:t xml:space="preserve">, dipl. ing. </w:t>
      </w:r>
      <w:proofErr w:type="spellStart"/>
      <w:r>
        <w:rPr>
          <w:rFonts w:ascii="Times New Roman" w:eastAsia="Times New Roman" w:hAnsi="Times New Roman"/>
          <w:sz w:val="24"/>
          <w:szCs w:val="24"/>
          <w:lang w:eastAsia="en-US"/>
        </w:rPr>
        <w:t>prom</w:t>
      </w:r>
      <w:proofErr w:type="spellEnd"/>
      <w:r w:rsidRPr="000F211D">
        <w:rPr>
          <w:rFonts w:ascii="Times New Roman" w:eastAsia="Times New Roman" w:hAnsi="Times New Roman"/>
          <w:sz w:val="24"/>
          <w:szCs w:val="24"/>
          <w:lang w:eastAsia="en-US"/>
        </w:rPr>
        <w:t>.</w:t>
      </w:r>
    </w:p>
    <w:p w14:paraId="4E757747" w14:textId="77777777" w:rsidR="006D0CA9" w:rsidRPr="000F211D" w:rsidRDefault="006D0CA9" w:rsidP="006D0CA9">
      <w:pPr>
        <w:spacing w:after="0" w:line="240" w:lineRule="auto"/>
        <w:ind w:right="-1" w:firstLine="708"/>
        <w:jc w:val="both"/>
        <w:rPr>
          <w:rFonts w:ascii="Times New Roman" w:eastAsia="Times New Roman" w:hAnsi="Times New Roman"/>
          <w:sz w:val="24"/>
          <w:szCs w:val="24"/>
          <w:lang w:eastAsia="en-US"/>
        </w:rPr>
      </w:pPr>
      <w:r w:rsidRPr="000F211D">
        <w:rPr>
          <w:rFonts w:ascii="Times New Roman" w:eastAsia="Times New Roman" w:hAnsi="Times New Roman"/>
          <w:sz w:val="24"/>
          <w:szCs w:val="24"/>
          <w:lang w:eastAsia="en-US"/>
        </w:rPr>
        <w:t>Praćenje realizacije ugovora obuhvaća praćenje rokova izvršenja, praćenje financijske realizacije ugovora, pribavljanje instrumenata osiguranja, potpisivanje zapisnika o primopredaji, obračun ugovorne kazne i sl.</w:t>
      </w:r>
    </w:p>
    <w:p w14:paraId="0B6DAD79" w14:textId="77777777" w:rsidR="006D0CA9" w:rsidRPr="000F211D" w:rsidRDefault="006D0CA9" w:rsidP="006D0CA9">
      <w:pPr>
        <w:spacing w:after="0" w:line="240" w:lineRule="auto"/>
        <w:ind w:right="-1" w:firstLine="708"/>
        <w:jc w:val="both"/>
        <w:rPr>
          <w:rFonts w:ascii="Times New Roman" w:eastAsia="Times New Roman" w:hAnsi="Times New Roman"/>
          <w:sz w:val="24"/>
          <w:szCs w:val="24"/>
          <w:lang w:eastAsia="en-US"/>
        </w:rPr>
      </w:pPr>
    </w:p>
    <w:p w14:paraId="09A4A3CC" w14:textId="77777777" w:rsidR="006D0CA9" w:rsidRPr="000F211D" w:rsidRDefault="006D0CA9" w:rsidP="006D0CA9">
      <w:pPr>
        <w:spacing w:after="0" w:line="240" w:lineRule="auto"/>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Članak 5.</w:t>
      </w:r>
    </w:p>
    <w:p w14:paraId="0C2C7C5D" w14:textId="77777777" w:rsidR="006D0CA9" w:rsidRPr="000F211D" w:rsidRDefault="006D0CA9" w:rsidP="006D0CA9">
      <w:pPr>
        <w:spacing w:after="0" w:line="240" w:lineRule="auto"/>
        <w:ind w:firstLine="708"/>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Ugovorne strane suglasno utvrđuju da će se obračun izvedenih radova, koji su predmet ovoga Ugovora vršiti na temelju stvarno isporučenih i ugrađenih količina, a platiti na temelju uredno ispostavljenog računa </w:t>
      </w:r>
      <w:r w:rsidRPr="000F211D">
        <w:rPr>
          <w:rFonts w:ascii="Times New Roman" w:eastAsia="Times New Roman" w:hAnsi="Times New Roman"/>
          <w:sz w:val="24"/>
          <w:szCs w:val="24"/>
          <w:lang w:eastAsia="en-US"/>
        </w:rPr>
        <w:t>u roku do 30 (trideset) dana od dana zaprimanja e-računa o izvedenim radovima na žiro – račun Izvođača.</w:t>
      </w:r>
    </w:p>
    <w:p w14:paraId="21ABB88E" w14:textId="77777777" w:rsidR="006D0CA9" w:rsidRPr="000F211D" w:rsidRDefault="006D0CA9" w:rsidP="006D0CA9">
      <w:pPr>
        <w:spacing w:before="120" w:after="120" w:line="240" w:lineRule="auto"/>
        <w:ind w:firstLine="708"/>
        <w:jc w:val="both"/>
        <w:rPr>
          <w:rFonts w:ascii="Times New Roman" w:eastAsia="Times New Roman" w:hAnsi="Times New Roman"/>
          <w:sz w:val="24"/>
          <w:szCs w:val="24"/>
          <w:lang w:eastAsia="en-US"/>
        </w:rPr>
      </w:pPr>
      <w:r w:rsidRPr="000F211D">
        <w:rPr>
          <w:rFonts w:ascii="Times New Roman" w:eastAsia="Times New Roman" w:hAnsi="Times New Roman"/>
          <w:sz w:val="24"/>
          <w:szCs w:val="24"/>
          <w:lang w:eastAsia="en-US"/>
        </w:rPr>
        <w:t>U slučaju da račun nije prikladan za plaćanje jer ne sadrži sve potrebne elemente ili nije priložena sva potrebna dokumentacija, Naručitelj će o istom obavijestiti Izvođača i zatražiti dostavu ispravnog računa i dokumentacije koja nedostaje. Izvođač je dužan u roku od 7 (sedam) dana od primitka takvog zahtjeva izvršiti potrebne ispravke i dopune. U slučaju postavljanja zahtjeva za ispravkom i dopunom računa, rok za plaćanje prestaje teći i nastavlja se od trenutka zaprimanja urednog i potpunog računa sa prilozima.</w:t>
      </w:r>
    </w:p>
    <w:p w14:paraId="53D3DEF9" w14:textId="77777777" w:rsidR="006D0CA9" w:rsidRPr="000F211D" w:rsidRDefault="006D0CA9" w:rsidP="006D0CA9">
      <w:pPr>
        <w:spacing w:before="120" w:after="120" w:line="240" w:lineRule="auto"/>
        <w:ind w:firstLine="708"/>
        <w:jc w:val="both"/>
        <w:rPr>
          <w:rFonts w:ascii="Times New Roman" w:eastAsia="Times New Roman" w:hAnsi="Times New Roman"/>
          <w:sz w:val="24"/>
          <w:szCs w:val="24"/>
          <w:lang w:eastAsia="en-US"/>
        </w:rPr>
      </w:pPr>
      <w:r w:rsidRPr="000F211D">
        <w:rPr>
          <w:rFonts w:ascii="Times New Roman" w:eastAsia="Times New Roman" w:hAnsi="Times New Roman"/>
          <w:sz w:val="24"/>
          <w:szCs w:val="24"/>
          <w:lang w:eastAsia="en-US"/>
        </w:rPr>
        <w:t>Izvođač je obavezan izdati elektronički račun i prateće isprave sukladno europskoj normi u zakonski propisanom, strukturiranom formatu te sukladno Zakonu o elektroničkom izdavanju računa u javnoj nabavi (NN 94/18).</w:t>
      </w:r>
    </w:p>
    <w:p w14:paraId="021DE9ED" w14:textId="77777777" w:rsidR="006D0CA9" w:rsidRPr="000F211D" w:rsidRDefault="006D0CA9" w:rsidP="006D0CA9">
      <w:pPr>
        <w:spacing w:after="0" w:line="240" w:lineRule="auto"/>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Članak 6.</w:t>
      </w:r>
    </w:p>
    <w:p w14:paraId="50A3D90D"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Izvođač se obvezuje u skladu s pravilima struke obaviti poslove iz članka 2. ovoga ugovora.</w:t>
      </w:r>
    </w:p>
    <w:p w14:paraId="38CAAB28"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Izvođač se obvezuje ugrađivati materijale i opremu sukladno ponudi i troškovniku uz obavezno prethodno dostavljanje dokumentacije o sukladnosti kvalitete sukladno pozitivnim zakonskim propisima. </w:t>
      </w:r>
    </w:p>
    <w:p w14:paraId="5214E96F"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Izvođač se obvezuje izvršiti sve obveze koje su predmet ovoga Ugovora u skladu s troškovnikom dostavljenim u postupku nabave, dokumentacijom, zakonskim odredbama i standardima.</w:t>
      </w:r>
    </w:p>
    <w:p w14:paraId="074C213E" w14:textId="77777777" w:rsidR="006D0CA9" w:rsidRPr="000F211D" w:rsidRDefault="006D0CA9" w:rsidP="006D0CA9">
      <w:pPr>
        <w:spacing w:after="0" w:line="240" w:lineRule="auto"/>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Članak 7.</w:t>
      </w:r>
    </w:p>
    <w:p w14:paraId="0EA3F9CE"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bookmarkStart w:id="5" w:name="_Hlk197345454"/>
      <w:r w:rsidRPr="000F211D">
        <w:rPr>
          <w:rFonts w:ascii="Times New Roman" w:eastAsia="Times New Roman" w:hAnsi="Times New Roman"/>
          <w:sz w:val="24"/>
          <w:szCs w:val="24"/>
          <w:lang w:eastAsia="hr-HR"/>
        </w:rPr>
        <w:t>Izvođač</w:t>
      </w:r>
      <w:bookmarkEnd w:id="5"/>
      <w:r w:rsidRPr="000F211D">
        <w:rPr>
          <w:rFonts w:ascii="Times New Roman" w:eastAsia="Times New Roman" w:hAnsi="Times New Roman"/>
          <w:sz w:val="24"/>
          <w:szCs w:val="24"/>
          <w:lang w:eastAsia="hr-HR"/>
        </w:rPr>
        <w:t xml:space="preserve"> se obvezuje da će prilikom ugradnje poduzeti sve mjere zaštite gradilišta, okoliša, prolaznika, susjednih građevina, prometnica i komunalne infrastrukture, od šteta koje bi mogle nastati uslijed nestručnog obavljanja radova, kao i štetnih utjecaja vremenskih nepogoda i svih ostalih mogućih šteta i oštećenja za vrijeme trajanja ugradnje.</w:t>
      </w:r>
    </w:p>
    <w:p w14:paraId="43B302BE"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Izvođač je dužan pridržavati se zakonskih odredbi koje se odnose na zaštitu o radu.</w:t>
      </w:r>
    </w:p>
    <w:p w14:paraId="457D01A0"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Štetu izazvanu neodgovarajućim zaštitnim mjerama, Izvođač prihvaća nadoknaditi u cijelosti.</w:t>
      </w:r>
    </w:p>
    <w:p w14:paraId="67B41F5B" w14:textId="77777777" w:rsidR="006D0CA9" w:rsidRPr="000F211D" w:rsidRDefault="006D0CA9" w:rsidP="006D0CA9">
      <w:pPr>
        <w:spacing w:after="0" w:line="240" w:lineRule="auto"/>
        <w:jc w:val="center"/>
        <w:rPr>
          <w:rFonts w:ascii="Times New Roman" w:eastAsia="Times New Roman" w:hAnsi="Times New Roman" w:cs="Arial"/>
          <w:bCs/>
          <w:sz w:val="24"/>
          <w:szCs w:val="24"/>
          <w:lang w:eastAsia="hr-HR"/>
        </w:rPr>
      </w:pPr>
      <w:r w:rsidRPr="000F211D">
        <w:rPr>
          <w:rFonts w:ascii="Times New Roman" w:eastAsia="Times New Roman" w:hAnsi="Times New Roman" w:cs="Arial"/>
          <w:bCs/>
          <w:sz w:val="24"/>
          <w:szCs w:val="24"/>
          <w:lang w:eastAsia="hr-HR"/>
        </w:rPr>
        <w:t>Članak 8.</w:t>
      </w:r>
    </w:p>
    <w:p w14:paraId="0423C3CC"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Nakon ugradnje </w:t>
      </w:r>
      <w:r w:rsidRPr="00A57D1B">
        <w:rPr>
          <w:rFonts w:ascii="Times New Roman" w:eastAsia="Times New Roman" w:hAnsi="Times New Roman"/>
          <w:sz w:val="24"/>
          <w:szCs w:val="24"/>
          <w:lang w:eastAsia="hr-HR"/>
        </w:rPr>
        <w:t xml:space="preserve">pozivno pješačkog semafora sa mjeračima brzine </w:t>
      </w:r>
      <w:r>
        <w:rPr>
          <w:rFonts w:ascii="Times New Roman" w:eastAsia="Times New Roman" w:hAnsi="Times New Roman"/>
          <w:sz w:val="24"/>
          <w:szCs w:val="24"/>
          <w:lang w:eastAsia="hr-HR"/>
        </w:rPr>
        <w:t xml:space="preserve">iz oba prometna smjera </w:t>
      </w:r>
      <w:r w:rsidRPr="000F211D">
        <w:rPr>
          <w:rFonts w:ascii="Times New Roman" w:eastAsia="Times New Roman" w:hAnsi="Times New Roman"/>
          <w:sz w:val="24"/>
          <w:szCs w:val="24"/>
          <w:lang w:eastAsia="hr-HR"/>
        </w:rPr>
        <w:t xml:space="preserve">i izvedenih svih radova iz Troškovnika, Izvođač je dužan zatražiti od Naručitelja preuzimanje </w:t>
      </w:r>
      <w:r>
        <w:rPr>
          <w:rFonts w:ascii="Times New Roman" w:eastAsia="Times New Roman" w:hAnsi="Times New Roman"/>
          <w:sz w:val="24"/>
          <w:szCs w:val="24"/>
          <w:lang w:eastAsia="hr-HR"/>
        </w:rPr>
        <w:t>izgrađene svjetlosno-prometne signalizacije</w:t>
      </w:r>
      <w:r w:rsidRPr="000F211D">
        <w:rPr>
          <w:rFonts w:ascii="Times New Roman" w:eastAsia="Times New Roman" w:hAnsi="Times New Roman"/>
          <w:sz w:val="24"/>
          <w:szCs w:val="24"/>
          <w:lang w:eastAsia="hr-HR"/>
        </w:rPr>
        <w:t xml:space="preserve">. Danom završetka radova smatra se dan preuzimanja </w:t>
      </w:r>
      <w:r w:rsidRPr="00936FC3">
        <w:rPr>
          <w:rFonts w:ascii="Times New Roman" w:eastAsia="Times New Roman" w:hAnsi="Times New Roman"/>
          <w:sz w:val="24"/>
          <w:szCs w:val="24"/>
          <w:lang w:eastAsia="hr-HR"/>
        </w:rPr>
        <w:t xml:space="preserve">izgrađene svjetlosno-prometne signalizacije </w:t>
      </w:r>
      <w:r w:rsidRPr="000F211D">
        <w:rPr>
          <w:rFonts w:ascii="Times New Roman" w:eastAsia="Times New Roman" w:hAnsi="Times New Roman"/>
          <w:sz w:val="24"/>
          <w:szCs w:val="24"/>
          <w:lang w:eastAsia="hr-HR"/>
        </w:rPr>
        <w:t>koji se upisuje u zapisnik o primopredaji.</w:t>
      </w:r>
    </w:p>
    <w:p w14:paraId="6B1B2580"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Zapisnik o primopredaji potpisuju stručni predstavnik Naručitelja </w:t>
      </w:r>
      <w:r>
        <w:rPr>
          <w:rFonts w:ascii="Times New Roman" w:eastAsia="Times New Roman" w:hAnsi="Times New Roman"/>
          <w:sz w:val="24"/>
          <w:szCs w:val="24"/>
          <w:lang w:eastAsia="hr-HR"/>
        </w:rPr>
        <w:t>Ivan Hausman</w:t>
      </w:r>
      <w:r w:rsidRPr="000F211D">
        <w:rPr>
          <w:rFonts w:ascii="Times New Roman" w:eastAsia="Times New Roman" w:hAnsi="Times New Roman"/>
          <w:sz w:val="24"/>
          <w:szCs w:val="24"/>
          <w:lang w:eastAsia="hr-HR"/>
        </w:rPr>
        <w:t xml:space="preserve">, dipl. ing. </w:t>
      </w:r>
      <w:proofErr w:type="spellStart"/>
      <w:r>
        <w:rPr>
          <w:rFonts w:ascii="Times New Roman" w:eastAsia="Times New Roman" w:hAnsi="Times New Roman"/>
          <w:sz w:val="24"/>
          <w:szCs w:val="24"/>
          <w:lang w:eastAsia="hr-HR"/>
        </w:rPr>
        <w:t>prom</w:t>
      </w:r>
      <w:proofErr w:type="spellEnd"/>
      <w:r w:rsidRPr="000F211D">
        <w:rPr>
          <w:rFonts w:ascii="Times New Roman" w:eastAsia="Times New Roman" w:hAnsi="Times New Roman"/>
          <w:sz w:val="24"/>
          <w:szCs w:val="24"/>
          <w:lang w:eastAsia="hr-HR"/>
        </w:rPr>
        <w:t>. i predstavnik  Izvođača.</w:t>
      </w:r>
    </w:p>
    <w:p w14:paraId="009D01FE" w14:textId="77777777" w:rsidR="006D0CA9" w:rsidRDefault="006D0CA9" w:rsidP="006D0CA9">
      <w:pPr>
        <w:spacing w:after="0" w:line="240" w:lineRule="auto"/>
        <w:jc w:val="center"/>
        <w:rPr>
          <w:rFonts w:ascii="Times New Roman" w:eastAsia="Times New Roman" w:hAnsi="Times New Roman"/>
          <w:sz w:val="24"/>
          <w:szCs w:val="24"/>
          <w:lang w:eastAsia="hr-HR"/>
        </w:rPr>
      </w:pPr>
    </w:p>
    <w:p w14:paraId="286724BF" w14:textId="77777777" w:rsidR="006D0CA9" w:rsidRDefault="006D0CA9" w:rsidP="006D0CA9">
      <w:pPr>
        <w:spacing w:after="0" w:line="240" w:lineRule="auto"/>
        <w:jc w:val="center"/>
        <w:rPr>
          <w:rFonts w:ascii="Times New Roman" w:eastAsia="Times New Roman" w:hAnsi="Times New Roman"/>
          <w:sz w:val="24"/>
          <w:szCs w:val="24"/>
          <w:lang w:eastAsia="hr-HR"/>
        </w:rPr>
      </w:pPr>
    </w:p>
    <w:p w14:paraId="0B7A88C7" w14:textId="22621909" w:rsidR="006D0CA9" w:rsidRPr="000F211D" w:rsidRDefault="006D0CA9" w:rsidP="006D0CA9">
      <w:pPr>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lastRenderedPageBreak/>
        <w:t>Članak 9.</w:t>
      </w:r>
    </w:p>
    <w:p w14:paraId="76DDF5B5" w14:textId="77777777" w:rsidR="006D0CA9" w:rsidRPr="000F211D" w:rsidRDefault="006D0CA9" w:rsidP="006D0CA9">
      <w:pPr>
        <w:spacing w:after="0" w:line="240" w:lineRule="auto"/>
        <w:ind w:firstLine="708"/>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Ukoliko se u toku izvršenja Ugovora utvrdi da Izvođač koristi Podizvođača kojega nije naveo u Ponudbenom listu, Naručitelj će jednostrano raskinuti Ugovor i zatražiti naknadu stvarno nastale štete koju je pretrpio zbog neurednog ispunjenja Ugovora. </w:t>
      </w:r>
    </w:p>
    <w:p w14:paraId="6AC185F5" w14:textId="77777777" w:rsidR="006D0CA9" w:rsidRPr="000F211D" w:rsidRDefault="006D0CA9" w:rsidP="006D0CA9">
      <w:pPr>
        <w:spacing w:after="0" w:line="240" w:lineRule="auto"/>
        <w:ind w:firstLine="708"/>
        <w:jc w:val="both"/>
        <w:rPr>
          <w:rFonts w:ascii="Times New Roman" w:eastAsia="Times New Roman" w:hAnsi="Times New Roman"/>
          <w:sz w:val="24"/>
          <w:szCs w:val="24"/>
          <w:lang w:eastAsia="hr-HR"/>
        </w:rPr>
      </w:pPr>
    </w:p>
    <w:p w14:paraId="1D3CFDF2" w14:textId="77777777" w:rsidR="006D0CA9" w:rsidRPr="000F211D" w:rsidRDefault="006D0CA9" w:rsidP="006D0CA9">
      <w:pPr>
        <w:spacing w:after="0" w:line="240" w:lineRule="auto"/>
        <w:jc w:val="center"/>
        <w:rPr>
          <w:rFonts w:ascii="Times New Roman" w:eastAsia="Times New Roman" w:hAnsi="Times New Roman" w:cs="Arial"/>
          <w:bCs/>
          <w:sz w:val="24"/>
          <w:szCs w:val="24"/>
          <w:lang w:eastAsia="hr-HR"/>
        </w:rPr>
      </w:pPr>
      <w:r w:rsidRPr="000F211D">
        <w:rPr>
          <w:rFonts w:ascii="Times New Roman" w:eastAsia="Times New Roman" w:hAnsi="Times New Roman" w:cs="Arial"/>
          <w:bCs/>
          <w:sz w:val="24"/>
          <w:szCs w:val="24"/>
          <w:lang w:eastAsia="hr-HR"/>
        </w:rPr>
        <w:t>Članak 10.</w:t>
      </w:r>
    </w:p>
    <w:p w14:paraId="47E6DCA5" w14:textId="77777777" w:rsidR="006D0CA9" w:rsidRPr="000F211D" w:rsidRDefault="006D0CA9" w:rsidP="006D0CA9">
      <w:pPr>
        <w:spacing w:after="0" w:line="259" w:lineRule="auto"/>
        <w:ind w:firstLine="708"/>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Rok je bitan sastojak Ugovora. Ukoliko Izvođač ne ispuni obvezu u ugovorenom roku, Ugovor se raskida po sili zakona </w:t>
      </w:r>
      <w:bookmarkStart w:id="6" w:name="_Hlk110932637"/>
      <w:r w:rsidRPr="000F211D">
        <w:rPr>
          <w:rFonts w:ascii="Times New Roman" w:eastAsia="Times New Roman" w:hAnsi="Times New Roman"/>
          <w:sz w:val="24"/>
          <w:szCs w:val="24"/>
          <w:lang w:eastAsia="hr-HR"/>
        </w:rPr>
        <w:t>te u tom slučaju Naručitelj ima pravo aktivirati jamstvo za uredno izvršenje ugovora kao i na naknadu nastale štete, a Izvođač nema pravo potraživati naknadu štete na trošak Naručitelja</w:t>
      </w:r>
      <w:bookmarkEnd w:id="6"/>
      <w:r w:rsidRPr="000F211D">
        <w:rPr>
          <w:rFonts w:ascii="Times New Roman" w:eastAsia="Times New Roman" w:hAnsi="Times New Roman"/>
          <w:sz w:val="24"/>
          <w:szCs w:val="24"/>
          <w:lang w:eastAsia="hr-HR"/>
        </w:rPr>
        <w:t>.</w:t>
      </w:r>
    </w:p>
    <w:p w14:paraId="7EAB7476" w14:textId="77777777" w:rsidR="006D0CA9" w:rsidRPr="000F211D" w:rsidRDefault="006D0CA9" w:rsidP="006D0CA9">
      <w:pPr>
        <w:spacing w:after="0" w:line="259"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Naručitelj može održati Ugovor na snazi ako nakon isteka roka, bez odgađanja obavijesti Izvođača da zahtijeva ispunjenje Ugovora.</w:t>
      </w:r>
    </w:p>
    <w:p w14:paraId="129FE0DC"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Ukoliko krivnjom Izvođača dođe do prekoračenja ugovorenog roka izvođenja radova, a Naručitelj sukladno stavku 2. ovog članka zahtjeva od Izvođača ispunjenje Ugovora u  dodatnom roku koji će odrediti Naručitelj, Naručitelj ima pravo od Izvođača naplatiti ugovornu kaznu za prekoračenje roka iz članka 4. stavka 1. ovog ugovora do datuma završetka radova te naknadu štete nastale zbog zakašnjenja. </w:t>
      </w:r>
    </w:p>
    <w:p w14:paraId="1A82137E" w14:textId="77777777" w:rsidR="006D0CA9" w:rsidRPr="000F211D" w:rsidRDefault="006D0CA9" w:rsidP="006D0CA9">
      <w:pPr>
        <w:spacing w:after="0" w:line="259"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U slučaju nastupanja okolnosti iz stavka 3. ovoga članka, Naručitelj ima pravo od Izvođača naplatiti ugovornu kaznu u visini 1% od ukupno ugovorenog iznosa za svaki dan prekoračenja roka, s tim da sveukupno ugovorena kazna ne može biti veća od 10% od ugovorene vrijednosti radova.</w:t>
      </w:r>
    </w:p>
    <w:p w14:paraId="0B328BC3" w14:textId="77777777" w:rsidR="006D0CA9" w:rsidRPr="000F211D" w:rsidRDefault="006D0CA9" w:rsidP="006D0CA9">
      <w:pPr>
        <w:spacing w:after="0" w:line="259"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Ugovorne strane suglasno određuju da Naručitelj ima pravo i na ugovornu kaznu i na punu naknadu štete koju pretrpi uslijed zakašnjenja neovisno o ugovornoj kazni.</w:t>
      </w:r>
    </w:p>
    <w:p w14:paraId="2D287A27" w14:textId="77777777" w:rsidR="006D0CA9" w:rsidRPr="000F211D" w:rsidRDefault="006D0CA9" w:rsidP="006D0CA9">
      <w:pPr>
        <w:spacing w:after="0" w:line="259"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Ugovorne strane suglasne su da je Naručitelj ovlašten ugovornu kaznu obračunavati umanjenjem ispostavljenog računa.</w:t>
      </w:r>
    </w:p>
    <w:p w14:paraId="04E2FA7F" w14:textId="77777777" w:rsidR="006D0CA9" w:rsidRPr="000F211D" w:rsidRDefault="006D0CA9" w:rsidP="006D0CA9">
      <w:pPr>
        <w:spacing w:after="0" w:line="259"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Ukoliko ugovorna kazna dostigne maksimalni iznos ugovorene kazne Naručitelj ima pravo raskinuti Ugovor bez štetnih posljedica za Naručitelja te aktivirati jamstvo za uredno izvršenje Ugovora, odnosno na trošak Izvođača dovršiti sam radove ili ih povjeriti drugom izvođaču.</w:t>
      </w:r>
    </w:p>
    <w:p w14:paraId="12B082D3"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Naručitelj ima pravo na naplatu jamstva za uredno ispunjenje ugovora u slučaju raskida zbog neispunjenja ugovornih obveza od strane Izvođača, osim u slučaju nastupa okolnosti iz stavka 4. ovoga članka.</w:t>
      </w:r>
    </w:p>
    <w:p w14:paraId="1897A455" w14:textId="77777777" w:rsidR="006D0CA9" w:rsidRPr="000F211D" w:rsidRDefault="006D0CA9" w:rsidP="006D0CA9">
      <w:pPr>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Članak 11.</w:t>
      </w:r>
    </w:p>
    <w:p w14:paraId="0C8815E4" w14:textId="77777777" w:rsidR="006D0CA9" w:rsidRPr="000F211D" w:rsidRDefault="006D0CA9" w:rsidP="006D0CA9">
      <w:pPr>
        <w:spacing w:after="0" w:line="240" w:lineRule="auto"/>
        <w:ind w:firstLine="708"/>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Izvođač je dužan imenovati voditelja radova koji kao odgovorna osoba vodi radove na izradi i montaži</w:t>
      </w:r>
      <w:r w:rsidRPr="00384E92">
        <w:rPr>
          <w:rFonts w:ascii="Times New Roman" w:eastAsia="Times New Roman" w:hAnsi="Times New Roman"/>
          <w:sz w:val="24"/>
          <w:szCs w:val="24"/>
          <w:lang w:eastAsia="hr-HR"/>
        </w:rPr>
        <w:t xml:space="preserve"> svjetlosno-prometne signalizacije </w:t>
      </w:r>
      <w:r w:rsidRPr="000F211D">
        <w:rPr>
          <w:rFonts w:ascii="Times New Roman" w:eastAsia="Times New Roman" w:hAnsi="Times New Roman"/>
          <w:sz w:val="24"/>
          <w:szCs w:val="24"/>
          <w:lang w:eastAsia="hr-HR"/>
        </w:rPr>
        <w:t xml:space="preserve">s kojom će Naručitelj koordinirati izvršenje obveza po ovome ugovoru. </w:t>
      </w:r>
    </w:p>
    <w:p w14:paraId="5BBC8A78" w14:textId="77777777" w:rsidR="006D0CA9" w:rsidRPr="000F211D" w:rsidRDefault="006D0CA9" w:rsidP="006D0CA9">
      <w:pPr>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Članak 12.</w:t>
      </w:r>
    </w:p>
    <w:p w14:paraId="6B18F1BC"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Ako se ustanovi da pojedini radovi nisu izvedeni prema ovome ugovoru i da postoje nedostaci ili je </w:t>
      </w:r>
      <w:r w:rsidRPr="00384E92">
        <w:rPr>
          <w:rFonts w:ascii="Times New Roman" w:eastAsia="Times New Roman" w:hAnsi="Times New Roman"/>
          <w:sz w:val="24"/>
          <w:szCs w:val="24"/>
          <w:lang w:eastAsia="hr-HR"/>
        </w:rPr>
        <w:t>izgrađen</w:t>
      </w:r>
      <w:r>
        <w:rPr>
          <w:rFonts w:ascii="Times New Roman" w:eastAsia="Times New Roman" w:hAnsi="Times New Roman"/>
          <w:sz w:val="24"/>
          <w:szCs w:val="24"/>
          <w:lang w:eastAsia="hr-HR"/>
        </w:rPr>
        <w:t>a</w:t>
      </w:r>
      <w:r w:rsidRPr="00384E92">
        <w:rPr>
          <w:rFonts w:ascii="Times New Roman" w:eastAsia="Times New Roman" w:hAnsi="Times New Roman"/>
          <w:sz w:val="24"/>
          <w:szCs w:val="24"/>
          <w:lang w:eastAsia="hr-HR"/>
        </w:rPr>
        <w:t xml:space="preserve"> svjetlosno-prometn</w:t>
      </w:r>
      <w:r>
        <w:rPr>
          <w:rFonts w:ascii="Times New Roman" w:eastAsia="Times New Roman" w:hAnsi="Times New Roman"/>
          <w:sz w:val="24"/>
          <w:szCs w:val="24"/>
          <w:lang w:eastAsia="hr-HR"/>
        </w:rPr>
        <w:t>a</w:t>
      </w:r>
      <w:r w:rsidRPr="00384E92">
        <w:rPr>
          <w:rFonts w:ascii="Times New Roman" w:eastAsia="Times New Roman" w:hAnsi="Times New Roman"/>
          <w:sz w:val="24"/>
          <w:szCs w:val="24"/>
          <w:lang w:eastAsia="hr-HR"/>
        </w:rPr>
        <w:t xml:space="preserve"> signalizacij</w:t>
      </w:r>
      <w:r>
        <w:rPr>
          <w:rFonts w:ascii="Times New Roman" w:eastAsia="Times New Roman" w:hAnsi="Times New Roman"/>
          <w:sz w:val="24"/>
          <w:szCs w:val="24"/>
          <w:lang w:eastAsia="hr-HR"/>
        </w:rPr>
        <w:t>a</w:t>
      </w:r>
      <w:r w:rsidRPr="00384E92">
        <w:rPr>
          <w:rFonts w:ascii="Times New Roman" w:eastAsia="Times New Roman" w:hAnsi="Times New Roman"/>
          <w:sz w:val="24"/>
          <w:szCs w:val="24"/>
          <w:lang w:eastAsia="hr-HR"/>
        </w:rPr>
        <w:t xml:space="preserve"> </w:t>
      </w:r>
      <w:r w:rsidRPr="000F211D">
        <w:rPr>
          <w:rFonts w:ascii="Times New Roman" w:eastAsia="Times New Roman" w:hAnsi="Times New Roman"/>
          <w:sz w:val="24"/>
          <w:szCs w:val="24"/>
          <w:lang w:eastAsia="hr-HR"/>
        </w:rPr>
        <w:t>nekvalitetno izvedena i montirana, Izvođač je obvezan te nedostatke otkloniti o svom trošku.</w:t>
      </w:r>
    </w:p>
    <w:p w14:paraId="36FEB8D3" w14:textId="77777777" w:rsidR="006D0CA9"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U slučaju da Izvođač ne otkloni sve utvrđene nedostatke u zadanom roku, Naručitelj neće obaviti primopredaju te će raskinuti ugovor bez poštivanja otkaznog roka, a nedostatke će otkloniti na trošak Izvođača aktiviranjem jamstva za uredno izvršenje ugovora.</w:t>
      </w:r>
    </w:p>
    <w:p w14:paraId="0D70DD0F" w14:textId="77777777" w:rsidR="006D0CA9" w:rsidRPr="000F211D" w:rsidRDefault="006D0CA9" w:rsidP="006D0CA9">
      <w:pPr>
        <w:spacing w:after="0" w:line="240" w:lineRule="auto"/>
        <w:jc w:val="both"/>
        <w:rPr>
          <w:rFonts w:ascii="Times New Roman" w:eastAsia="Times New Roman" w:hAnsi="Times New Roman"/>
          <w:sz w:val="24"/>
          <w:szCs w:val="24"/>
          <w:lang w:eastAsia="hr-HR"/>
        </w:rPr>
      </w:pPr>
    </w:p>
    <w:p w14:paraId="3DDD4E48" w14:textId="77777777" w:rsidR="006D0CA9" w:rsidRPr="000F211D" w:rsidRDefault="006D0CA9" w:rsidP="006D0CA9">
      <w:pPr>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Članak 13.</w:t>
      </w:r>
    </w:p>
    <w:p w14:paraId="6E110515" w14:textId="77777777" w:rsidR="006D0CA9" w:rsidRPr="000F211D" w:rsidRDefault="006D0CA9" w:rsidP="006D0CA9">
      <w:pPr>
        <w:tabs>
          <w:tab w:val="num" w:pos="0"/>
        </w:tabs>
        <w:spacing w:after="0" w:line="240" w:lineRule="auto"/>
        <w:jc w:val="both"/>
        <w:rPr>
          <w:rFonts w:ascii="Times New Roman" w:eastAsia="Times New Roman" w:hAnsi="Times New Roman"/>
          <w:bCs/>
          <w:sz w:val="24"/>
          <w:szCs w:val="24"/>
          <w:lang w:eastAsia="hr-HR"/>
        </w:rPr>
      </w:pPr>
      <w:r w:rsidRPr="000F211D">
        <w:rPr>
          <w:rFonts w:ascii="Times New Roman" w:eastAsia="Times New Roman" w:hAnsi="Times New Roman"/>
          <w:bCs/>
          <w:sz w:val="24"/>
          <w:szCs w:val="24"/>
          <w:lang w:eastAsia="hr-HR"/>
        </w:rPr>
        <w:tab/>
        <w:t>Izvođač se obvezuje dostaviti Naručitelju jamstvo za uredno izvršenje ovog Ugovora u roku od 8 (osam) dana od dana potpisa ovog Ugovora. Jamstvo se dostavlja u obliku bjanko zadužnice na iznos od 10% ugovorenog iznosa.</w:t>
      </w:r>
    </w:p>
    <w:p w14:paraId="1DFCEA2C" w14:textId="77777777" w:rsidR="006D0CA9" w:rsidRPr="000F211D" w:rsidRDefault="006D0CA9" w:rsidP="006D0CA9">
      <w:pPr>
        <w:tabs>
          <w:tab w:val="num" w:pos="0"/>
        </w:tabs>
        <w:spacing w:after="0" w:line="240" w:lineRule="auto"/>
        <w:jc w:val="both"/>
        <w:rPr>
          <w:rFonts w:ascii="Times New Roman" w:eastAsia="Times New Roman" w:hAnsi="Times New Roman"/>
          <w:bCs/>
          <w:sz w:val="24"/>
          <w:szCs w:val="24"/>
          <w:lang w:eastAsia="hr-HR"/>
        </w:rPr>
      </w:pPr>
      <w:r w:rsidRPr="000F211D">
        <w:rPr>
          <w:rFonts w:ascii="Times New Roman" w:eastAsia="Times New Roman" w:hAnsi="Times New Roman"/>
          <w:bCs/>
          <w:sz w:val="24"/>
          <w:szCs w:val="24"/>
          <w:lang w:eastAsia="hr-HR"/>
        </w:rPr>
        <w:lastRenderedPageBreak/>
        <w:tab/>
        <w:t>Ovo jamstvo Naručitelj će aktivirati u slučaju kršenja ugovornih odredbi i raskida ugovora. Jamstveni rok za izvedene radove i ugrađenu podiznu platformu je 3 (tri) godine računajući od dana primopredaje radova.</w:t>
      </w:r>
    </w:p>
    <w:p w14:paraId="0AB0510F" w14:textId="77777777" w:rsidR="006D0CA9" w:rsidRPr="000F211D" w:rsidRDefault="006D0CA9" w:rsidP="006D0CA9">
      <w:pPr>
        <w:tabs>
          <w:tab w:val="num" w:pos="0"/>
        </w:tabs>
        <w:spacing w:after="0" w:line="240" w:lineRule="auto"/>
        <w:jc w:val="both"/>
        <w:rPr>
          <w:rFonts w:ascii="Times New Roman" w:eastAsia="Times New Roman" w:hAnsi="Times New Roman"/>
          <w:bCs/>
          <w:sz w:val="24"/>
          <w:szCs w:val="24"/>
          <w:lang w:eastAsia="hr-HR"/>
        </w:rPr>
      </w:pPr>
      <w:r w:rsidRPr="000F211D">
        <w:rPr>
          <w:rFonts w:ascii="Times New Roman" w:eastAsia="Times New Roman" w:hAnsi="Times New Roman"/>
          <w:bCs/>
          <w:sz w:val="24"/>
          <w:szCs w:val="24"/>
          <w:lang w:eastAsia="hr-HR"/>
        </w:rPr>
        <w:tab/>
        <w:t>Nedostavljanje jamstva iz stavka 1. ovog članka nakon isteka roka od 8 (osam) dana od dana potpisa Ugovora predstavlja razlog za trenutni raskid Ugovora.</w:t>
      </w:r>
    </w:p>
    <w:p w14:paraId="29227355" w14:textId="77777777" w:rsidR="006D0CA9" w:rsidRPr="000F211D" w:rsidRDefault="006D0CA9" w:rsidP="006D0CA9">
      <w:pPr>
        <w:tabs>
          <w:tab w:val="num" w:pos="0"/>
        </w:tabs>
        <w:spacing w:after="0" w:line="240" w:lineRule="auto"/>
        <w:jc w:val="both"/>
        <w:rPr>
          <w:rFonts w:ascii="Times New Roman" w:eastAsia="Times New Roman" w:hAnsi="Times New Roman"/>
          <w:bCs/>
          <w:sz w:val="24"/>
          <w:szCs w:val="24"/>
          <w:lang w:eastAsia="hr-HR"/>
        </w:rPr>
      </w:pPr>
      <w:r w:rsidRPr="000F211D">
        <w:rPr>
          <w:rFonts w:ascii="Times New Roman" w:eastAsia="Times New Roman" w:hAnsi="Times New Roman"/>
          <w:bCs/>
          <w:sz w:val="24"/>
          <w:szCs w:val="24"/>
          <w:lang w:val="de-DE" w:eastAsia="hr-HR"/>
        </w:rPr>
        <w:tab/>
      </w:r>
      <w:r w:rsidRPr="000F211D">
        <w:rPr>
          <w:rFonts w:ascii="Times New Roman" w:eastAsia="Times New Roman" w:hAnsi="Times New Roman"/>
          <w:bCs/>
          <w:sz w:val="24"/>
          <w:szCs w:val="24"/>
          <w:lang w:eastAsia="hr-HR"/>
        </w:rPr>
        <w:t>Naručitelj je ovlašten iz jamstva naplatiti sve štete nastale neurednim izvršenjem ugovornih obveza. Jamstvo za uredno izvršenje ugovora Naručitelj će vratiti Izvođaču nakon dostavljanja jamstva za otklanjanje nedostataka u jamstvenom roku.</w:t>
      </w:r>
    </w:p>
    <w:p w14:paraId="29AF5747" w14:textId="77777777" w:rsidR="006D0CA9" w:rsidRPr="000F211D" w:rsidRDefault="006D0CA9" w:rsidP="006D0CA9">
      <w:pPr>
        <w:tabs>
          <w:tab w:val="num" w:pos="0"/>
        </w:tabs>
        <w:spacing w:after="0" w:line="240" w:lineRule="auto"/>
        <w:jc w:val="both"/>
        <w:rPr>
          <w:rFonts w:ascii="Times New Roman" w:eastAsia="Times New Roman" w:hAnsi="Times New Roman"/>
          <w:bCs/>
          <w:sz w:val="24"/>
          <w:szCs w:val="24"/>
          <w:lang w:eastAsia="hr-HR"/>
        </w:rPr>
      </w:pPr>
    </w:p>
    <w:p w14:paraId="46B3F8A3" w14:textId="77777777" w:rsidR="006D0CA9" w:rsidRPr="000F211D" w:rsidRDefault="006D0CA9" w:rsidP="006D0CA9">
      <w:pPr>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Članak 14.</w:t>
      </w:r>
    </w:p>
    <w:p w14:paraId="015667C0" w14:textId="77777777" w:rsidR="006D0CA9" w:rsidRPr="000F211D" w:rsidRDefault="006D0CA9" w:rsidP="006D0CA9">
      <w:pPr>
        <w:widowControl w:val="0"/>
        <w:autoSpaceDE w:val="0"/>
        <w:autoSpaceDN w:val="0"/>
        <w:spacing w:after="0" w:line="240" w:lineRule="auto"/>
        <w:ind w:left="113" w:right="210" w:firstLine="590"/>
        <w:jc w:val="both"/>
        <w:rPr>
          <w:rFonts w:ascii="Times New Roman" w:eastAsia="Times New Roman" w:hAnsi="Times New Roman"/>
          <w:sz w:val="24"/>
          <w:szCs w:val="24"/>
          <w:lang w:eastAsia="en-US"/>
        </w:rPr>
      </w:pPr>
      <w:r w:rsidRPr="000F211D">
        <w:rPr>
          <w:rFonts w:ascii="Times New Roman" w:eastAsia="Times New Roman" w:hAnsi="Times New Roman"/>
          <w:sz w:val="24"/>
          <w:szCs w:val="24"/>
          <w:lang w:eastAsia="en-US"/>
        </w:rPr>
        <w:t xml:space="preserve">Kao jamstvo za otklanjanje nedostataka u jamstvenom roku, Izvođač je dužan u roku od 8 </w:t>
      </w:r>
      <w:r w:rsidRPr="000F211D">
        <w:rPr>
          <w:rFonts w:ascii="Times New Roman" w:eastAsia="Times New Roman" w:hAnsi="Times New Roman"/>
          <w:spacing w:val="-57"/>
          <w:sz w:val="24"/>
          <w:szCs w:val="24"/>
          <w:lang w:eastAsia="en-US"/>
        </w:rPr>
        <w:t xml:space="preserve">    </w:t>
      </w:r>
      <w:r w:rsidRPr="000F211D">
        <w:rPr>
          <w:rFonts w:ascii="Times New Roman" w:eastAsia="Times New Roman" w:hAnsi="Times New Roman"/>
          <w:sz w:val="24"/>
          <w:szCs w:val="24"/>
          <w:lang w:eastAsia="en-US"/>
        </w:rPr>
        <w:t>(osam) dana od dana potpisivanja Zapisnika o primopredaji dostaviti Naručitelju bjanko</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zadužnicu na iznos od 10% (deset posto) ukupne vrijednosti izvedenih radova bez PDV-a</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utvrđene</w:t>
      </w:r>
      <w:r w:rsidRPr="000F211D">
        <w:rPr>
          <w:rFonts w:ascii="Times New Roman" w:eastAsia="Times New Roman" w:hAnsi="Times New Roman"/>
          <w:spacing w:val="-3"/>
          <w:sz w:val="24"/>
          <w:szCs w:val="24"/>
          <w:lang w:eastAsia="en-US"/>
        </w:rPr>
        <w:t xml:space="preserve"> </w:t>
      </w:r>
      <w:r w:rsidRPr="000F211D">
        <w:rPr>
          <w:rFonts w:ascii="Times New Roman" w:eastAsia="Times New Roman" w:hAnsi="Times New Roman"/>
          <w:sz w:val="24"/>
          <w:szCs w:val="24"/>
          <w:lang w:eastAsia="en-US"/>
        </w:rPr>
        <w:t>po okončanom obračunu.</w:t>
      </w:r>
    </w:p>
    <w:p w14:paraId="6AD6DEC1" w14:textId="77777777" w:rsidR="006D0CA9" w:rsidRPr="000F211D" w:rsidRDefault="006D0CA9" w:rsidP="006D0CA9">
      <w:pPr>
        <w:widowControl w:val="0"/>
        <w:autoSpaceDE w:val="0"/>
        <w:autoSpaceDN w:val="0"/>
        <w:spacing w:after="0" w:line="240" w:lineRule="auto"/>
        <w:ind w:left="113" w:right="210" w:firstLine="590"/>
        <w:jc w:val="both"/>
        <w:rPr>
          <w:rFonts w:ascii="Times New Roman" w:eastAsia="Times New Roman" w:hAnsi="Times New Roman"/>
          <w:sz w:val="24"/>
          <w:szCs w:val="24"/>
          <w:lang w:eastAsia="en-US"/>
        </w:rPr>
      </w:pPr>
      <w:r w:rsidRPr="000F211D">
        <w:rPr>
          <w:rFonts w:ascii="Times New Roman" w:eastAsia="Times New Roman" w:hAnsi="Times New Roman"/>
          <w:sz w:val="24"/>
          <w:szCs w:val="24"/>
          <w:lang w:eastAsia="en-US"/>
        </w:rPr>
        <w:t>Ovo jamstvo Naručitelj</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će aktivirati</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u slučaju</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da</w:t>
      </w:r>
      <w:r w:rsidRPr="000F211D">
        <w:rPr>
          <w:rFonts w:ascii="Times New Roman" w:eastAsia="Times New Roman" w:hAnsi="Times New Roman"/>
          <w:spacing w:val="60"/>
          <w:sz w:val="24"/>
          <w:szCs w:val="24"/>
          <w:lang w:eastAsia="en-US"/>
        </w:rPr>
        <w:t xml:space="preserve"> </w:t>
      </w:r>
      <w:r w:rsidRPr="000F211D">
        <w:rPr>
          <w:rFonts w:ascii="Times New Roman" w:eastAsia="Times New Roman" w:hAnsi="Times New Roman"/>
          <w:sz w:val="24"/>
          <w:szCs w:val="24"/>
          <w:lang w:eastAsia="en-US"/>
        </w:rPr>
        <w:t>Izvođač u jamstvenom</w:t>
      </w:r>
      <w:r w:rsidRPr="000F211D">
        <w:rPr>
          <w:rFonts w:ascii="Times New Roman" w:eastAsia="Times New Roman" w:hAnsi="Times New Roman"/>
          <w:spacing w:val="60"/>
          <w:sz w:val="24"/>
          <w:szCs w:val="24"/>
          <w:lang w:eastAsia="en-US"/>
        </w:rPr>
        <w:t xml:space="preserve"> </w:t>
      </w:r>
      <w:r w:rsidRPr="000F211D">
        <w:rPr>
          <w:rFonts w:ascii="Times New Roman" w:eastAsia="Times New Roman" w:hAnsi="Times New Roman"/>
          <w:sz w:val="24"/>
          <w:szCs w:val="24"/>
          <w:lang w:eastAsia="en-US"/>
        </w:rPr>
        <w:t>roku ne ispuni</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obvezu</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otklanjanja</w:t>
      </w:r>
      <w:r w:rsidRPr="000F211D">
        <w:rPr>
          <w:rFonts w:ascii="Times New Roman" w:eastAsia="Times New Roman" w:hAnsi="Times New Roman"/>
          <w:spacing w:val="-2"/>
          <w:sz w:val="24"/>
          <w:szCs w:val="24"/>
          <w:lang w:eastAsia="en-US"/>
        </w:rPr>
        <w:t xml:space="preserve"> </w:t>
      </w:r>
      <w:r w:rsidRPr="000F211D">
        <w:rPr>
          <w:rFonts w:ascii="Times New Roman" w:eastAsia="Times New Roman" w:hAnsi="Times New Roman"/>
          <w:sz w:val="24"/>
          <w:szCs w:val="24"/>
          <w:lang w:eastAsia="en-US"/>
        </w:rPr>
        <w:t>nedostataka</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koje</w:t>
      </w:r>
      <w:r w:rsidRPr="000F211D">
        <w:rPr>
          <w:rFonts w:ascii="Times New Roman" w:eastAsia="Times New Roman" w:hAnsi="Times New Roman"/>
          <w:spacing w:val="-2"/>
          <w:sz w:val="24"/>
          <w:szCs w:val="24"/>
          <w:lang w:eastAsia="en-US"/>
        </w:rPr>
        <w:t xml:space="preserve"> </w:t>
      </w:r>
      <w:r w:rsidRPr="000F211D">
        <w:rPr>
          <w:rFonts w:ascii="Times New Roman" w:eastAsia="Times New Roman" w:hAnsi="Times New Roman"/>
          <w:sz w:val="24"/>
          <w:szCs w:val="24"/>
          <w:lang w:eastAsia="en-US"/>
        </w:rPr>
        <w:t>ima</w:t>
      </w:r>
      <w:r w:rsidRPr="000F211D">
        <w:rPr>
          <w:rFonts w:ascii="Times New Roman" w:eastAsia="Times New Roman" w:hAnsi="Times New Roman"/>
          <w:spacing w:val="-2"/>
          <w:sz w:val="24"/>
          <w:szCs w:val="24"/>
          <w:lang w:eastAsia="en-US"/>
        </w:rPr>
        <w:t xml:space="preserve"> </w:t>
      </w:r>
      <w:r w:rsidRPr="000F211D">
        <w:rPr>
          <w:rFonts w:ascii="Times New Roman" w:eastAsia="Times New Roman" w:hAnsi="Times New Roman"/>
          <w:sz w:val="24"/>
          <w:szCs w:val="24"/>
          <w:lang w:eastAsia="en-US"/>
        </w:rPr>
        <w:t>po</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osnovi jamstva</w:t>
      </w:r>
      <w:r w:rsidRPr="000F211D">
        <w:rPr>
          <w:rFonts w:ascii="Times New Roman" w:eastAsia="Times New Roman" w:hAnsi="Times New Roman"/>
          <w:spacing w:val="-2"/>
          <w:sz w:val="24"/>
          <w:szCs w:val="24"/>
          <w:lang w:eastAsia="en-US"/>
        </w:rPr>
        <w:t xml:space="preserve"> </w:t>
      </w:r>
      <w:r w:rsidRPr="000F211D">
        <w:rPr>
          <w:rFonts w:ascii="Times New Roman" w:eastAsia="Times New Roman" w:hAnsi="Times New Roman"/>
          <w:sz w:val="24"/>
          <w:szCs w:val="24"/>
          <w:lang w:eastAsia="en-US"/>
        </w:rPr>
        <w:t>ili s</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naslova</w:t>
      </w:r>
      <w:r w:rsidRPr="000F211D">
        <w:rPr>
          <w:rFonts w:ascii="Times New Roman" w:eastAsia="Times New Roman" w:hAnsi="Times New Roman"/>
          <w:spacing w:val="-1"/>
          <w:sz w:val="24"/>
          <w:szCs w:val="24"/>
          <w:lang w:eastAsia="en-US"/>
        </w:rPr>
        <w:t xml:space="preserve"> </w:t>
      </w:r>
      <w:r w:rsidRPr="000F211D">
        <w:rPr>
          <w:rFonts w:ascii="Times New Roman" w:eastAsia="Times New Roman" w:hAnsi="Times New Roman"/>
          <w:sz w:val="24"/>
          <w:szCs w:val="24"/>
          <w:lang w:eastAsia="en-US"/>
        </w:rPr>
        <w:t>naknade</w:t>
      </w:r>
      <w:r w:rsidRPr="000F211D">
        <w:rPr>
          <w:rFonts w:ascii="Times New Roman" w:eastAsia="Times New Roman" w:hAnsi="Times New Roman"/>
          <w:spacing w:val="-2"/>
          <w:sz w:val="24"/>
          <w:szCs w:val="24"/>
          <w:lang w:eastAsia="en-US"/>
        </w:rPr>
        <w:t xml:space="preserve"> </w:t>
      </w:r>
      <w:r w:rsidRPr="000F211D">
        <w:rPr>
          <w:rFonts w:ascii="Times New Roman" w:eastAsia="Times New Roman" w:hAnsi="Times New Roman"/>
          <w:sz w:val="24"/>
          <w:szCs w:val="24"/>
          <w:lang w:eastAsia="en-US"/>
        </w:rPr>
        <w:t xml:space="preserve">štete. </w:t>
      </w:r>
    </w:p>
    <w:p w14:paraId="502C802F" w14:textId="77777777" w:rsidR="006D0CA9" w:rsidRPr="000F211D" w:rsidRDefault="006D0CA9" w:rsidP="006D0CA9">
      <w:pPr>
        <w:widowControl w:val="0"/>
        <w:autoSpaceDE w:val="0"/>
        <w:autoSpaceDN w:val="0"/>
        <w:spacing w:after="0" w:line="240" w:lineRule="auto"/>
        <w:ind w:left="113" w:right="210" w:firstLine="590"/>
        <w:jc w:val="both"/>
        <w:rPr>
          <w:rFonts w:ascii="Times New Roman" w:eastAsia="Times New Roman" w:hAnsi="Times New Roman"/>
          <w:sz w:val="24"/>
          <w:szCs w:val="24"/>
          <w:lang w:eastAsia="en-US"/>
        </w:rPr>
      </w:pPr>
      <w:r w:rsidRPr="000F211D">
        <w:rPr>
          <w:rFonts w:ascii="Times New Roman" w:eastAsia="Times New Roman" w:hAnsi="Times New Roman"/>
          <w:sz w:val="24"/>
          <w:szCs w:val="24"/>
          <w:lang w:eastAsia="en-US"/>
        </w:rPr>
        <w:t>U slučaju nedostavljanja ovog jamstva u predviđenom roku Naručitelj može aktivirati jamstvo za uredno izvršenje ugovora</w:t>
      </w:r>
    </w:p>
    <w:p w14:paraId="563E6A02" w14:textId="77777777" w:rsidR="006D0CA9" w:rsidRPr="000F211D" w:rsidRDefault="006D0CA9" w:rsidP="006D0CA9">
      <w:pPr>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Članak 15.</w:t>
      </w:r>
    </w:p>
    <w:p w14:paraId="3375ADE3"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U slučaju nepoštivanja odredbi ovog ugovora, a poglavito onih koji se odnose na poštivanje dinamike izvođenja radova te kvalitete ugrađenih materijala i opreme Naručitelj može raskinuti ovaj ugovor bez poštivanja otkaznog roka. </w:t>
      </w:r>
      <w:r w:rsidRPr="000F211D">
        <w:rPr>
          <w:rFonts w:ascii="Times New Roman" w:eastAsia="Times New Roman" w:hAnsi="Times New Roman"/>
          <w:sz w:val="24"/>
          <w:lang w:eastAsia="en-US"/>
        </w:rPr>
        <w:t>Naručitelj raskida ugovor dostavljanjem pisane obavijesti Izvođaču.</w:t>
      </w:r>
    </w:p>
    <w:p w14:paraId="449CAB2A"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U  slučaju raskida ugovora iz prethodnog stavka, Naručitelj ima pravo na naknadu štete koju će naplatiti aktiviranjem jamstva za uredno izvršenje ugovora.</w:t>
      </w:r>
    </w:p>
    <w:p w14:paraId="495F51F5"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p>
    <w:p w14:paraId="68D80CD4" w14:textId="77777777" w:rsidR="006D0CA9" w:rsidRPr="000F211D" w:rsidRDefault="006D0CA9" w:rsidP="006D0CA9">
      <w:pPr>
        <w:tabs>
          <w:tab w:val="left" w:pos="6765"/>
        </w:tabs>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Članak 16.</w:t>
      </w:r>
    </w:p>
    <w:p w14:paraId="4370FF47"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Na sve ostalo što nije regulirano odredbama ovoga ugovora, primjenjivat će se odgovarajuće odredbe Zakona o obveznim odnosima.</w:t>
      </w:r>
    </w:p>
    <w:p w14:paraId="60FE0D99"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Na ovaj ugovor se neće primjenjivati Posebne uzance o građenju.</w:t>
      </w:r>
    </w:p>
    <w:p w14:paraId="0D5C9960" w14:textId="77777777" w:rsidR="006D0CA9" w:rsidRPr="000F211D" w:rsidRDefault="006D0CA9" w:rsidP="006D0CA9">
      <w:pPr>
        <w:spacing w:after="0" w:line="240" w:lineRule="auto"/>
        <w:ind w:firstLine="709"/>
        <w:jc w:val="both"/>
        <w:rPr>
          <w:rFonts w:ascii="Times New Roman" w:eastAsia="Times New Roman" w:hAnsi="Times New Roman"/>
          <w:sz w:val="24"/>
          <w:szCs w:val="24"/>
          <w:lang w:eastAsia="hr-HR"/>
        </w:rPr>
      </w:pPr>
    </w:p>
    <w:p w14:paraId="3474B5D7" w14:textId="77777777" w:rsidR="006D0CA9" w:rsidRPr="000F211D" w:rsidRDefault="006D0CA9" w:rsidP="006D0CA9">
      <w:pPr>
        <w:tabs>
          <w:tab w:val="left" w:pos="6765"/>
        </w:tabs>
        <w:spacing w:after="0" w:line="240" w:lineRule="auto"/>
        <w:jc w:val="center"/>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Članak 17.</w:t>
      </w:r>
    </w:p>
    <w:p w14:paraId="7C70DB42" w14:textId="77777777" w:rsidR="006D0CA9" w:rsidRPr="000F211D" w:rsidRDefault="006D0CA9" w:rsidP="006D0CA9">
      <w:pPr>
        <w:spacing w:after="0" w:line="240" w:lineRule="auto"/>
        <w:ind w:firstLine="708"/>
        <w:jc w:val="both"/>
        <w:rPr>
          <w:rFonts w:ascii="Times New Roman" w:eastAsia="Times New Roman" w:hAnsi="Times New Roman"/>
          <w:sz w:val="24"/>
          <w:szCs w:val="24"/>
          <w:lang w:eastAsia="en-US"/>
        </w:rPr>
      </w:pPr>
      <w:r w:rsidRPr="000F211D">
        <w:rPr>
          <w:rFonts w:ascii="Times New Roman" w:eastAsia="Times New Roman" w:hAnsi="Times New Roman"/>
          <w:sz w:val="24"/>
          <w:szCs w:val="24"/>
          <w:lang w:eastAsia="en-US"/>
        </w:rPr>
        <w:t xml:space="preserve">Ugovorne strane se obvezuju da će eventualne sporove koji mogu proizaći iz ovoga ugovora pokušati sporazumno riješiti. U slučaju nemogućnosti sporazumnog rješavanja, za sve sporove iz ovoga ugovora, ugovorne strane ugovaraju nadležnost stvarno nadležnog suda u Osijeku. </w:t>
      </w:r>
    </w:p>
    <w:p w14:paraId="1098713C" w14:textId="77777777" w:rsidR="006D0CA9" w:rsidRPr="000F211D" w:rsidRDefault="006D0CA9" w:rsidP="006D0CA9">
      <w:pPr>
        <w:tabs>
          <w:tab w:val="left" w:pos="6765"/>
        </w:tabs>
        <w:spacing w:after="0" w:line="240" w:lineRule="auto"/>
        <w:jc w:val="center"/>
        <w:rPr>
          <w:rFonts w:ascii="Times New Roman" w:eastAsia="Times New Roman" w:hAnsi="Times New Roman"/>
          <w:bCs/>
          <w:sz w:val="24"/>
          <w:szCs w:val="24"/>
          <w:lang w:eastAsia="hr-HR"/>
        </w:rPr>
      </w:pPr>
      <w:r w:rsidRPr="000F211D">
        <w:rPr>
          <w:rFonts w:ascii="Times New Roman" w:eastAsia="Times New Roman" w:hAnsi="Times New Roman"/>
          <w:bCs/>
          <w:sz w:val="24"/>
          <w:szCs w:val="24"/>
          <w:lang w:eastAsia="hr-HR"/>
        </w:rPr>
        <w:t>Članak 18.</w:t>
      </w:r>
    </w:p>
    <w:p w14:paraId="433CC0D2" w14:textId="77777777" w:rsidR="006D0CA9" w:rsidRPr="000F211D" w:rsidRDefault="006D0CA9" w:rsidP="006D0CA9">
      <w:pPr>
        <w:spacing w:after="0" w:line="240" w:lineRule="auto"/>
        <w:ind w:firstLine="708"/>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Ovaj ugovor sastavljen je u 4 (četiri) primjerka od kojih svaka ugovorna strana zadržava po 2 (dva) primjerka.</w:t>
      </w:r>
    </w:p>
    <w:p w14:paraId="0CBE10B5" w14:textId="77777777" w:rsidR="006D0CA9" w:rsidRPr="000F211D" w:rsidRDefault="006D0CA9" w:rsidP="006D0CA9">
      <w:pPr>
        <w:tabs>
          <w:tab w:val="left" w:pos="6765"/>
        </w:tabs>
        <w:spacing w:after="0" w:line="240" w:lineRule="auto"/>
        <w:jc w:val="center"/>
        <w:rPr>
          <w:rFonts w:ascii="Times New Roman" w:eastAsia="Times New Roman" w:hAnsi="Times New Roman"/>
          <w:bCs/>
          <w:sz w:val="24"/>
          <w:szCs w:val="24"/>
          <w:lang w:eastAsia="hr-HR"/>
        </w:rPr>
      </w:pPr>
      <w:r w:rsidRPr="000F211D">
        <w:rPr>
          <w:rFonts w:ascii="Times New Roman" w:eastAsia="Times New Roman" w:hAnsi="Times New Roman"/>
          <w:bCs/>
          <w:sz w:val="24"/>
          <w:szCs w:val="24"/>
          <w:lang w:eastAsia="hr-HR"/>
        </w:rPr>
        <w:t>Članak 19.</w:t>
      </w:r>
    </w:p>
    <w:p w14:paraId="7293B01D" w14:textId="77777777" w:rsidR="006D0CA9" w:rsidRPr="000F211D" w:rsidRDefault="006D0CA9" w:rsidP="006D0CA9">
      <w:pPr>
        <w:tabs>
          <w:tab w:val="left" w:pos="6765"/>
        </w:tabs>
        <w:spacing w:after="0" w:line="240" w:lineRule="auto"/>
        <w:jc w:val="both"/>
        <w:rPr>
          <w:rFonts w:ascii="Times New Roman" w:eastAsia="Times New Roman" w:hAnsi="Times New Roman"/>
          <w:sz w:val="24"/>
          <w:szCs w:val="24"/>
          <w:lang w:eastAsia="hr-HR"/>
        </w:rPr>
      </w:pPr>
      <w:r w:rsidRPr="000F211D">
        <w:rPr>
          <w:rFonts w:ascii="Times New Roman" w:eastAsia="Times New Roman" w:hAnsi="Times New Roman"/>
          <w:sz w:val="24"/>
          <w:szCs w:val="24"/>
          <w:lang w:eastAsia="hr-HR"/>
        </w:rPr>
        <w:t xml:space="preserve">           Ugovorne strane potpisom preuzimaju prava i obveze iz ovoga ugovora.</w:t>
      </w:r>
    </w:p>
    <w:p w14:paraId="26D849DD" w14:textId="77777777" w:rsidR="006D0CA9" w:rsidRPr="000F211D" w:rsidRDefault="006D0CA9" w:rsidP="006D0CA9">
      <w:pPr>
        <w:tabs>
          <w:tab w:val="left" w:pos="6765"/>
        </w:tabs>
        <w:spacing w:after="0" w:line="240" w:lineRule="auto"/>
        <w:jc w:val="both"/>
        <w:rPr>
          <w:rFonts w:ascii="Times New Roman" w:eastAsia="Times New Roman" w:hAnsi="Times New Roman"/>
          <w:sz w:val="24"/>
          <w:szCs w:val="24"/>
          <w:lang w:eastAsia="hr-HR"/>
        </w:rPr>
      </w:pPr>
    </w:p>
    <w:p w14:paraId="52966A8B" w14:textId="77777777" w:rsidR="006D0CA9" w:rsidRPr="000F211D" w:rsidRDefault="006D0CA9" w:rsidP="006D0CA9">
      <w:pPr>
        <w:spacing w:after="0" w:line="240" w:lineRule="auto"/>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U Osijeku, _______________ 2025.</w:t>
      </w:r>
    </w:p>
    <w:p w14:paraId="6F82265E" w14:textId="77777777" w:rsidR="006D0CA9" w:rsidRPr="000F211D" w:rsidRDefault="006D0CA9" w:rsidP="006D0CA9">
      <w:pPr>
        <w:tabs>
          <w:tab w:val="left" w:pos="6765"/>
        </w:tabs>
        <w:spacing w:after="0" w:line="240" w:lineRule="auto"/>
        <w:jc w:val="both"/>
        <w:rPr>
          <w:rFonts w:ascii="Times New Roman" w:eastAsia="Times New Roman" w:hAnsi="Times New Roman"/>
          <w:sz w:val="24"/>
          <w:szCs w:val="24"/>
          <w:lang w:eastAsia="hr-HR"/>
        </w:rPr>
      </w:pPr>
    </w:p>
    <w:tbl>
      <w:tblPr>
        <w:tblW w:w="0" w:type="auto"/>
        <w:jc w:val="center"/>
        <w:tblLook w:val="00A0" w:firstRow="1" w:lastRow="0" w:firstColumn="1" w:lastColumn="0" w:noHBand="0" w:noVBand="0"/>
      </w:tblPr>
      <w:tblGrid>
        <w:gridCol w:w="4264"/>
        <w:gridCol w:w="4264"/>
      </w:tblGrid>
      <w:tr w:rsidR="006D0CA9" w:rsidRPr="000F211D" w14:paraId="61BA9241" w14:textId="77777777" w:rsidTr="00D43D44">
        <w:trPr>
          <w:jc w:val="center"/>
        </w:trPr>
        <w:tc>
          <w:tcPr>
            <w:tcW w:w="4264" w:type="dxa"/>
          </w:tcPr>
          <w:p w14:paraId="6F06D61D" w14:textId="77777777" w:rsidR="006D0CA9" w:rsidRPr="000F211D" w:rsidRDefault="006D0CA9" w:rsidP="00D43D44">
            <w:pPr>
              <w:spacing w:after="0" w:line="240" w:lineRule="auto"/>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 xml:space="preserve">       ZA  IZVOĐAČA:</w:t>
            </w:r>
          </w:p>
        </w:tc>
        <w:tc>
          <w:tcPr>
            <w:tcW w:w="4264" w:type="dxa"/>
          </w:tcPr>
          <w:p w14:paraId="7450FB03" w14:textId="77777777" w:rsidR="006D0CA9" w:rsidRPr="000F211D" w:rsidRDefault="006D0CA9" w:rsidP="00D43D44">
            <w:pPr>
              <w:spacing w:after="0" w:line="240" w:lineRule="auto"/>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 xml:space="preserve">            ZA NARUČITELJA :</w:t>
            </w:r>
          </w:p>
        </w:tc>
      </w:tr>
      <w:tr w:rsidR="006D0CA9" w:rsidRPr="000F211D" w14:paraId="01E95D91" w14:textId="77777777" w:rsidTr="00D43D44">
        <w:trPr>
          <w:jc w:val="center"/>
        </w:trPr>
        <w:tc>
          <w:tcPr>
            <w:tcW w:w="4264" w:type="dxa"/>
          </w:tcPr>
          <w:p w14:paraId="4D89C4AB" w14:textId="77777777" w:rsidR="006D0CA9" w:rsidRPr="000F211D" w:rsidRDefault="006D0CA9" w:rsidP="00D43D44">
            <w:pPr>
              <w:spacing w:after="0" w:line="240" w:lineRule="auto"/>
              <w:rPr>
                <w:rFonts w:ascii="Times New Roman" w:eastAsia="Times New Roman" w:hAnsi="Times New Roman"/>
                <w:sz w:val="24"/>
                <w:szCs w:val="20"/>
                <w:lang w:eastAsia="hr-HR"/>
              </w:rPr>
            </w:pPr>
            <w:r w:rsidRPr="000F211D">
              <w:rPr>
                <w:rFonts w:ascii="Times New Roman" w:eastAsia="Times New Roman" w:hAnsi="Times New Roman"/>
                <w:sz w:val="24"/>
                <w:szCs w:val="20"/>
                <w:lang w:val="de-DE" w:eastAsia="hr-HR"/>
              </w:rPr>
              <w:t xml:space="preserve">     Direktor/</w:t>
            </w:r>
            <w:proofErr w:type="spellStart"/>
            <w:r w:rsidRPr="000F211D">
              <w:rPr>
                <w:rFonts w:ascii="Times New Roman" w:eastAsia="Times New Roman" w:hAnsi="Times New Roman"/>
                <w:sz w:val="24"/>
                <w:szCs w:val="20"/>
                <w:lang w:val="de-DE" w:eastAsia="hr-HR"/>
              </w:rPr>
              <w:t>vlasnik</w:t>
            </w:r>
            <w:proofErr w:type="spellEnd"/>
            <w:r w:rsidRPr="000F211D">
              <w:rPr>
                <w:rFonts w:ascii="Times New Roman" w:eastAsia="Times New Roman" w:hAnsi="Times New Roman"/>
                <w:sz w:val="24"/>
                <w:szCs w:val="20"/>
                <w:lang w:val="de-DE" w:eastAsia="hr-HR"/>
              </w:rPr>
              <w:t xml:space="preserve"> </w:t>
            </w:r>
            <w:proofErr w:type="spellStart"/>
            <w:r w:rsidRPr="000F211D">
              <w:rPr>
                <w:rFonts w:ascii="Times New Roman" w:eastAsia="Times New Roman" w:hAnsi="Times New Roman"/>
                <w:sz w:val="24"/>
                <w:szCs w:val="20"/>
                <w:lang w:val="de-DE" w:eastAsia="hr-HR"/>
              </w:rPr>
              <w:t>obrta</w:t>
            </w:r>
            <w:proofErr w:type="spellEnd"/>
          </w:p>
        </w:tc>
        <w:tc>
          <w:tcPr>
            <w:tcW w:w="4264" w:type="dxa"/>
          </w:tcPr>
          <w:p w14:paraId="394AB408" w14:textId="77777777" w:rsidR="006D0CA9" w:rsidRPr="000F211D" w:rsidRDefault="006D0CA9" w:rsidP="00D43D44">
            <w:pPr>
              <w:spacing w:after="0" w:line="240" w:lineRule="auto"/>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val="de-DE" w:eastAsia="hr-HR"/>
              </w:rPr>
              <w:t xml:space="preserve">            GRADONA</w:t>
            </w:r>
            <w:r w:rsidRPr="000F211D">
              <w:rPr>
                <w:rFonts w:ascii="Times New Roman" w:eastAsia="Times New Roman" w:hAnsi="Times New Roman"/>
                <w:sz w:val="24"/>
                <w:szCs w:val="20"/>
                <w:lang w:eastAsia="hr-HR"/>
              </w:rPr>
              <w:t>Č</w:t>
            </w:r>
            <w:r w:rsidRPr="000F211D">
              <w:rPr>
                <w:rFonts w:ascii="Times New Roman" w:eastAsia="Times New Roman" w:hAnsi="Times New Roman"/>
                <w:sz w:val="24"/>
                <w:szCs w:val="20"/>
                <w:lang w:val="de-DE" w:eastAsia="hr-HR"/>
              </w:rPr>
              <w:t>ELNIK</w:t>
            </w:r>
          </w:p>
        </w:tc>
      </w:tr>
      <w:tr w:rsidR="006D0CA9" w:rsidRPr="000F211D" w14:paraId="54EE8A6D" w14:textId="77777777" w:rsidTr="00D43D44">
        <w:trPr>
          <w:jc w:val="center"/>
        </w:trPr>
        <w:tc>
          <w:tcPr>
            <w:tcW w:w="4264" w:type="dxa"/>
          </w:tcPr>
          <w:p w14:paraId="70B7422A" w14:textId="77777777" w:rsidR="006D0CA9" w:rsidRPr="000F211D" w:rsidRDefault="006D0CA9" w:rsidP="00D43D44">
            <w:pPr>
              <w:spacing w:after="0" w:line="240" w:lineRule="auto"/>
              <w:jc w:val="center"/>
              <w:rPr>
                <w:rFonts w:ascii="Times New Roman" w:eastAsia="Times New Roman" w:hAnsi="Times New Roman"/>
                <w:sz w:val="24"/>
                <w:szCs w:val="20"/>
                <w:lang w:eastAsia="hr-HR"/>
              </w:rPr>
            </w:pPr>
          </w:p>
        </w:tc>
        <w:tc>
          <w:tcPr>
            <w:tcW w:w="4264" w:type="dxa"/>
          </w:tcPr>
          <w:p w14:paraId="417231D5" w14:textId="77777777" w:rsidR="006D0CA9" w:rsidRPr="000F211D" w:rsidRDefault="006D0CA9" w:rsidP="00D43D44">
            <w:pPr>
              <w:spacing w:after="0" w:line="240" w:lineRule="auto"/>
              <w:jc w:val="center"/>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 xml:space="preserve">              Ivan Radić, mag. oec.</w:t>
            </w:r>
          </w:p>
        </w:tc>
      </w:tr>
      <w:tr w:rsidR="006D0CA9" w:rsidRPr="000F211D" w14:paraId="13AC432B" w14:textId="77777777" w:rsidTr="00D43D44">
        <w:trPr>
          <w:jc w:val="center"/>
        </w:trPr>
        <w:tc>
          <w:tcPr>
            <w:tcW w:w="4264" w:type="dxa"/>
          </w:tcPr>
          <w:p w14:paraId="5E414D77" w14:textId="77777777" w:rsidR="006D0CA9" w:rsidRPr="000F211D" w:rsidRDefault="006D0CA9" w:rsidP="00D43D44">
            <w:pPr>
              <w:spacing w:after="0" w:line="240" w:lineRule="auto"/>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t xml:space="preserve"> ______________________</w:t>
            </w:r>
          </w:p>
          <w:p w14:paraId="0A45AE38" w14:textId="77777777" w:rsidR="006D0CA9" w:rsidRPr="000F211D" w:rsidRDefault="006D0CA9" w:rsidP="00D43D44">
            <w:pPr>
              <w:spacing w:after="0" w:line="240" w:lineRule="auto"/>
              <w:rPr>
                <w:rFonts w:ascii="Times New Roman" w:eastAsia="Times New Roman" w:hAnsi="Times New Roman"/>
                <w:sz w:val="24"/>
                <w:szCs w:val="20"/>
                <w:lang w:eastAsia="hr-HR"/>
              </w:rPr>
            </w:pPr>
          </w:p>
          <w:p w14:paraId="2E39419C" w14:textId="77777777" w:rsidR="006D0CA9" w:rsidRPr="000F211D" w:rsidRDefault="006D0CA9" w:rsidP="00D43D44">
            <w:pPr>
              <w:spacing w:after="0" w:line="240" w:lineRule="auto"/>
              <w:rPr>
                <w:rFonts w:ascii="Times New Roman" w:eastAsia="Times New Roman" w:hAnsi="Times New Roman"/>
                <w:sz w:val="24"/>
                <w:szCs w:val="20"/>
                <w:lang w:eastAsia="hr-HR"/>
              </w:rPr>
            </w:pPr>
          </w:p>
          <w:p w14:paraId="6596B80A" w14:textId="77777777" w:rsidR="006D0CA9" w:rsidRPr="000F211D" w:rsidRDefault="006D0CA9" w:rsidP="00D43D44">
            <w:pPr>
              <w:spacing w:after="0" w:line="240" w:lineRule="auto"/>
              <w:rPr>
                <w:rFonts w:ascii="Times New Roman" w:eastAsia="Times New Roman" w:hAnsi="Times New Roman"/>
                <w:sz w:val="24"/>
                <w:szCs w:val="20"/>
                <w:lang w:eastAsia="hr-HR"/>
              </w:rPr>
            </w:pPr>
          </w:p>
        </w:tc>
        <w:tc>
          <w:tcPr>
            <w:tcW w:w="4264" w:type="dxa"/>
          </w:tcPr>
          <w:p w14:paraId="621F4494" w14:textId="77777777" w:rsidR="006D0CA9" w:rsidRPr="000F211D" w:rsidRDefault="006D0CA9" w:rsidP="00D43D44">
            <w:pPr>
              <w:spacing w:after="0" w:line="240" w:lineRule="auto"/>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lastRenderedPageBreak/>
              <w:t xml:space="preserve">                 _________________________</w:t>
            </w:r>
          </w:p>
          <w:p w14:paraId="6496BFA6" w14:textId="77777777" w:rsidR="006D0CA9" w:rsidRPr="000F211D" w:rsidRDefault="006D0CA9" w:rsidP="00D43D44">
            <w:pPr>
              <w:spacing w:after="0" w:line="240" w:lineRule="auto"/>
              <w:rPr>
                <w:rFonts w:ascii="Times New Roman" w:eastAsia="Times New Roman" w:hAnsi="Times New Roman"/>
                <w:sz w:val="24"/>
                <w:szCs w:val="20"/>
                <w:lang w:eastAsia="hr-HR"/>
              </w:rPr>
            </w:pPr>
          </w:p>
          <w:p w14:paraId="06433400" w14:textId="77777777" w:rsidR="006D0CA9" w:rsidRPr="000F211D" w:rsidRDefault="006D0CA9" w:rsidP="00D43D44">
            <w:pPr>
              <w:spacing w:after="0" w:line="240" w:lineRule="auto"/>
              <w:rPr>
                <w:rFonts w:ascii="Times New Roman" w:eastAsia="Times New Roman" w:hAnsi="Times New Roman"/>
                <w:sz w:val="24"/>
                <w:szCs w:val="20"/>
                <w:lang w:eastAsia="hr-HR"/>
              </w:rPr>
            </w:pPr>
          </w:p>
          <w:p w14:paraId="5B2E9EAB" w14:textId="77777777" w:rsidR="006D0CA9" w:rsidRPr="000F211D" w:rsidRDefault="006D0CA9" w:rsidP="00D43D44">
            <w:pPr>
              <w:spacing w:after="0" w:line="240" w:lineRule="auto"/>
              <w:rPr>
                <w:rFonts w:ascii="Times New Roman" w:eastAsia="Times New Roman" w:hAnsi="Times New Roman"/>
                <w:sz w:val="24"/>
                <w:szCs w:val="20"/>
                <w:lang w:eastAsia="hr-HR"/>
              </w:rPr>
            </w:pPr>
          </w:p>
          <w:p w14:paraId="2689E894" w14:textId="77777777" w:rsidR="006D0CA9" w:rsidRPr="000F211D" w:rsidRDefault="006D0CA9" w:rsidP="00D43D44">
            <w:pPr>
              <w:spacing w:after="0" w:line="240" w:lineRule="auto"/>
              <w:rPr>
                <w:rFonts w:ascii="Times New Roman" w:eastAsia="Times New Roman" w:hAnsi="Times New Roman"/>
                <w:sz w:val="24"/>
                <w:szCs w:val="20"/>
                <w:lang w:eastAsia="hr-HR"/>
              </w:rPr>
            </w:pPr>
          </w:p>
        </w:tc>
      </w:tr>
    </w:tbl>
    <w:p w14:paraId="52999473" w14:textId="77777777" w:rsidR="006D0CA9" w:rsidRPr="000F211D" w:rsidRDefault="006D0CA9" w:rsidP="006D0CA9">
      <w:pPr>
        <w:spacing w:after="0" w:line="240" w:lineRule="auto"/>
        <w:rPr>
          <w:rFonts w:ascii="Times New Roman" w:eastAsia="Times New Roman" w:hAnsi="Times New Roman"/>
          <w:sz w:val="24"/>
          <w:szCs w:val="20"/>
          <w:lang w:eastAsia="hr-HR"/>
        </w:rPr>
      </w:pPr>
      <w:r w:rsidRPr="000F211D">
        <w:rPr>
          <w:rFonts w:ascii="Times New Roman" w:eastAsia="Times New Roman" w:hAnsi="Times New Roman"/>
          <w:sz w:val="24"/>
          <w:szCs w:val="20"/>
          <w:lang w:eastAsia="hr-HR"/>
        </w:rPr>
        <w:lastRenderedPageBreak/>
        <w:t>KLASA: 406-09/25-01/</w:t>
      </w:r>
      <w:r>
        <w:rPr>
          <w:rFonts w:ascii="Times New Roman" w:eastAsia="Times New Roman" w:hAnsi="Times New Roman"/>
          <w:sz w:val="24"/>
          <w:szCs w:val="20"/>
          <w:lang w:eastAsia="hr-HR"/>
        </w:rPr>
        <w:t>6</w:t>
      </w:r>
      <w:r w:rsidRPr="000F211D">
        <w:rPr>
          <w:rFonts w:ascii="Times New Roman" w:eastAsia="Times New Roman" w:hAnsi="Times New Roman"/>
          <w:sz w:val="24"/>
          <w:szCs w:val="20"/>
          <w:lang w:eastAsia="hr-HR"/>
        </w:rPr>
        <w:t>4</w:t>
      </w:r>
    </w:p>
    <w:p w14:paraId="68E0D2B9" w14:textId="77777777" w:rsidR="006D0CA9" w:rsidRPr="000F211D" w:rsidRDefault="006D0CA9" w:rsidP="006D0CA9">
      <w:pPr>
        <w:spacing w:after="160" w:line="259" w:lineRule="auto"/>
        <w:rPr>
          <w:rFonts w:eastAsia="Calibri"/>
          <w:lang w:eastAsia="en-US"/>
        </w:rPr>
      </w:pPr>
      <w:r w:rsidRPr="000F211D">
        <w:rPr>
          <w:rFonts w:ascii="Times New Roman" w:eastAsia="Times New Roman" w:hAnsi="Times New Roman"/>
          <w:sz w:val="24"/>
          <w:szCs w:val="20"/>
          <w:lang w:eastAsia="hr-HR"/>
        </w:rPr>
        <w:t>URBROJ: 2158-1-16-04/3-25-</w:t>
      </w:r>
    </w:p>
    <w:p w14:paraId="6FE469C8" w14:textId="77777777" w:rsidR="00E43037" w:rsidRDefault="00E43037"/>
    <w:sectPr w:rsidR="00E430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EE"/>
    <w:family w:val="auto"/>
    <w:notTrueType/>
    <w:pitch w:val="default"/>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A9"/>
    <w:rsid w:val="006D0CA9"/>
    <w:rsid w:val="00AA221E"/>
    <w:rsid w:val="00E43037"/>
    <w:rsid w:val="00FB5B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E9DB"/>
  <w15:chartTrackingRefBased/>
  <w15:docId w15:val="{AEFF496E-4E37-4C87-8A6C-D5D46A36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CA9"/>
    <w:pPr>
      <w:spacing w:after="200" w:line="276" w:lineRule="auto"/>
    </w:pPr>
    <w:rPr>
      <w:rFonts w:ascii="Calibri" w:eastAsia="SimSun" w:hAnsi="Calibri" w:cs="Times New Roman"/>
      <w:kern w:val="0"/>
      <w:lang w:eastAsia="zh-CN"/>
      <w14:ligatures w14:val="none"/>
    </w:rPr>
  </w:style>
  <w:style w:type="paragraph" w:styleId="Naslov1">
    <w:name w:val="heading 1"/>
    <w:basedOn w:val="Normal"/>
    <w:next w:val="Normal"/>
    <w:link w:val="Naslov1Char"/>
    <w:uiPriority w:val="9"/>
    <w:qFormat/>
    <w:rsid w:val="006D0C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slov2">
    <w:name w:val="heading 2"/>
    <w:basedOn w:val="Normal"/>
    <w:next w:val="Normal"/>
    <w:link w:val="Naslov2Char"/>
    <w:uiPriority w:val="9"/>
    <w:semiHidden/>
    <w:unhideWhenUsed/>
    <w:qFormat/>
    <w:rsid w:val="006D0C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slov3">
    <w:name w:val="heading 3"/>
    <w:basedOn w:val="Normal"/>
    <w:next w:val="Normal"/>
    <w:link w:val="Naslov3Char"/>
    <w:uiPriority w:val="9"/>
    <w:semiHidden/>
    <w:unhideWhenUsed/>
    <w:qFormat/>
    <w:rsid w:val="006D0C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6D0CA9"/>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slov5">
    <w:name w:val="heading 5"/>
    <w:basedOn w:val="Normal"/>
    <w:next w:val="Normal"/>
    <w:link w:val="Naslov5Char"/>
    <w:uiPriority w:val="9"/>
    <w:semiHidden/>
    <w:unhideWhenUsed/>
    <w:qFormat/>
    <w:rsid w:val="006D0CA9"/>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slov6">
    <w:name w:val="heading 6"/>
    <w:basedOn w:val="Normal"/>
    <w:next w:val="Normal"/>
    <w:link w:val="Naslov6Char"/>
    <w:uiPriority w:val="9"/>
    <w:semiHidden/>
    <w:unhideWhenUsed/>
    <w:qFormat/>
    <w:rsid w:val="006D0CA9"/>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slov7">
    <w:name w:val="heading 7"/>
    <w:basedOn w:val="Normal"/>
    <w:next w:val="Normal"/>
    <w:link w:val="Naslov7Char"/>
    <w:uiPriority w:val="9"/>
    <w:semiHidden/>
    <w:unhideWhenUsed/>
    <w:qFormat/>
    <w:rsid w:val="006D0CA9"/>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slov8">
    <w:name w:val="heading 8"/>
    <w:basedOn w:val="Normal"/>
    <w:next w:val="Normal"/>
    <w:link w:val="Naslov8Char"/>
    <w:uiPriority w:val="9"/>
    <w:semiHidden/>
    <w:unhideWhenUsed/>
    <w:qFormat/>
    <w:rsid w:val="006D0CA9"/>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slov9">
    <w:name w:val="heading 9"/>
    <w:basedOn w:val="Normal"/>
    <w:next w:val="Normal"/>
    <w:link w:val="Naslov9Char"/>
    <w:uiPriority w:val="9"/>
    <w:semiHidden/>
    <w:unhideWhenUsed/>
    <w:qFormat/>
    <w:rsid w:val="006D0CA9"/>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D0CA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6D0CA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6D0CA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6D0CA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6D0CA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6D0CA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D0CA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D0CA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D0CA9"/>
    <w:rPr>
      <w:rFonts w:eastAsiaTheme="majorEastAsia" w:cstheme="majorBidi"/>
      <w:color w:val="272727" w:themeColor="text1" w:themeTint="D8"/>
    </w:rPr>
  </w:style>
  <w:style w:type="paragraph" w:styleId="Naslov">
    <w:name w:val="Title"/>
    <w:basedOn w:val="Normal"/>
    <w:next w:val="Normal"/>
    <w:link w:val="NaslovChar"/>
    <w:uiPriority w:val="10"/>
    <w:qFormat/>
    <w:rsid w:val="006D0CA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6D0CA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D0C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6D0CA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0CA9"/>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har">
    <w:name w:val="Citat Char"/>
    <w:basedOn w:val="Zadanifontodlomka"/>
    <w:link w:val="Citat"/>
    <w:uiPriority w:val="29"/>
    <w:rsid w:val="006D0CA9"/>
    <w:rPr>
      <w:i/>
      <w:iCs/>
      <w:color w:val="404040" w:themeColor="text1" w:themeTint="BF"/>
    </w:rPr>
  </w:style>
  <w:style w:type="paragraph" w:styleId="Odlomakpopisa">
    <w:name w:val="List Paragraph"/>
    <w:basedOn w:val="Normal"/>
    <w:uiPriority w:val="34"/>
    <w:qFormat/>
    <w:rsid w:val="006D0CA9"/>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Jakoisticanje">
    <w:name w:val="Intense Emphasis"/>
    <w:basedOn w:val="Zadanifontodlomka"/>
    <w:uiPriority w:val="21"/>
    <w:qFormat/>
    <w:rsid w:val="006D0CA9"/>
    <w:rPr>
      <w:i/>
      <w:iCs/>
      <w:color w:val="0F4761" w:themeColor="accent1" w:themeShade="BF"/>
    </w:rPr>
  </w:style>
  <w:style w:type="paragraph" w:styleId="Naglaencitat">
    <w:name w:val="Intense Quote"/>
    <w:basedOn w:val="Normal"/>
    <w:next w:val="Normal"/>
    <w:link w:val="NaglaencitatChar"/>
    <w:uiPriority w:val="30"/>
    <w:qFormat/>
    <w:rsid w:val="006D0C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NaglaencitatChar">
    <w:name w:val="Naglašen citat Char"/>
    <w:basedOn w:val="Zadanifontodlomka"/>
    <w:link w:val="Naglaencitat"/>
    <w:uiPriority w:val="30"/>
    <w:rsid w:val="006D0CA9"/>
    <w:rPr>
      <w:i/>
      <w:iCs/>
      <w:color w:val="0F4761" w:themeColor="accent1" w:themeShade="BF"/>
    </w:rPr>
  </w:style>
  <w:style w:type="character" w:styleId="Istaknutareferenca">
    <w:name w:val="Intense Reference"/>
    <w:basedOn w:val="Zadanifontodlomka"/>
    <w:uiPriority w:val="32"/>
    <w:qFormat/>
    <w:rsid w:val="006D0C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91541d6480aa694e1a685862b6fbaeca">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8d8640488a3f4e04f4e0ba6c036ec587"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E28D25E3-B650-49D7-8D62-B6F42B04A059}"/>
</file>

<file path=customXml/itemProps2.xml><?xml version="1.0" encoding="utf-8"?>
<ds:datastoreItem xmlns:ds="http://schemas.openxmlformats.org/officeDocument/2006/customXml" ds:itemID="{EC2D7644-AA90-4654-87EB-47BC2A163E12}"/>
</file>

<file path=customXml/itemProps3.xml><?xml version="1.0" encoding="utf-8"?>
<ds:datastoreItem xmlns:ds="http://schemas.openxmlformats.org/officeDocument/2006/customXml" ds:itemID="{F65B0325-DEB9-4850-987F-6AF7269F719B}"/>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9325</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Lončarić</dc:creator>
  <cp:keywords/>
  <dc:description/>
  <cp:lastModifiedBy>Zvonimir Lončarić</cp:lastModifiedBy>
  <cp:revision>1</cp:revision>
  <dcterms:created xsi:type="dcterms:W3CDTF">2025-10-23T11:29:00Z</dcterms:created>
  <dcterms:modified xsi:type="dcterms:W3CDTF">2025-10-23T11:30:00Z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