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CCD03" w14:textId="1BA8E7DA" w:rsidR="001E2D87" w:rsidRDefault="001E2D87" w:rsidP="001E2D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067547">
        <w:rPr>
          <w:rFonts w:ascii="Times New Roman" w:eastAsia="Times New Roman" w:hAnsi="Times New Roman" w:cs="Times New Roman"/>
          <w:kern w:val="0"/>
          <w14:ligatures w14:val="none"/>
        </w:rPr>
        <w:t>a temelju članka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4. stavka 3. Zakona o službenicima i namještenicima u lokalnoj i područnoj (regionalnoj) samoupravi („Narodne novine“ br. 86/08, 61/11, 4/18, 112/19 i 17/25) i članka 34. stavka 1. točke 15. </w:t>
      </w:r>
      <w:r w:rsidRPr="00067547">
        <w:rPr>
          <w:rFonts w:ascii="Times New Roman" w:eastAsia="Times New Roman" w:hAnsi="Times New Roman" w:cs="Times New Roman"/>
          <w:kern w:val="0"/>
          <w14:ligatures w14:val="none"/>
        </w:rPr>
        <w:t xml:space="preserve">Statuta Grada Osijeka </w:t>
      </w:r>
      <w:r w:rsidRPr="00557029">
        <w:rPr>
          <w:rFonts w:ascii="Times New Roman" w:eastAsia="Times New Roman" w:hAnsi="Times New Roman"/>
          <w:bCs/>
          <w:lang w:eastAsia="ko-KR"/>
        </w:rPr>
        <w:t>(Službeni glasnik Grada Osijeka br. 6/01, 3/03, 1A/05, 8/05,</w:t>
      </w:r>
      <w:r w:rsidRPr="00557029">
        <w:rPr>
          <w:rFonts w:ascii="Times New Roman" w:eastAsia="Times New Roman" w:hAnsi="Times New Roman"/>
          <w:lang w:eastAsia="ko-KR"/>
        </w:rPr>
        <w:t xml:space="preserve"> 2/09, 9/09, 13/09, 9/13, 12/17, 2/18, 2/20, 3/20, 4/21, 5/21-pročišćeni tekst, 8/24 i 7/25)</w:t>
      </w:r>
      <w:r>
        <w:rPr>
          <w:rFonts w:ascii="Times New Roman" w:eastAsia="Times New Roman" w:hAnsi="Times New Roman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 prijedlog pročelnice Upravnog odjela za gospodarenje imovinom i vlasničko-pravne odnose te nakon očitovanja sindikalnih povjerenika u Gradu Osijeku, Gradonačelnik Grada Osijeka 20. listopada 2025., donosi</w:t>
      </w:r>
    </w:p>
    <w:p w14:paraId="5B51F4FC" w14:textId="77777777" w:rsidR="001E2D87" w:rsidRPr="00067547" w:rsidRDefault="001E2D87" w:rsidP="001E2D87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2303BFD" w14:textId="77777777" w:rsidR="001E2D87" w:rsidRDefault="001E2D87" w:rsidP="001E2D87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675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 R A V I L N I K</w:t>
      </w:r>
    </w:p>
    <w:p w14:paraId="3F7A4DF3" w14:textId="77777777" w:rsidR="001E2D87" w:rsidRDefault="001E2D87" w:rsidP="001E2D87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20D32A0" w14:textId="77777777" w:rsidR="001E2D87" w:rsidRDefault="001E2D87" w:rsidP="001E2D87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 dopuni Pravilnika o unutarnjem redu</w:t>
      </w:r>
    </w:p>
    <w:p w14:paraId="5F5C0BAD" w14:textId="77777777" w:rsidR="001E2D87" w:rsidRDefault="001E2D87" w:rsidP="001E2D87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675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Upravnog odjela za gospodarenje imovinom i vlasničko-pravne odnose</w:t>
      </w:r>
    </w:p>
    <w:p w14:paraId="6938C6BC" w14:textId="77777777" w:rsidR="001E2D87" w:rsidRDefault="001E2D87" w:rsidP="001E2D87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22D00CD" w14:textId="77777777" w:rsidR="001E2D87" w:rsidRPr="00067547" w:rsidRDefault="001E2D87" w:rsidP="001E2D87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067547">
        <w:rPr>
          <w:rFonts w:ascii="Times New Roman" w:eastAsia="Times New Roman" w:hAnsi="Times New Roman" w:cs="Times New Roman"/>
          <w:kern w:val="0"/>
          <w14:ligatures w14:val="none"/>
        </w:rPr>
        <w:t>Članak 1.</w:t>
      </w:r>
    </w:p>
    <w:p w14:paraId="53847E88" w14:textId="77777777" w:rsidR="001E2D87" w:rsidRDefault="001E2D87" w:rsidP="001E2D87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CF6FAE1" w14:textId="36B85670" w:rsidR="001E2D87" w:rsidRPr="00F0289E" w:rsidRDefault="001E2D87" w:rsidP="001E2D87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0289E">
        <w:rPr>
          <w:rFonts w:ascii="Times New Roman" w:eastAsia="Times New Roman" w:hAnsi="Times New Roman" w:cs="Times New Roman"/>
          <w:kern w:val="0"/>
          <w14:ligatures w14:val="none"/>
        </w:rPr>
        <w:t>Pravilnik o unutarnjem redu Upravnog odjela za gospodarenje imovinom i vlasničko-pravne odnose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Pr="00067547">
        <w:rPr>
          <w:rFonts w:ascii="Times New Roman" w:eastAsia="Times New Roman" w:hAnsi="Times New Roman" w:cs="Times New Roman"/>
          <w:bCs/>
          <w:kern w:val="0"/>
          <w14:ligatures w14:val="none"/>
        </w:rPr>
        <w:t>Službeni glasnik Grada Osijeka br.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19/24 i 15/25) dopunjuje se sukladno odredbi ovog Pravilnika.</w:t>
      </w:r>
    </w:p>
    <w:p w14:paraId="4A034A8D" w14:textId="77777777" w:rsidR="001E2D87" w:rsidRDefault="001E2D87" w:rsidP="001E2D87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B4FE1A1" w14:textId="77777777" w:rsidR="001E2D87" w:rsidRDefault="001E2D87" w:rsidP="001E2D87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0289E">
        <w:rPr>
          <w:rFonts w:ascii="Times New Roman" w:eastAsia="Times New Roman" w:hAnsi="Times New Roman" w:cs="Times New Roman"/>
          <w:kern w:val="0"/>
          <w14:ligatures w14:val="none"/>
        </w:rPr>
        <w:t>Članak 2.</w:t>
      </w:r>
    </w:p>
    <w:p w14:paraId="428FD898" w14:textId="77777777" w:rsidR="001E2D87" w:rsidRDefault="001E2D87" w:rsidP="001E2D87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7529D8" w14:textId="77777777" w:rsidR="001E2D87" w:rsidRDefault="001E2D87" w:rsidP="001E2D87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  <w:t>U članku 10. iza točke 3. dodaje se točka 3.a koja glasi:</w:t>
      </w:r>
    </w:p>
    <w:p w14:paraId="60D30926" w14:textId="77777777" w:rsidR="001E2D87" w:rsidRDefault="001E2D87" w:rsidP="001E2D87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2D9E50" w14:textId="0602AF97" w:rsidR="001E2D87" w:rsidRPr="00563CFE" w:rsidRDefault="001E2D87" w:rsidP="00B70295">
      <w:pPr>
        <w:tabs>
          <w:tab w:val="left" w:pos="3828"/>
        </w:tabs>
        <w:spacing w:after="0" w:line="240" w:lineRule="auto"/>
        <w:ind w:left="709" w:hanging="709"/>
        <w:contextualSpacing/>
        <w:mirrorIndents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C3A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„3.a</w:t>
      </w:r>
      <w:r w:rsidRPr="00BC3A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NAZIV RADNOG MJESTA</w:t>
      </w:r>
      <w:r>
        <w:rPr>
          <w:rFonts w:ascii="Times New Roman" w:eastAsia="Times New Roman" w:hAnsi="Times New Roman" w:cs="Times New Roman"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POMOĆNIK PROČELNIKA UPRAVNOG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TIJELA - za savjetovanje, planiranje i zastupanje</w:t>
      </w:r>
    </w:p>
    <w:p w14:paraId="0E1F3F9A" w14:textId="77777777" w:rsidR="001E2D87" w:rsidRDefault="001E2D87" w:rsidP="001E2D87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FD7B6EF" w14:textId="77777777" w:rsidR="001E2D87" w:rsidRDefault="001E2D87" w:rsidP="001E2D87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472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OSNOVNI PODACI O RADNOM MJESTU:</w:t>
      </w:r>
    </w:p>
    <w:p w14:paraId="7191CD4E" w14:textId="77777777" w:rsidR="001E2D87" w:rsidRDefault="001E2D87" w:rsidP="001E2D87">
      <w:pPr>
        <w:pStyle w:val="Odlomakpopisa"/>
        <w:numPr>
          <w:ilvl w:val="0"/>
          <w:numId w:val="1"/>
        </w:numPr>
        <w:spacing w:after="0" w:line="240" w:lineRule="auto"/>
        <w:ind w:left="0" w:firstLine="0"/>
        <w:mirrorIndents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84933">
        <w:rPr>
          <w:rFonts w:ascii="Times New Roman" w:eastAsia="Times New Roman" w:hAnsi="Times New Roman" w:cs="Times New Roman"/>
          <w:kern w:val="0"/>
          <w14:ligatures w14:val="none"/>
        </w:rPr>
        <w:t>KATEGORIJA RADNOG MJESTA: I. KATEGORIJA</w:t>
      </w:r>
    </w:p>
    <w:p w14:paraId="017E2B6A" w14:textId="77777777" w:rsidR="001E2D87" w:rsidRDefault="001E2D87" w:rsidP="001E2D87">
      <w:pPr>
        <w:pStyle w:val="Odlomakpopisa"/>
        <w:numPr>
          <w:ilvl w:val="0"/>
          <w:numId w:val="1"/>
        </w:numPr>
        <w:spacing w:after="0" w:line="240" w:lineRule="auto"/>
        <w:ind w:left="0" w:firstLine="0"/>
        <w:mirrorIndents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POTKATEGORIJA RADNOG MJESTA: VIŠI RUKOVODITELJ</w:t>
      </w:r>
    </w:p>
    <w:p w14:paraId="60544192" w14:textId="77777777" w:rsidR="001E2D87" w:rsidRPr="00184933" w:rsidRDefault="001E2D87" w:rsidP="001E2D87">
      <w:pPr>
        <w:pStyle w:val="Odlomakpopisa"/>
        <w:numPr>
          <w:ilvl w:val="0"/>
          <w:numId w:val="1"/>
        </w:numPr>
        <w:spacing w:after="0" w:line="240" w:lineRule="auto"/>
        <w:ind w:left="0" w:firstLine="0"/>
        <w:mirrorIndents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KLASIFIKACIJSKI RANG: 2.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1B64637F" w14:textId="77777777" w:rsidR="001E2D87" w:rsidRPr="00547282" w:rsidRDefault="001E2D87" w:rsidP="001E2D87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549BBD3" w14:textId="77777777" w:rsidR="001E2D87" w:rsidRDefault="001E2D87" w:rsidP="001E2D87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472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BROJ IZV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</w:t>
      </w:r>
      <w:r w:rsidRPr="005472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ŠITELJA: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033E96">
        <w:rPr>
          <w:rFonts w:ascii="Times New Roman" w:eastAsia="Times New Roman" w:hAnsi="Times New Roman" w:cs="Times New Roman"/>
          <w:kern w:val="0"/>
          <w14:ligatures w14:val="none"/>
        </w:rPr>
        <w:t>1</w:t>
      </w:r>
    </w:p>
    <w:p w14:paraId="28B792CD" w14:textId="77777777" w:rsidR="001E2D87" w:rsidRPr="00547282" w:rsidRDefault="001E2D87" w:rsidP="001E2D87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58793C6" w14:textId="77777777" w:rsidR="001E2D87" w:rsidRDefault="001E2D87" w:rsidP="001E2D87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472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OPIS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POSLOVA </w:t>
      </w:r>
      <w:r w:rsidRPr="005472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RADNOG MJESTA:</w:t>
      </w:r>
    </w:p>
    <w:p w14:paraId="5D3CC97A" w14:textId="4FE3E0FB" w:rsidR="001E2D87" w:rsidRDefault="001E2D87" w:rsidP="001E2D87">
      <w:pPr>
        <w:pStyle w:val="Odlomakpopisa"/>
        <w:numPr>
          <w:ilvl w:val="0"/>
          <w:numId w:val="1"/>
        </w:numPr>
        <w:spacing w:after="0" w:line="240" w:lineRule="auto"/>
        <w:ind w:left="709" w:hanging="709"/>
        <w:mirrorIndents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84933">
        <w:rPr>
          <w:rFonts w:ascii="Times New Roman" w:eastAsia="Times New Roman" w:hAnsi="Times New Roman" w:cs="Times New Roman"/>
          <w:kern w:val="0"/>
          <w14:ligatures w14:val="none"/>
        </w:rPr>
        <w:t>pomaže pročelniku u rukovođenju radom Upravnog odjela te vodi brigu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 planiranju i izradi razvojnih dokumenata, planova, programa i projekata od značaja za razvoj Grada iz nadležnosti Upravnog odjela, uključujući suradnju Upravnog odjela s drugim javnopravnim tijelima i pravnim osobama (40</w:t>
      </w:r>
      <w:r w:rsidR="00B702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%)</w:t>
      </w:r>
    </w:p>
    <w:p w14:paraId="000A3028" w14:textId="7B1429C5" w:rsidR="001E2D87" w:rsidRPr="00FC1D0F" w:rsidRDefault="001E2D87" w:rsidP="001E2D87">
      <w:pPr>
        <w:pStyle w:val="Odlomakpopisa"/>
        <w:numPr>
          <w:ilvl w:val="0"/>
          <w:numId w:val="1"/>
        </w:numPr>
        <w:spacing w:after="0" w:line="240" w:lineRule="auto"/>
        <w:ind w:left="709" w:hanging="709"/>
        <w:mirrorIndents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C1D0F">
        <w:rPr>
          <w:rFonts w:ascii="Times New Roman" w:hAnsi="Times New Roman" w:cs="Times New Roman"/>
        </w:rPr>
        <w:t>pruža stručnu i savjetodavnu podršku pročelniku u pripremi i provedbi strateških odluka, planova i projekata</w:t>
      </w:r>
      <w:r w:rsidRPr="00FC1D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FC1D0F">
        <w:rPr>
          <w:rFonts w:ascii="Times New Roman" w:eastAsia="Times New Roman" w:hAnsi="Times New Roman" w:cs="Times New Roman"/>
          <w:kern w:val="0"/>
          <w14:ligatures w14:val="none"/>
        </w:rPr>
        <w:t xml:space="preserve">iz područja Upravnog odjela te sudjeluje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FC1D0F">
        <w:rPr>
          <w:rFonts w:ascii="Times New Roman" w:eastAsia="Times New Roman" w:hAnsi="Times New Roman" w:cs="Times New Roman"/>
          <w:kern w:val="0"/>
          <w14:ligatures w14:val="none"/>
        </w:rPr>
        <w:t xml:space="preserve"> izradi proračuna u dijelu prihoda i rashoda iz nadležnosti Upravnog odjela</w:t>
      </w:r>
      <w:r>
        <w:rPr>
          <w:rFonts w:ascii="Times New Roman" w:eastAsia="Times New Roman" w:hAnsi="Times New Roman" w:cs="Times New Roman"/>
          <w:kern w:val="0"/>
          <w14:ligatures w14:val="none"/>
        </w:rPr>
        <w:t>, kao i u poslovima zastupanja Grada (35</w:t>
      </w:r>
      <w:r w:rsidR="00B702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%)</w:t>
      </w:r>
    </w:p>
    <w:p w14:paraId="21E6120D" w14:textId="4F936646" w:rsidR="001E2D87" w:rsidRPr="00FC1D0F" w:rsidRDefault="001E2D87" w:rsidP="001E2D87">
      <w:pPr>
        <w:pStyle w:val="Odlomakpopisa"/>
        <w:numPr>
          <w:ilvl w:val="0"/>
          <w:numId w:val="1"/>
        </w:numPr>
        <w:spacing w:after="0" w:line="240" w:lineRule="auto"/>
        <w:ind w:left="709" w:hanging="709"/>
        <w:mirrorIndents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prati zakone i druge propise iz nadležnosti Upravnog odjela te sudjeluje u izradi </w:t>
      </w:r>
      <w:r w:rsidRPr="00FC1D0F">
        <w:rPr>
          <w:rFonts w:ascii="Times New Roman" w:eastAsia="Times New Roman" w:hAnsi="Times New Roman" w:cs="Times New Roman"/>
          <w:kern w:val="0"/>
          <w14:ligatures w14:val="none"/>
        </w:rPr>
        <w:t>najsloženijih akata iz njegove nadležnosti odnosno supotpisuje nacrte istih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(15</w:t>
      </w:r>
      <w:r w:rsidR="00B702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%)</w:t>
      </w:r>
    </w:p>
    <w:p w14:paraId="124F33F3" w14:textId="64C76112" w:rsidR="001E2D87" w:rsidRPr="00FC1D0F" w:rsidRDefault="001E2D87" w:rsidP="001E2D87">
      <w:pPr>
        <w:pStyle w:val="Odlomakpopisa"/>
        <w:numPr>
          <w:ilvl w:val="0"/>
          <w:numId w:val="1"/>
        </w:numPr>
        <w:spacing w:after="0" w:line="240" w:lineRule="auto"/>
        <w:ind w:left="709" w:hanging="709"/>
        <w:mirrorIndents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C1D0F">
        <w:rPr>
          <w:rFonts w:ascii="Times New Roman" w:eastAsia="Times New Roman" w:hAnsi="Times New Roman" w:cs="Times New Roman"/>
          <w:kern w:val="0"/>
          <w14:ligatures w14:val="none"/>
        </w:rPr>
        <w:t xml:space="preserve">obavlja i druge poslove u cilju unapređenja rada Upravnog odjela, kao i druge stručne poslove koje mu povjeri pročelnik </w:t>
      </w:r>
      <w:r>
        <w:rPr>
          <w:rFonts w:ascii="Times New Roman" w:eastAsia="Times New Roman" w:hAnsi="Times New Roman" w:cs="Times New Roman"/>
          <w:kern w:val="0"/>
          <w14:ligatures w14:val="none"/>
        </w:rPr>
        <w:t>(10</w:t>
      </w:r>
      <w:r w:rsidR="00B702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%).</w:t>
      </w:r>
    </w:p>
    <w:p w14:paraId="0388AD60" w14:textId="77777777" w:rsidR="001E2D87" w:rsidRDefault="001E2D87" w:rsidP="001E2D87">
      <w:pPr>
        <w:pStyle w:val="Odlomakpopisa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6B166EB" w14:textId="77777777" w:rsidR="00D221FA" w:rsidRDefault="00D221FA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 w:type="page"/>
      </w:r>
    </w:p>
    <w:p w14:paraId="2D6FE2EA" w14:textId="6C7D8703" w:rsidR="001E2D87" w:rsidRPr="00547282" w:rsidRDefault="001E2D87" w:rsidP="001E2D87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472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OPIS RAZINE STANDARDNIH MJERILA</w:t>
      </w:r>
    </w:p>
    <w:p w14:paraId="3860F6D6" w14:textId="77777777" w:rsidR="001E2D87" w:rsidRPr="00547282" w:rsidRDefault="001E2D87" w:rsidP="001E2D87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AEA42AF" w14:textId="77777777" w:rsidR="001E2D87" w:rsidRPr="00F310A4" w:rsidRDefault="001E2D87" w:rsidP="001E2D8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  <w:r w:rsidRPr="005472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POTREBNO STRUČNO ZNANJE:</w:t>
      </w:r>
      <w:r w:rsidRPr="00840D19">
        <w:t xml:space="preserve"> </w:t>
      </w:r>
      <w:r w:rsidRPr="00F310A4">
        <w:rPr>
          <w:rFonts w:ascii="Times New Roman" w:hAnsi="Times New Roman" w:cs="Times New Roman"/>
        </w:rPr>
        <w:t>završen sveučilišni diplomski studij ili sveučilišni integrirani prijediplomski i diplomski studij ili stručni diplomski studij pravne struke, najmanje pet godina radnoga iskustva na odgovarajućim poslovima, organizacijske sposobnosti i komunikacijske vještine potrebne za uspješno izvršavanje zadataka Upravnog odjela, položen pravosudni ispit i poznavanje rada na računalu.</w:t>
      </w:r>
    </w:p>
    <w:p w14:paraId="080D36B4" w14:textId="77777777" w:rsidR="001E2D87" w:rsidRPr="00840D19" w:rsidRDefault="001E2D87" w:rsidP="001E2D87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F84611" w14:textId="77777777" w:rsidR="001E2D87" w:rsidRPr="00744DEB" w:rsidRDefault="001E2D87" w:rsidP="001E2D87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44D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SLOŽENOST POSLOVA: </w:t>
      </w:r>
      <w:r w:rsidRPr="00744DEB">
        <w:rPr>
          <w:rFonts w:ascii="Times New Roman" w:eastAsia="Times New Roman" w:hAnsi="Times New Roman" w:cs="Times New Roman"/>
          <w:kern w:val="0"/>
          <w14:ligatures w14:val="none"/>
        </w:rPr>
        <w:t xml:space="preserve">stupanj složenosti poslova koji uključuje planiranje, vođenje i koordiniranje povjerenih poslova, pružanje potpore pročelniku u osiguravanju pravilne primjene propisa i mjera te davanja smjernica u rješavanju strateški važnih zadaća. </w:t>
      </w:r>
    </w:p>
    <w:p w14:paraId="38A50099" w14:textId="77777777" w:rsidR="001E2D87" w:rsidRDefault="001E2D87" w:rsidP="001E2D87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14C254" w14:textId="77777777" w:rsidR="001E2D87" w:rsidRPr="00744DEB" w:rsidRDefault="001E2D87" w:rsidP="001E2D87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44D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SAMOSTALNOST U RADU</w:t>
      </w:r>
      <w:r w:rsidRPr="00744DEB">
        <w:rPr>
          <w:rFonts w:ascii="Times New Roman" w:eastAsia="Times New Roman" w:hAnsi="Times New Roman" w:cs="Times New Roman"/>
          <w:kern w:val="0"/>
          <w14:ligatures w14:val="none"/>
        </w:rPr>
        <w:t xml:space="preserve">: stupanj samostalnosti koji uključuje samostalnost u radu koja je ograničena povremenim nadzorom i pomoći pročelnika pri rješavanju strateški važnih zadaća Upravnog odjela. </w:t>
      </w:r>
    </w:p>
    <w:p w14:paraId="106FD4B4" w14:textId="77777777" w:rsidR="001E2D87" w:rsidRDefault="001E2D87" w:rsidP="001E2D87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3FBC1B" w14:textId="77777777" w:rsidR="001E2D87" w:rsidRDefault="001E2D87" w:rsidP="001E2D87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44D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STUPANJ SURADNJE S DRUGIM TIJELIMA I KOMUNIKACIJE SA STRANKAMA:</w:t>
      </w:r>
      <w:r w:rsidRPr="00744DEB">
        <w:rPr>
          <w:rFonts w:ascii="Times New Roman" w:eastAsia="Times New Roman" w:hAnsi="Times New Roman" w:cs="Times New Roman"/>
          <w:kern w:val="0"/>
          <w14:ligatures w14:val="none"/>
        </w:rPr>
        <w:t xml:space="preserve"> obavlja kontakte unutar i izvan Upravnog odjela u svrhu pružanja savjeta te prikupljanja ili razmjene važnih informacija.</w:t>
      </w:r>
    </w:p>
    <w:p w14:paraId="012032ED" w14:textId="77777777" w:rsidR="001E2D87" w:rsidRDefault="001E2D87" w:rsidP="001E2D87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4E5CC7" w14:textId="77777777" w:rsidR="001E2D87" w:rsidRPr="00744DEB" w:rsidRDefault="001E2D87" w:rsidP="001E2D87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</w:pPr>
      <w:r w:rsidRPr="00744D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STUPANJ ODGOVORNOSTI I UTJECAJ NA DONOŠENJE ODLUKA</w:t>
      </w:r>
      <w:r w:rsidRPr="00744DEB">
        <w:rPr>
          <w:rFonts w:ascii="Times New Roman" w:eastAsia="Times New Roman" w:hAnsi="Times New Roman" w:cs="Times New Roman"/>
          <w:kern w:val="0"/>
          <w14:ligatures w14:val="none"/>
        </w:rPr>
        <w:t>: visoka odgovornost za zakonitost rada i postupanja, kao i za materijalna i financijska sredstva do određenog iznosa sukladno uputama pročelnika Upravnog odjela.</w:t>
      </w:r>
      <w:r>
        <w:rPr>
          <w:rFonts w:ascii="Times New Roman" w:eastAsia="Times New Roman" w:hAnsi="Times New Roman" w:cs="Times New Roman"/>
          <w:kern w:val="0"/>
          <w14:ligatures w14:val="none"/>
        </w:rPr>
        <w:t>“.</w:t>
      </w:r>
    </w:p>
    <w:p w14:paraId="184A1E5B" w14:textId="77777777" w:rsidR="001E2D87" w:rsidRPr="009F5210" w:rsidRDefault="001E2D87" w:rsidP="001E2D87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7B42C0" w14:textId="099D2A11" w:rsidR="001E2D87" w:rsidRDefault="001E2D87" w:rsidP="001E2D87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0289E">
        <w:rPr>
          <w:rFonts w:ascii="Times New Roman" w:eastAsia="Times New Roman" w:hAnsi="Times New Roman" w:cs="Times New Roman"/>
          <w:kern w:val="0"/>
          <w14:ligatures w14:val="none"/>
        </w:rPr>
        <w:t xml:space="preserve">Članak </w:t>
      </w:r>
      <w:r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Pr="00F0289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9BCBAB6" w14:textId="77777777" w:rsidR="001E2D87" w:rsidRDefault="001E2D87" w:rsidP="001E2D87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538E71" w14:textId="77777777" w:rsidR="001E2D87" w:rsidRDefault="001E2D87" w:rsidP="001E2D87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Ovaj Pravilnik stupa na snagu prvog dana od dana objave u Službenom glasniku Grada Osijeka. </w:t>
      </w:r>
    </w:p>
    <w:p w14:paraId="288C52FA" w14:textId="77777777" w:rsidR="001E2D87" w:rsidRDefault="001E2D87" w:rsidP="001E2D87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581710" w14:textId="77777777" w:rsidR="001E2D87" w:rsidRDefault="001E2D87" w:rsidP="001E2D87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KLASA: 024-03/24-01/29</w:t>
      </w:r>
    </w:p>
    <w:p w14:paraId="41D38FD8" w14:textId="20D6A527" w:rsidR="001E2D87" w:rsidRPr="00681E7C" w:rsidRDefault="001E2D87" w:rsidP="00F31A80">
      <w:pPr>
        <w:spacing w:after="0" w:line="240" w:lineRule="auto"/>
        <w:jc w:val="both"/>
        <w:rPr>
          <w:rFonts w:ascii="Times New Roman" w:hAnsi="Times New Roman"/>
          <w:lang w:eastAsia="ko-KR"/>
        </w:rPr>
      </w:pPr>
      <w:r w:rsidRPr="00681E7C">
        <w:rPr>
          <w:rFonts w:ascii="Times New Roman" w:hAnsi="Times New Roman"/>
          <w:lang w:eastAsia="ko-KR"/>
        </w:rPr>
        <w:t>URBROJ: 2158-1-02-25-</w:t>
      </w:r>
      <w:r w:rsidR="00B70295">
        <w:rPr>
          <w:rFonts w:ascii="Times New Roman" w:hAnsi="Times New Roman"/>
          <w:lang w:eastAsia="ko-KR"/>
        </w:rPr>
        <w:t>14</w:t>
      </w:r>
    </w:p>
    <w:p w14:paraId="6C422B88" w14:textId="6AA3B31C" w:rsidR="001E2D87" w:rsidRPr="004B7C1C" w:rsidRDefault="001E2D87" w:rsidP="00F31A80">
      <w:pPr>
        <w:spacing w:after="0" w:line="240" w:lineRule="auto"/>
        <w:jc w:val="both"/>
        <w:rPr>
          <w:rFonts w:ascii="Times New Roman" w:hAnsi="Times New Roman"/>
          <w:lang w:eastAsia="ko-KR"/>
        </w:rPr>
      </w:pPr>
      <w:r w:rsidRPr="004B7C1C">
        <w:rPr>
          <w:rFonts w:ascii="Times New Roman" w:hAnsi="Times New Roman"/>
          <w:lang w:eastAsia="ko-KR"/>
        </w:rPr>
        <w:t>Osijek,</w:t>
      </w:r>
      <w:r w:rsidR="00B70295">
        <w:rPr>
          <w:rFonts w:ascii="Times New Roman" w:hAnsi="Times New Roman"/>
          <w:lang w:eastAsia="ko-KR"/>
        </w:rPr>
        <w:t xml:space="preserve"> 20. </w:t>
      </w:r>
      <w:r w:rsidRPr="004B7C1C">
        <w:rPr>
          <w:rFonts w:ascii="Times New Roman" w:hAnsi="Times New Roman"/>
          <w:lang w:eastAsia="ko-KR"/>
        </w:rPr>
        <w:t>listopada 2025.</w:t>
      </w:r>
    </w:p>
    <w:p w14:paraId="418CE6FC" w14:textId="77777777" w:rsidR="001E2D87" w:rsidRPr="00681E7C" w:rsidRDefault="001E2D87" w:rsidP="00F31A80">
      <w:pPr>
        <w:spacing w:after="0" w:line="240" w:lineRule="auto"/>
        <w:jc w:val="both"/>
        <w:rPr>
          <w:rFonts w:ascii="Times New Roman" w:hAnsi="Times New Roman"/>
          <w:lang w:eastAsia="ko-KR"/>
        </w:rPr>
      </w:pPr>
    </w:p>
    <w:p w14:paraId="55861EA6" w14:textId="77777777" w:rsidR="001E2D87" w:rsidRPr="00681E7C" w:rsidRDefault="001E2D87" w:rsidP="00F31A80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lang w:eastAsia="ko-KR"/>
        </w:rPr>
      </w:pPr>
      <w:r w:rsidRPr="00681E7C">
        <w:rPr>
          <w:rFonts w:ascii="Times New Roman" w:hAnsi="Times New Roman"/>
          <w:lang w:eastAsia="ko-KR"/>
        </w:rPr>
        <w:tab/>
        <w:t>GRADONAČELNIK</w:t>
      </w:r>
    </w:p>
    <w:p w14:paraId="1D4F6332" w14:textId="3C87C3DD" w:rsidR="001E2D87" w:rsidRPr="00681E7C" w:rsidRDefault="001E2D87" w:rsidP="00F31A80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lang w:eastAsia="ko-KR"/>
        </w:rPr>
      </w:pPr>
      <w:r w:rsidRPr="00681E7C">
        <w:rPr>
          <w:rFonts w:ascii="Times New Roman" w:hAnsi="Times New Roman"/>
          <w:lang w:eastAsia="ko-KR"/>
        </w:rPr>
        <w:tab/>
        <w:t xml:space="preserve">Ivan Radić, mag. </w:t>
      </w:r>
      <w:proofErr w:type="spellStart"/>
      <w:r w:rsidRPr="00681E7C">
        <w:rPr>
          <w:rFonts w:ascii="Times New Roman" w:hAnsi="Times New Roman"/>
          <w:lang w:eastAsia="ko-KR"/>
        </w:rPr>
        <w:t>oec</w:t>
      </w:r>
      <w:proofErr w:type="spellEnd"/>
      <w:r w:rsidRPr="00681E7C">
        <w:rPr>
          <w:rFonts w:ascii="Times New Roman" w:hAnsi="Times New Roman"/>
          <w:lang w:eastAsia="ko-KR"/>
        </w:rPr>
        <w:t>.</w:t>
      </w:r>
      <w:r w:rsidR="004A1A0D">
        <w:rPr>
          <w:rFonts w:ascii="Times New Roman" w:hAnsi="Times New Roman"/>
          <w:lang w:eastAsia="ko-KR"/>
        </w:rPr>
        <w:t>, v. r.</w:t>
      </w:r>
    </w:p>
    <w:p w14:paraId="53857482" w14:textId="77777777" w:rsidR="001E2D87" w:rsidRDefault="001E2D87" w:rsidP="001E2D87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7237EB" w14:textId="5AFB551B" w:rsidR="00F0289E" w:rsidRPr="001E2D87" w:rsidRDefault="00F0289E" w:rsidP="001E2D87">
      <w:pPr>
        <w:spacing w:after="0" w:line="240" w:lineRule="auto"/>
      </w:pPr>
    </w:p>
    <w:sectPr w:rsidR="00F0289E" w:rsidRPr="001E2D87" w:rsidSect="001E2D87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1F27E" w14:textId="77777777" w:rsidR="00D221FA" w:rsidRDefault="00D221FA" w:rsidP="00D221FA">
      <w:pPr>
        <w:spacing w:after="0" w:line="240" w:lineRule="auto"/>
      </w:pPr>
      <w:r>
        <w:separator/>
      </w:r>
    </w:p>
  </w:endnote>
  <w:endnote w:type="continuationSeparator" w:id="0">
    <w:p w14:paraId="4C1AB5D3" w14:textId="77777777" w:rsidR="00D221FA" w:rsidRDefault="00D221FA" w:rsidP="00D22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3A082" w14:textId="77777777" w:rsidR="00D221FA" w:rsidRDefault="00D221FA" w:rsidP="00D221FA">
      <w:pPr>
        <w:spacing w:after="0" w:line="240" w:lineRule="auto"/>
      </w:pPr>
      <w:r>
        <w:separator/>
      </w:r>
    </w:p>
  </w:footnote>
  <w:footnote w:type="continuationSeparator" w:id="0">
    <w:p w14:paraId="04FDFB1C" w14:textId="77777777" w:rsidR="00D221FA" w:rsidRDefault="00D221FA" w:rsidP="00D22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8083" w14:textId="77777777" w:rsidR="00D221FA" w:rsidRPr="00C90046" w:rsidRDefault="00D221FA" w:rsidP="00D221FA">
    <w:pPr>
      <w:pStyle w:val="Zaglavlje"/>
      <w:pBdr>
        <w:bottom w:val="single" w:sz="4" w:space="1" w:color="auto"/>
      </w:pBdr>
      <w:jc w:val="center"/>
      <w:rPr>
        <w:rFonts w:ascii="Times New Roman" w:hAnsi="Times New Roman" w:cs="Times New Roman"/>
        <w:lang w:val="en-US"/>
      </w:rPr>
    </w:pPr>
    <w:proofErr w:type="spellStart"/>
    <w:r w:rsidRPr="00C90046">
      <w:rPr>
        <w:rFonts w:ascii="Times New Roman" w:hAnsi="Times New Roman" w:cs="Times New Roman"/>
        <w:lang w:val="en-US"/>
      </w:rPr>
      <w:t>Službeni</w:t>
    </w:r>
    <w:proofErr w:type="spellEnd"/>
    <w:r w:rsidRPr="00C90046">
      <w:rPr>
        <w:rFonts w:ascii="Times New Roman" w:hAnsi="Times New Roman" w:cs="Times New Roman"/>
        <w:lang w:val="en-US"/>
      </w:rPr>
      <w:t xml:space="preserve"> </w:t>
    </w:r>
    <w:proofErr w:type="spellStart"/>
    <w:r w:rsidRPr="00C90046">
      <w:rPr>
        <w:rFonts w:ascii="Times New Roman" w:hAnsi="Times New Roman" w:cs="Times New Roman"/>
        <w:lang w:val="en-US"/>
      </w:rPr>
      <w:t>glasnik</w:t>
    </w:r>
    <w:proofErr w:type="spellEnd"/>
    <w:r w:rsidRPr="00C90046">
      <w:rPr>
        <w:rFonts w:ascii="Times New Roman" w:hAnsi="Times New Roman" w:cs="Times New Roman"/>
        <w:lang w:val="en-US"/>
      </w:rPr>
      <w:t xml:space="preserve"> </w:t>
    </w:r>
    <w:proofErr w:type="spellStart"/>
    <w:r w:rsidRPr="00C90046">
      <w:rPr>
        <w:rFonts w:ascii="Times New Roman" w:hAnsi="Times New Roman" w:cs="Times New Roman"/>
        <w:lang w:val="en-US"/>
      </w:rPr>
      <w:t>Grada</w:t>
    </w:r>
    <w:proofErr w:type="spellEnd"/>
    <w:r w:rsidRPr="00C90046">
      <w:rPr>
        <w:rFonts w:ascii="Times New Roman" w:hAnsi="Times New Roman" w:cs="Times New Roman"/>
        <w:lang w:val="en-US"/>
      </w:rPr>
      <w:t xml:space="preserve"> </w:t>
    </w:r>
    <w:proofErr w:type="spellStart"/>
    <w:r w:rsidRPr="00C90046">
      <w:rPr>
        <w:rFonts w:ascii="Times New Roman" w:hAnsi="Times New Roman" w:cs="Times New Roman"/>
        <w:lang w:val="en-US"/>
      </w:rPr>
      <w:t>Osijeka</w:t>
    </w:r>
    <w:proofErr w:type="spellEnd"/>
    <w:r w:rsidRPr="00C90046">
      <w:rPr>
        <w:rFonts w:ascii="Times New Roman" w:hAnsi="Times New Roman" w:cs="Times New Roman"/>
        <w:lang w:val="en-US"/>
      </w:rPr>
      <w:t xml:space="preserve"> br. </w:t>
    </w:r>
    <w:r>
      <w:rPr>
        <w:rFonts w:ascii="Times New Roman" w:hAnsi="Times New Roman"/>
        <w:lang w:val="en-US"/>
      </w:rPr>
      <w:t>20</w:t>
    </w:r>
    <w:r w:rsidRPr="00C90046">
      <w:rPr>
        <w:rFonts w:ascii="Times New Roman" w:hAnsi="Times New Roman" w:cs="Times New Roman"/>
        <w:lang w:val="en-US"/>
      </w:rPr>
      <w:t xml:space="preserve"> od </w:t>
    </w:r>
    <w:r>
      <w:rPr>
        <w:rFonts w:ascii="Times New Roman" w:hAnsi="Times New Roman"/>
        <w:lang w:val="en-US"/>
      </w:rPr>
      <w:t>21</w:t>
    </w:r>
    <w:r w:rsidRPr="00C90046">
      <w:rPr>
        <w:rFonts w:ascii="Times New Roman" w:hAnsi="Times New Roman" w:cs="Times New Roman"/>
        <w:lang w:val="en-US"/>
      </w:rPr>
      <w:t xml:space="preserve">. </w:t>
    </w:r>
    <w:proofErr w:type="spellStart"/>
    <w:r w:rsidRPr="00C90046">
      <w:rPr>
        <w:rFonts w:ascii="Times New Roman" w:hAnsi="Times New Roman" w:cs="Times New Roman"/>
        <w:lang w:val="en-US"/>
      </w:rPr>
      <w:t>listopada</w:t>
    </w:r>
    <w:proofErr w:type="spellEnd"/>
    <w:r w:rsidRPr="00C90046">
      <w:rPr>
        <w:rFonts w:ascii="Times New Roman" w:hAnsi="Times New Roman" w:cs="Times New Roman"/>
        <w:lang w:val="en-US"/>
      </w:rPr>
      <w:t xml:space="preserve"> 2025.</w:t>
    </w:r>
  </w:p>
  <w:p w14:paraId="37C569CF" w14:textId="77777777" w:rsidR="00D221FA" w:rsidRDefault="00D221F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5B1F"/>
    <w:multiLevelType w:val="hybridMultilevel"/>
    <w:tmpl w:val="8244E9F6"/>
    <w:lvl w:ilvl="0" w:tplc="B3C637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928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47"/>
    <w:rsid w:val="00033E96"/>
    <w:rsid w:val="00067547"/>
    <w:rsid w:val="000F760B"/>
    <w:rsid w:val="00117697"/>
    <w:rsid w:val="0015341E"/>
    <w:rsid w:val="00154344"/>
    <w:rsid w:val="00184933"/>
    <w:rsid w:val="00185CAB"/>
    <w:rsid w:val="001E2D87"/>
    <w:rsid w:val="001F1836"/>
    <w:rsid w:val="00236C56"/>
    <w:rsid w:val="002551D3"/>
    <w:rsid w:val="002611E0"/>
    <w:rsid w:val="00277BD4"/>
    <w:rsid w:val="00321B51"/>
    <w:rsid w:val="00382ED6"/>
    <w:rsid w:val="004A1A0D"/>
    <w:rsid w:val="004B1520"/>
    <w:rsid w:val="004B6619"/>
    <w:rsid w:val="00547282"/>
    <w:rsid w:val="00563CFE"/>
    <w:rsid w:val="00600287"/>
    <w:rsid w:val="006012F2"/>
    <w:rsid w:val="0061299E"/>
    <w:rsid w:val="006648BE"/>
    <w:rsid w:val="006A505D"/>
    <w:rsid w:val="006D484B"/>
    <w:rsid w:val="00711B55"/>
    <w:rsid w:val="00733301"/>
    <w:rsid w:val="00744DEB"/>
    <w:rsid w:val="00767468"/>
    <w:rsid w:val="00836272"/>
    <w:rsid w:val="00840D19"/>
    <w:rsid w:val="00867A79"/>
    <w:rsid w:val="008F1EAE"/>
    <w:rsid w:val="009311A9"/>
    <w:rsid w:val="00991B42"/>
    <w:rsid w:val="009E5084"/>
    <w:rsid w:val="009F5210"/>
    <w:rsid w:val="00A4487C"/>
    <w:rsid w:val="00A83A09"/>
    <w:rsid w:val="00AC5070"/>
    <w:rsid w:val="00B70295"/>
    <w:rsid w:val="00B80208"/>
    <w:rsid w:val="00B97C15"/>
    <w:rsid w:val="00BC3A18"/>
    <w:rsid w:val="00C65769"/>
    <w:rsid w:val="00D13A56"/>
    <w:rsid w:val="00D221FA"/>
    <w:rsid w:val="00D37597"/>
    <w:rsid w:val="00DF7CF8"/>
    <w:rsid w:val="00EA4580"/>
    <w:rsid w:val="00F0289E"/>
    <w:rsid w:val="00F1686B"/>
    <w:rsid w:val="00F24CFE"/>
    <w:rsid w:val="00F310A4"/>
    <w:rsid w:val="00F46F05"/>
    <w:rsid w:val="00FB404A"/>
    <w:rsid w:val="00FC1D0F"/>
    <w:rsid w:val="00FE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3A55C"/>
  <w15:chartTrackingRefBased/>
  <w15:docId w15:val="{80A4483A-10C1-4636-8EFE-C3C4F7E0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67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67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67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67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67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67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67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67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67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67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67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67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6754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6754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6754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6754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6754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6754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67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67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67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67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67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6754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6754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6754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67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6754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67547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D22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21FA"/>
  </w:style>
  <w:style w:type="paragraph" w:styleId="Podnoje">
    <w:name w:val="footer"/>
    <w:basedOn w:val="Normal"/>
    <w:link w:val="PodnojeChar"/>
    <w:uiPriority w:val="99"/>
    <w:unhideWhenUsed/>
    <w:rsid w:val="00D22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2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6BAD9-7C12-4A5A-A636-816C1AA1E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Alduk Šakić</dc:creator>
  <cp:keywords/>
  <dc:description/>
  <cp:lastModifiedBy>Vesna Škorak</cp:lastModifiedBy>
  <cp:revision>12</cp:revision>
  <dcterms:created xsi:type="dcterms:W3CDTF">2025-10-14T10:44:00Z</dcterms:created>
  <dcterms:modified xsi:type="dcterms:W3CDTF">2025-10-21T12:05:00Z</dcterms:modified>
</cp:coreProperties>
</file>