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8E47" w14:textId="242385F4"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b/>
          <w:sz w:val="24"/>
          <w:szCs w:val="24"/>
          <w:lang w:eastAsia="hr-HR"/>
        </w:rPr>
        <w:t>GRAD OSIJEK</w:t>
      </w:r>
      <w:r w:rsidRPr="007A6D1D">
        <w:rPr>
          <w:rFonts w:ascii="Times New Roman" w:eastAsia="Times New Roman" w:hAnsi="Times New Roman" w:cs="Times New Roman"/>
          <w:sz w:val="24"/>
          <w:szCs w:val="24"/>
          <w:lang w:eastAsia="hr-HR"/>
        </w:rPr>
        <w:t>, Kuhačeva 9, Osijek, OIB: 30050049642, koga zastupa gradonačelnik Ivan Radić</w:t>
      </w:r>
      <w:r w:rsidR="002A2C3C">
        <w:rPr>
          <w:rFonts w:ascii="Times New Roman" w:eastAsia="Times New Roman" w:hAnsi="Times New Roman" w:cs="Times New Roman"/>
          <w:sz w:val="24"/>
          <w:szCs w:val="24"/>
          <w:lang w:eastAsia="hr-HR"/>
        </w:rPr>
        <w:t>,</w:t>
      </w:r>
      <w:r w:rsidRPr="007A6D1D">
        <w:rPr>
          <w:rFonts w:ascii="Times New Roman" w:eastAsia="Times New Roman" w:hAnsi="Times New Roman" w:cs="Times New Roman"/>
          <w:sz w:val="24"/>
          <w:szCs w:val="24"/>
          <w:lang w:eastAsia="hr-HR"/>
        </w:rPr>
        <w:t xml:space="preserve"> mag.oec. (u nastavku teksta: Naručitelj)</w:t>
      </w:r>
    </w:p>
    <w:p w14:paraId="620027C9" w14:textId="77777777" w:rsidR="008C70D0" w:rsidRPr="007A6D1D" w:rsidRDefault="008C70D0" w:rsidP="008C70D0">
      <w:pPr>
        <w:tabs>
          <w:tab w:val="left" w:pos="0"/>
        </w:tabs>
        <w:spacing w:before="120" w:after="120" w:line="240" w:lineRule="auto"/>
        <w:rPr>
          <w:rFonts w:ascii="Times New Roman" w:eastAsia="Times New Roman" w:hAnsi="Times New Roman" w:cs="Times New Roman"/>
          <w:bCs/>
          <w:iCs/>
          <w:sz w:val="24"/>
          <w:szCs w:val="24"/>
          <w:lang w:eastAsia="hr-HR"/>
        </w:rPr>
      </w:pPr>
      <w:r w:rsidRPr="007A6D1D">
        <w:rPr>
          <w:rFonts w:ascii="Times New Roman" w:eastAsia="Times New Roman" w:hAnsi="Times New Roman" w:cs="Times New Roman"/>
          <w:bCs/>
          <w:iCs/>
          <w:sz w:val="24"/>
          <w:szCs w:val="24"/>
          <w:lang w:eastAsia="hr-HR"/>
        </w:rPr>
        <w:t>i</w:t>
      </w:r>
    </w:p>
    <w:p w14:paraId="3B033CBC" w14:textId="016BF206" w:rsidR="008C70D0" w:rsidRPr="007A6D1D" w:rsidRDefault="008C70D0" w:rsidP="008C70D0">
      <w:pPr>
        <w:widowControl w:val="0"/>
        <w:tabs>
          <w:tab w:val="left" w:pos="0"/>
        </w:tabs>
        <w:suppressAutoHyphens/>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hr-HR"/>
        </w:rPr>
        <w:t>_________________</w:t>
      </w:r>
      <w:r w:rsidRPr="007A6D1D">
        <w:rPr>
          <w:rFonts w:ascii="Times New Roman" w:eastAsia="Calibri" w:hAnsi="Times New Roman" w:cs="Times New Roman"/>
          <w:bCs/>
          <w:sz w:val="24"/>
          <w:szCs w:val="24"/>
          <w:lang w:eastAsia="hr-HR"/>
        </w:rPr>
        <w:t>,</w:t>
      </w:r>
      <w:r w:rsidRPr="007A6D1D">
        <w:rPr>
          <w:rFonts w:ascii="Times New Roman" w:eastAsia="Calibri" w:hAnsi="Times New Roman" w:cs="Times New Roman"/>
          <w:sz w:val="24"/>
          <w:szCs w:val="24"/>
          <w:lang w:eastAsia="hr-HR"/>
        </w:rPr>
        <w:t xml:space="preserve"> OIB:</w:t>
      </w:r>
      <w:r>
        <w:rPr>
          <w:rFonts w:ascii="Times New Roman" w:eastAsia="Calibri" w:hAnsi="Times New Roman" w:cs="Times New Roman"/>
          <w:sz w:val="24"/>
          <w:szCs w:val="24"/>
          <w:lang w:eastAsia="hr-HR"/>
        </w:rPr>
        <w:t>__________</w:t>
      </w:r>
      <w:r w:rsidRPr="007A6D1D">
        <w:rPr>
          <w:rFonts w:ascii="Times New Roman" w:eastAsia="Times New Roman" w:hAnsi="Times New Roman" w:cs="Times New Roman"/>
          <w:sz w:val="24"/>
          <w:szCs w:val="24"/>
        </w:rPr>
        <w:t xml:space="preserve">, koga zastupa </w:t>
      </w:r>
      <w:r>
        <w:rPr>
          <w:rFonts w:ascii="Times New Roman" w:eastAsia="Times New Roman" w:hAnsi="Times New Roman" w:cs="Times New Roman"/>
          <w:sz w:val="24"/>
          <w:szCs w:val="24"/>
        </w:rPr>
        <w:t>__________</w:t>
      </w:r>
      <w:r w:rsidRPr="007A6D1D">
        <w:rPr>
          <w:rFonts w:ascii="Times New Roman" w:eastAsia="Times New Roman" w:hAnsi="Times New Roman" w:cs="Times New Roman"/>
          <w:sz w:val="24"/>
          <w:szCs w:val="24"/>
        </w:rPr>
        <w:t xml:space="preserve"> (u nastavku teksta: Izv</w:t>
      </w:r>
      <w:r>
        <w:rPr>
          <w:rFonts w:ascii="Times New Roman" w:eastAsia="Times New Roman" w:hAnsi="Times New Roman" w:cs="Times New Roman"/>
          <w:sz w:val="24"/>
          <w:szCs w:val="24"/>
        </w:rPr>
        <w:t>ođač</w:t>
      </w:r>
      <w:r w:rsidRPr="007A6D1D">
        <w:rPr>
          <w:rFonts w:ascii="Times New Roman" w:eastAsia="Times New Roman" w:hAnsi="Times New Roman" w:cs="Times New Roman"/>
          <w:sz w:val="24"/>
          <w:szCs w:val="24"/>
        </w:rPr>
        <w:t xml:space="preserve">), </w:t>
      </w:r>
    </w:p>
    <w:p w14:paraId="063DD5A9" w14:textId="77777777" w:rsidR="008C70D0" w:rsidRPr="007A6D1D" w:rsidRDefault="008C70D0" w:rsidP="008C70D0">
      <w:pPr>
        <w:spacing w:before="120" w:after="120" w:line="240" w:lineRule="auto"/>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sklopili su</w:t>
      </w:r>
    </w:p>
    <w:p w14:paraId="0D3A7450" w14:textId="77777777" w:rsidR="008C70D0" w:rsidRPr="007A6D1D" w:rsidRDefault="008C70D0" w:rsidP="008C70D0">
      <w:pPr>
        <w:keepNext/>
        <w:widowControl w:val="0"/>
        <w:suppressAutoHyphens/>
        <w:spacing w:after="0" w:line="240" w:lineRule="auto"/>
        <w:ind w:right="-1"/>
        <w:jc w:val="center"/>
        <w:outlineLvl w:val="2"/>
        <w:rPr>
          <w:rFonts w:ascii="Times New Roman" w:eastAsia="Times New Roman" w:hAnsi="Times New Roman" w:cs="Times New Roman"/>
          <w:b/>
          <w:bCs/>
          <w:sz w:val="24"/>
          <w:szCs w:val="24"/>
        </w:rPr>
      </w:pPr>
      <w:r w:rsidRPr="007A6D1D">
        <w:rPr>
          <w:rFonts w:ascii="Times New Roman" w:eastAsia="Times New Roman" w:hAnsi="Times New Roman" w:cs="Times New Roman"/>
          <w:b/>
          <w:bCs/>
          <w:sz w:val="24"/>
          <w:szCs w:val="24"/>
        </w:rPr>
        <w:t>U G O V O R</w:t>
      </w:r>
    </w:p>
    <w:p w14:paraId="168CD238" w14:textId="40B281DF" w:rsidR="008C70D0" w:rsidRPr="007A6D1D" w:rsidRDefault="00540CCB" w:rsidP="008C70D0">
      <w:pPr>
        <w:widowControl w:val="0"/>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 i</w:t>
      </w:r>
      <w:r w:rsidR="00D12870">
        <w:rPr>
          <w:rFonts w:ascii="Times New Roman" w:eastAsia="Times New Roman" w:hAnsi="Times New Roman" w:cs="Times New Roman"/>
          <w:b/>
          <w:sz w:val="24"/>
          <w:szCs w:val="24"/>
        </w:rPr>
        <w:t xml:space="preserve">zvođenja dijela radova na izgradnji </w:t>
      </w:r>
      <w:r w:rsidR="00834E3C" w:rsidRPr="00834E3C">
        <w:rPr>
          <w:rFonts w:ascii="Times New Roman" w:eastAsia="Times New Roman" w:hAnsi="Times New Roman" w:cs="Times New Roman"/>
          <w:b/>
          <w:sz w:val="24"/>
          <w:szCs w:val="24"/>
        </w:rPr>
        <w:t xml:space="preserve">nerazvrstane ceste-pristup </w:t>
      </w:r>
      <w:r w:rsidR="00834E3C">
        <w:rPr>
          <w:rFonts w:ascii="Times New Roman" w:eastAsia="Times New Roman" w:hAnsi="Times New Roman" w:cs="Times New Roman"/>
          <w:b/>
          <w:sz w:val="24"/>
          <w:szCs w:val="24"/>
        </w:rPr>
        <w:t>z</w:t>
      </w:r>
      <w:r w:rsidR="00834E3C" w:rsidRPr="00834E3C">
        <w:rPr>
          <w:rFonts w:ascii="Times New Roman" w:eastAsia="Times New Roman" w:hAnsi="Times New Roman" w:cs="Times New Roman"/>
          <w:b/>
          <w:sz w:val="24"/>
          <w:szCs w:val="24"/>
        </w:rPr>
        <w:t xml:space="preserve">gradi 1. Gospodarskog centra Osijek </w:t>
      </w:r>
      <w:r w:rsidR="00834E3C">
        <w:rPr>
          <w:rFonts w:ascii="Times New Roman" w:eastAsia="Times New Roman" w:hAnsi="Times New Roman" w:cs="Times New Roman"/>
          <w:b/>
          <w:sz w:val="24"/>
          <w:szCs w:val="24"/>
        </w:rPr>
        <w:t>(</w:t>
      </w:r>
      <w:r w:rsidR="00834E3C" w:rsidRPr="00834E3C">
        <w:rPr>
          <w:rFonts w:ascii="Times New Roman" w:eastAsia="Times New Roman" w:hAnsi="Times New Roman" w:cs="Times New Roman"/>
          <w:b/>
          <w:sz w:val="24"/>
          <w:szCs w:val="24"/>
        </w:rPr>
        <w:t>dio pješačko biciklistička staza, hortikultura i javna rasvjeta</w:t>
      </w:r>
      <w:r w:rsidR="00834E3C">
        <w:rPr>
          <w:rFonts w:ascii="Times New Roman" w:eastAsia="Times New Roman" w:hAnsi="Times New Roman" w:cs="Times New Roman"/>
          <w:b/>
          <w:sz w:val="24"/>
          <w:szCs w:val="24"/>
        </w:rPr>
        <w:t>)</w:t>
      </w:r>
    </w:p>
    <w:p w14:paraId="336967D1" w14:textId="77777777" w:rsidR="008C70D0" w:rsidRPr="007A6D1D" w:rsidRDefault="008C70D0" w:rsidP="008C70D0">
      <w:pPr>
        <w:widowControl w:val="0"/>
        <w:suppressAutoHyphens/>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1.</w:t>
      </w:r>
    </w:p>
    <w:p w14:paraId="6DC07C9D" w14:textId="74D21778" w:rsidR="008C70D0" w:rsidRPr="007A6D1D" w:rsidRDefault="008C70D0" w:rsidP="008C70D0">
      <w:pPr>
        <w:widowControl w:val="0"/>
        <w:suppressAutoHyphens/>
        <w:spacing w:before="120" w:after="120" w:line="240" w:lineRule="auto"/>
        <w:jc w:val="both"/>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 xml:space="preserve">Ovaj ugovor sklapa se na temelju provedenog postupka prikupljanja ponuda za </w:t>
      </w:r>
      <w:r>
        <w:rPr>
          <w:rFonts w:ascii="Times New Roman" w:eastAsia="Times New Roman" w:hAnsi="Times New Roman" w:cs="Times New Roman"/>
          <w:sz w:val="24"/>
          <w:szCs w:val="24"/>
        </w:rPr>
        <w:t>i</w:t>
      </w:r>
      <w:r w:rsidRPr="008C70D0">
        <w:rPr>
          <w:rFonts w:ascii="Times New Roman" w:eastAsia="Times New Roman" w:hAnsi="Times New Roman" w:cs="Times New Roman"/>
          <w:sz w:val="24"/>
          <w:szCs w:val="24"/>
        </w:rPr>
        <w:t>zgradnj</w:t>
      </w:r>
      <w:r>
        <w:rPr>
          <w:rFonts w:ascii="Times New Roman" w:eastAsia="Times New Roman" w:hAnsi="Times New Roman" w:cs="Times New Roman"/>
          <w:sz w:val="24"/>
          <w:szCs w:val="24"/>
        </w:rPr>
        <w:t>u</w:t>
      </w:r>
      <w:r w:rsidRPr="008C70D0">
        <w:rPr>
          <w:rFonts w:ascii="Times New Roman" w:eastAsia="Times New Roman" w:hAnsi="Times New Roman" w:cs="Times New Roman"/>
          <w:sz w:val="24"/>
          <w:szCs w:val="24"/>
        </w:rPr>
        <w:t xml:space="preserve"> </w:t>
      </w:r>
      <w:r w:rsidR="001C757D" w:rsidRPr="001C757D">
        <w:rPr>
          <w:rFonts w:ascii="Times New Roman" w:eastAsia="Times New Roman" w:hAnsi="Times New Roman" w:cs="Times New Roman"/>
          <w:sz w:val="24"/>
          <w:szCs w:val="24"/>
        </w:rPr>
        <w:t>nerazvrstane ceste-pristup zgradi 1. Gospodarskog centra Osijek (dio pješačko biciklistička staza, hortikultura i javna rasvjeta)</w:t>
      </w:r>
      <w:r w:rsidRPr="007A6D1D">
        <w:rPr>
          <w:rFonts w:ascii="Times New Roman" w:eastAsia="Times New Roman" w:hAnsi="Times New Roman" w:cs="Times New Roman"/>
          <w:sz w:val="24"/>
          <w:szCs w:val="24"/>
        </w:rPr>
        <w:t xml:space="preserve">i ponude Izvođača broj </w:t>
      </w:r>
      <w:r>
        <w:rPr>
          <w:rFonts w:ascii="Times New Roman" w:eastAsia="Times New Roman" w:hAnsi="Times New Roman" w:cs="Times New Roman"/>
          <w:sz w:val="24"/>
          <w:szCs w:val="24"/>
        </w:rPr>
        <w:t>____</w:t>
      </w:r>
      <w:r w:rsidRPr="007A6D1D">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_______</w:t>
      </w:r>
      <w:r w:rsidRPr="007A6D1D">
        <w:rPr>
          <w:rFonts w:ascii="Times New Roman" w:eastAsia="Times New Roman" w:hAnsi="Times New Roman" w:cs="Times New Roman"/>
          <w:sz w:val="24"/>
          <w:szCs w:val="24"/>
        </w:rPr>
        <w:t xml:space="preserve"> koja je u navedenom postupku nabave odabrana kao najpovoljnija. </w:t>
      </w:r>
    </w:p>
    <w:p w14:paraId="5149AB61" w14:textId="77777777" w:rsidR="00FF5B3A" w:rsidRDefault="008C70D0" w:rsidP="009847FF">
      <w:p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rPr>
        <w:t xml:space="preserve">Predmet ovog ugovora je </w:t>
      </w:r>
      <w:r>
        <w:rPr>
          <w:rFonts w:ascii="Times New Roman" w:eastAsia="Times New Roman" w:hAnsi="Times New Roman" w:cs="Times New Roman"/>
          <w:sz w:val="24"/>
          <w:szCs w:val="24"/>
        </w:rPr>
        <w:t>i</w:t>
      </w:r>
      <w:r w:rsidRPr="008C70D0">
        <w:rPr>
          <w:rFonts w:ascii="Times New Roman" w:eastAsia="Times New Roman" w:hAnsi="Times New Roman" w:cs="Times New Roman"/>
          <w:sz w:val="24"/>
          <w:szCs w:val="24"/>
        </w:rPr>
        <w:t xml:space="preserve">zgradnja </w:t>
      </w:r>
      <w:r w:rsidR="001C757D" w:rsidRPr="001C757D">
        <w:rPr>
          <w:rFonts w:ascii="Times New Roman" w:eastAsia="Times New Roman" w:hAnsi="Times New Roman" w:cs="Times New Roman"/>
          <w:sz w:val="24"/>
          <w:szCs w:val="24"/>
        </w:rPr>
        <w:t>nerazvrstane ceste-pristup zgradi 1. Gospodarskog centra Osijek (dio pješačko biciklistička staza, hortikultura i javna rasvjeta)</w:t>
      </w:r>
      <w:r w:rsidR="001C757D">
        <w:rPr>
          <w:rFonts w:ascii="Times New Roman" w:eastAsia="Times New Roman" w:hAnsi="Times New Roman" w:cs="Times New Roman"/>
          <w:sz w:val="24"/>
          <w:szCs w:val="24"/>
        </w:rPr>
        <w:t xml:space="preserve"> </w:t>
      </w:r>
      <w:r w:rsidRPr="007A6D1D">
        <w:rPr>
          <w:rFonts w:ascii="Times New Roman" w:eastAsia="Times New Roman" w:hAnsi="Times New Roman" w:cs="Times New Roman"/>
          <w:sz w:val="24"/>
          <w:szCs w:val="24"/>
          <w:lang w:eastAsia="hr-HR"/>
        </w:rPr>
        <w:t>sukladno</w:t>
      </w:r>
      <w:r w:rsidR="00FF5B3A">
        <w:rPr>
          <w:rFonts w:ascii="Times New Roman" w:eastAsia="Times New Roman" w:hAnsi="Times New Roman" w:cs="Times New Roman"/>
          <w:sz w:val="24"/>
          <w:szCs w:val="24"/>
          <w:lang w:eastAsia="hr-HR"/>
        </w:rPr>
        <w:t>:</w:t>
      </w:r>
    </w:p>
    <w:p w14:paraId="03C888DB" w14:textId="07B2131C" w:rsidR="00FF5B3A" w:rsidRDefault="008C70D0" w:rsidP="00FF5B3A">
      <w:pPr>
        <w:pStyle w:val="Odlomakpopisa"/>
        <w:numPr>
          <w:ilvl w:val="0"/>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FF5B3A">
        <w:rPr>
          <w:rFonts w:ascii="Times New Roman" w:eastAsia="Times New Roman" w:hAnsi="Times New Roman" w:cs="Times New Roman"/>
          <w:sz w:val="24"/>
          <w:szCs w:val="24"/>
          <w:lang w:eastAsia="hr-HR"/>
        </w:rPr>
        <w:t xml:space="preserve">Glavnom projektu zajedničke oznake </w:t>
      </w:r>
      <w:r w:rsidR="00DF6DD1" w:rsidRPr="00FF5B3A">
        <w:rPr>
          <w:rFonts w:ascii="Times New Roman" w:eastAsia="Times New Roman" w:hAnsi="Times New Roman" w:cs="Times New Roman"/>
          <w:sz w:val="24"/>
          <w:szCs w:val="24"/>
          <w:lang w:eastAsia="hr-HR"/>
        </w:rPr>
        <w:t>2020P27</w:t>
      </w:r>
      <w:r w:rsidRPr="00FF5B3A">
        <w:rPr>
          <w:rFonts w:ascii="Times New Roman" w:eastAsia="Times New Roman" w:hAnsi="Times New Roman" w:cs="Times New Roman"/>
          <w:sz w:val="24"/>
          <w:szCs w:val="24"/>
          <w:lang w:eastAsia="hr-HR"/>
        </w:rPr>
        <w:t xml:space="preserve"> izrađenom od strane</w:t>
      </w:r>
      <w:r w:rsidR="009847FF" w:rsidRPr="00FF5B3A">
        <w:rPr>
          <w:rFonts w:ascii="Times New Roman" w:eastAsia="Times New Roman" w:hAnsi="Times New Roman" w:cs="Times New Roman"/>
          <w:sz w:val="24"/>
          <w:szCs w:val="24"/>
          <w:lang w:eastAsia="hr-HR"/>
        </w:rPr>
        <w:t xml:space="preserve"> </w:t>
      </w:r>
      <w:r w:rsidR="00DF6DD1" w:rsidRPr="00FF5B3A">
        <w:rPr>
          <w:rFonts w:ascii="Times New Roman" w:eastAsia="Times New Roman" w:hAnsi="Times New Roman" w:cs="Times New Roman"/>
          <w:sz w:val="24"/>
          <w:szCs w:val="24"/>
          <w:lang w:eastAsia="hr-HR"/>
        </w:rPr>
        <w:t>Projektnog ureda Mi dva</w:t>
      </w:r>
      <w:r w:rsidR="004670CD" w:rsidRPr="00FF5B3A">
        <w:rPr>
          <w:rFonts w:ascii="Times New Roman" w:eastAsia="Times New Roman" w:hAnsi="Times New Roman" w:cs="Times New Roman"/>
          <w:sz w:val="24"/>
          <w:szCs w:val="24"/>
          <w:lang w:eastAsia="hr-HR"/>
        </w:rPr>
        <w:t xml:space="preserve"> d.o.o., Sesvete</w:t>
      </w:r>
      <w:r w:rsidRPr="00FF5B3A">
        <w:rPr>
          <w:rFonts w:ascii="Times New Roman" w:eastAsia="Times New Roman" w:hAnsi="Times New Roman" w:cs="Times New Roman"/>
          <w:sz w:val="24"/>
          <w:szCs w:val="24"/>
          <w:lang w:eastAsia="hr-HR"/>
        </w:rPr>
        <w:t xml:space="preserve">, </w:t>
      </w:r>
    </w:p>
    <w:p w14:paraId="484F21E6" w14:textId="77777777" w:rsidR="00FF5B3A" w:rsidRDefault="009847FF" w:rsidP="00FF5B3A">
      <w:pPr>
        <w:pStyle w:val="Odlomakpopisa"/>
        <w:numPr>
          <w:ilvl w:val="0"/>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FF5B3A">
        <w:rPr>
          <w:rFonts w:ascii="Times New Roman" w:eastAsia="Times New Roman" w:hAnsi="Times New Roman" w:cs="Times New Roman"/>
          <w:sz w:val="24"/>
          <w:szCs w:val="24"/>
          <w:lang w:eastAsia="hr-HR"/>
        </w:rPr>
        <w:t>građevinskoj dozvoli (KLASA: UP/I-361-03/2</w:t>
      </w:r>
      <w:r w:rsidR="002B6781" w:rsidRPr="00FF5B3A">
        <w:rPr>
          <w:rFonts w:ascii="Times New Roman" w:eastAsia="Times New Roman" w:hAnsi="Times New Roman" w:cs="Times New Roman"/>
          <w:sz w:val="24"/>
          <w:szCs w:val="24"/>
          <w:lang w:eastAsia="hr-HR"/>
        </w:rPr>
        <w:t>1</w:t>
      </w:r>
      <w:r w:rsidRPr="00FF5B3A">
        <w:rPr>
          <w:rFonts w:ascii="Times New Roman" w:eastAsia="Times New Roman" w:hAnsi="Times New Roman" w:cs="Times New Roman"/>
          <w:sz w:val="24"/>
          <w:szCs w:val="24"/>
          <w:lang w:eastAsia="hr-HR"/>
        </w:rPr>
        <w:t>-01/000</w:t>
      </w:r>
      <w:r w:rsidR="002B6781" w:rsidRPr="00FF5B3A">
        <w:rPr>
          <w:rFonts w:ascii="Times New Roman" w:eastAsia="Times New Roman" w:hAnsi="Times New Roman" w:cs="Times New Roman"/>
          <w:sz w:val="24"/>
          <w:szCs w:val="24"/>
          <w:lang w:eastAsia="hr-HR"/>
        </w:rPr>
        <w:t>10</w:t>
      </w:r>
      <w:r w:rsidRPr="00FF5B3A">
        <w:rPr>
          <w:rFonts w:ascii="Times New Roman" w:eastAsia="Times New Roman" w:hAnsi="Times New Roman" w:cs="Times New Roman"/>
          <w:sz w:val="24"/>
          <w:szCs w:val="24"/>
          <w:lang w:eastAsia="hr-HR"/>
        </w:rPr>
        <w:t>4;URBROJ: 2158</w:t>
      </w:r>
      <w:r w:rsidR="002B6781" w:rsidRPr="00FF5B3A">
        <w:rPr>
          <w:rFonts w:ascii="Times New Roman" w:eastAsia="Times New Roman" w:hAnsi="Times New Roman" w:cs="Times New Roman"/>
          <w:sz w:val="24"/>
          <w:szCs w:val="24"/>
          <w:lang w:eastAsia="hr-HR"/>
        </w:rPr>
        <w:t>/01-12-00/04-21-0015</w:t>
      </w:r>
      <w:r w:rsidRPr="00FF5B3A">
        <w:rPr>
          <w:rFonts w:ascii="Times New Roman" w:eastAsia="Times New Roman" w:hAnsi="Times New Roman" w:cs="Times New Roman"/>
          <w:sz w:val="24"/>
          <w:szCs w:val="24"/>
          <w:lang w:eastAsia="hr-HR"/>
        </w:rPr>
        <w:t xml:space="preserve">) od </w:t>
      </w:r>
      <w:r w:rsidR="00FF5B3A" w:rsidRPr="00FF5B3A">
        <w:rPr>
          <w:rFonts w:ascii="Times New Roman" w:eastAsia="Times New Roman" w:hAnsi="Times New Roman" w:cs="Times New Roman"/>
          <w:sz w:val="24"/>
          <w:szCs w:val="24"/>
          <w:lang w:eastAsia="hr-HR"/>
        </w:rPr>
        <w:t>16.7</w:t>
      </w:r>
      <w:r w:rsidRPr="00FF5B3A">
        <w:rPr>
          <w:rFonts w:ascii="Times New Roman" w:eastAsia="Times New Roman" w:hAnsi="Times New Roman" w:cs="Times New Roman"/>
          <w:sz w:val="24"/>
          <w:szCs w:val="24"/>
          <w:lang w:eastAsia="hr-HR"/>
        </w:rPr>
        <w:t>.202</w:t>
      </w:r>
      <w:r w:rsidR="00FF5B3A" w:rsidRPr="00FF5B3A">
        <w:rPr>
          <w:rFonts w:ascii="Times New Roman" w:eastAsia="Times New Roman" w:hAnsi="Times New Roman" w:cs="Times New Roman"/>
          <w:sz w:val="24"/>
          <w:szCs w:val="24"/>
          <w:lang w:eastAsia="hr-HR"/>
        </w:rPr>
        <w:t>1</w:t>
      </w:r>
      <w:r w:rsidRPr="00FF5B3A">
        <w:rPr>
          <w:rFonts w:ascii="Times New Roman" w:eastAsia="Times New Roman" w:hAnsi="Times New Roman" w:cs="Times New Roman"/>
          <w:sz w:val="24"/>
          <w:szCs w:val="24"/>
          <w:lang w:eastAsia="hr-HR"/>
        </w:rPr>
        <w:t xml:space="preserve">., </w:t>
      </w:r>
    </w:p>
    <w:p w14:paraId="0C797C03" w14:textId="18D541EF" w:rsidR="008C70D0" w:rsidRPr="00FF5B3A" w:rsidRDefault="008C70D0" w:rsidP="00FF5B3A">
      <w:pPr>
        <w:pStyle w:val="Odlomakpopisa"/>
        <w:numPr>
          <w:ilvl w:val="0"/>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hr-HR"/>
        </w:rPr>
      </w:pPr>
      <w:r w:rsidRPr="00FF5B3A">
        <w:rPr>
          <w:rFonts w:ascii="Times New Roman" w:eastAsia="Times New Roman" w:hAnsi="Times New Roman" w:cs="Times New Roman"/>
          <w:sz w:val="24"/>
          <w:szCs w:val="24"/>
          <w:lang w:eastAsia="hr-HR"/>
        </w:rPr>
        <w:t>ponudi Izvođača i troškovniku dostavljenom u sklopu ponude.</w:t>
      </w:r>
    </w:p>
    <w:p w14:paraId="2B974500" w14:textId="77777777" w:rsidR="008C70D0" w:rsidRPr="007A6D1D" w:rsidRDefault="008C70D0" w:rsidP="008C70D0">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Članak 2.</w:t>
      </w:r>
    </w:p>
    <w:p w14:paraId="653ED688" w14:textId="77777777" w:rsidR="008C70D0" w:rsidRPr="007A6D1D" w:rsidRDefault="008C70D0" w:rsidP="008C70D0">
      <w:pPr>
        <w:spacing w:after="0" w:line="240" w:lineRule="auto"/>
        <w:jc w:val="both"/>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Cijena radova iz čl. 1. ovoga ugovora iznosi:</w:t>
      </w:r>
    </w:p>
    <w:p w14:paraId="36B90ED3" w14:textId="77777777" w:rsidR="008C70D0" w:rsidRPr="007A6D1D" w:rsidRDefault="008C70D0" w:rsidP="008C70D0">
      <w:pPr>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2282"/>
        <w:gridCol w:w="2529"/>
        <w:gridCol w:w="4261"/>
      </w:tblGrid>
      <w:tr w:rsidR="00BB1978" w:rsidRPr="007A6D1D" w14:paraId="034A8C4E" w14:textId="77777777" w:rsidTr="00C7661E">
        <w:tc>
          <w:tcPr>
            <w:tcW w:w="4928" w:type="dxa"/>
            <w:gridSpan w:val="2"/>
            <w:shd w:val="clear" w:color="auto" w:fill="auto"/>
          </w:tcPr>
          <w:p w14:paraId="747A924F" w14:textId="5CB4F20A" w:rsidR="008C70D0" w:rsidRPr="007A6D1D" w:rsidRDefault="008C70D0" w:rsidP="00C7661E">
            <w:pPr>
              <w:widowControl w:val="0"/>
              <w:suppressAutoHyphens/>
              <w:spacing w:after="0" w:line="240" w:lineRule="auto"/>
              <w:jc w:val="right"/>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 xml:space="preserve">                                                            </w:t>
            </w:r>
          </w:p>
        </w:tc>
        <w:tc>
          <w:tcPr>
            <w:tcW w:w="4360" w:type="dxa"/>
            <w:shd w:val="clear" w:color="auto" w:fill="auto"/>
          </w:tcPr>
          <w:p w14:paraId="1D4BE2DA" w14:textId="130938A2" w:rsidR="008C70D0" w:rsidRPr="007A6D1D" w:rsidRDefault="00BB1978" w:rsidP="00C7661E">
            <w:pPr>
              <w:widowControl w:val="0"/>
              <w:suppressAutoHyphens/>
              <w:spacing w:after="0" w:line="240" w:lineRule="auto"/>
              <w:ind w:right="670"/>
              <w:rPr>
                <w:rFonts w:ascii="Times New Roman" w:eastAsia="Times New Roman" w:hAnsi="Times New Roman" w:cs="Times New Roman"/>
                <w:sz w:val="24"/>
                <w:szCs w:val="24"/>
              </w:rPr>
            </w:pPr>
            <w:r>
              <w:rPr>
                <w:rFonts w:ascii="Times New Roman" w:eastAsia="Times New Roman" w:hAnsi="Times New Roman" w:cs="Times New Roman"/>
                <w:sz w:val="24"/>
                <w:szCs w:val="24"/>
              </w:rPr>
              <w:t>eura</w:t>
            </w:r>
          </w:p>
        </w:tc>
      </w:tr>
      <w:tr w:rsidR="00BB1978" w:rsidRPr="007A6D1D" w14:paraId="1E3CEA19" w14:textId="77777777" w:rsidTr="00C7661E">
        <w:tc>
          <w:tcPr>
            <w:tcW w:w="2322" w:type="dxa"/>
            <w:shd w:val="clear" w:color="auto" w:fill="auto"/>
          </w:tcPr>
          <w:p w14:paraId="5DF54E45" w14:textId="77777777" w:rsidR="008C70D0" w:rsidRPr="007A6D1D" w:rsidRDefault="008C70D0" w:rsidP="00C7661E">
            <w:pPr>
              <w:widowControl w:val="0"/>
              <w:suppressAutoHyphens/>
              <w:spacing w:after="0" w:line="240" w:lineRule="auto"/>
              <w:jc w:val="right"/>
              <w:rPr>
                <w:rFonts w:ascii="Times New Roman" w:eastAsia="Times New Roman" w:hAnsi="Times New Roman" w:cs="Times New Roman"/>
                <w:sz w:val="24"/>
                <w:szCs w:val="24"/>
                <w:u w:val="single"/>
              </w:rPr>
            </w:pPr>
            <w:r w:rsidRPr="007A6D1D">
              <w:rPr>
                <w:rFonts w:ascii="Times New Roman" w:eastAsia="Times New Roman" w:hAnsi="Times New Roman" w:cs="Times New Roman"/>
                <w:sz w:val="24"/>
                <w:szCs w:val="24"/>
                <w:u w:val="single"/>
              </w:rPr>
              <w:t>+ PDV 25%</w:t>
            </w:r>
          </w:p>
        </w:tc>
        <w:tc>
          <w:tcPr>
            <w:tcW w:w="2606" w:type="dxa"/>
            <w:shd w:val="clear" w:color="auto" w:fill="auto"/>
          </w:tcPr>
          <w:p w14:paraId="26C8A747" w14:textId="52C034F3" w:rsidR="008C70D0" w:rsidRPr="007A6D1D" w:rsidRDefault="008C70D0" w:rsidP="00C7661E">
            <w:pPr>
              <w:widowControl w:val="0"/>
              <w:suppressAutoHyphens/>
              <w:spacing w:after="0" w:line="240" w:lineRule="auto"/>
              <w:jc w:val="right"/>
              <w:rPr>
                <w:rFonts w:ascii="Times New Roman" w:eastAsia="Times New Roman" w:hAnsi="Times New Roman" w:cs="Times New Roman"/>
                <w:sz w:val="24"/>
                <w:szCs w:val="24"/>
                <w:u w:val="single"/>
              </w:rPr>
            </w:pPr>
            <w:r w:rsidRPr="007A6D1D">
              <w:rPr>
                <w:rFonts w:ascii="Times New Roman" w:eastAsia="Times New Roman" w:hAnsi="Times New Roman" w:cs="Times New Roman"/>
                <w:sz w:val="24"/>
                <w:szCs w:val="24"/>
                <w:u w:val="single"/>
              </w:rPr>
              <w:t xml:space="preserve">                                    </w:t>
            </w:r>
          </w:p>
        </w:tc>
        <w:tc>
          <w:tcPr>
            <w:tcW w:w="4360" w:type="dxa"/>
            <w:shd w:val="clear" w:color="auto" w:fill="auto"/>
          </w:tcPr>
          <w:p w14:paraId="7AC62316" w14:textId="7761913C" w:rsidR="008C70D0" w:rsidRPr="007A6D1D" w:rsidRDefault="00BB1978" w:rsidP="00C7661E">
            <w:pPr>
              <w:widowControl w:val="0"/>
              <w:suppressAutoHyphens/>
              <w:spacing w:after="0" w:line="240" w:lineRule="auto"/>
              <w:ind w:right="67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eura</w:t>
            </w:r>
          </w:p>
        </w:tc>
      </w:tr>
      <w:tr w:rsidR="00BB1978" w:rsidRPr="007A6D1D" w14:paraId="5F3333E7" w14:textId="77777777" w:rsidTr="00C7661E">
        <w:tc>
          <w:tcPr>
            <w:tcW w:w="2322" w:type="dxa"/>
            <w:shd w:val="clear" w:color="auto" w:fill="auto"/>
          </w:tcPr>
          <w:p w14:paraId="21ED722A" w14:textId="77777777" w:rsidR="008C70D0" w:rsidRPr="007A6D1D" w:rsidRDefault="008C70D0" w:rsidP="00C7661E">
            <w:pPr>
              <w:widowControl w:val="0"/>
              <w:suppressAutoHyphens/>
              <w:spacing w:after="0" w:line="240" w:lineRule="auto"/>
              <w:jc w:val="right"/>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Ukupno:</w:t>
            </w:r>
          </w:p>
        </w:tc>
        <w:tc>
          <w:tcPr>
            <w:tcW w:w="2606" w:type="dxa"/>
            <w:shd w:val="clear" w:color="auto" w:fill="auto"/>
          </w:tcPr>
          <w:p w14:paraId="2D4167C3" w14:textId="041E46D0" w:rsidR="008C70D0" w:rsidRPr="007A6D1D" w:rsidRDefault="008C70D0" w:rsidP="00C7661E">
            <w:pPr>
              <w:widowControl w:val="0"/>
              <w:suppressAutoHyphens/>
              <w:spacing w:after="0" w:line="240" w:lineRule="auto"/>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 xml:space="preserve">                    </w:t>
            </w:r>
          </w:p>
        </w:tc>
        <w:tc>
          <w:tcPr>
            <w:tcW w:w="4360" w:type="dxa"/>
            <w:shd w:val="clear" w:color="auto" w:fill="auto"/>
          </w:tcPr>
          <w:p w14:paraId="413667A6" w14:textId="5DB4A55B" w:rsidR="008C70D0" w:rsidRPr="007A6D1D" w:rsidRDefault="00BB1978" w:rsidP="00C7661E">
            <w:pPr>
              <w:widowControl w:val="0"/>
              <w:suppressAutoHyphens/>
              <w:spacing w:after="0" w:line="240" w:lineRule="auto"/>
              <w:ind w:right="670"/>
              <w:rPr>
                <w:rFonts w:ascii="Times New Roman" w:eastAsia="Times New Roman" w:hAnsi="Times New Roman" w:cs="Times New Roman"/>
                <w:sz w:val="24"/>
                <w:szCs w:val="24"/>
              </w:rPr>
            </w:pPr>
            <w:r>
              <w:rPr>
                <w:rFonts w:ascii="Times New Roman" w:eastAsia="Times New Roman" w:hAnsi="Times New Roman" w:cs="Times New Roman"/>
                <w:sz w:val="24"/>
                <w:szCs w:val="24"/>
              </w:rPr>
              <w:t>eura</w:t>
            </w:r>
          </w:p>
        </w:tc>
      </w:tr>
      <w:tr w:rsidR="008C70D0" w:rsidRPr="007A6D1D" w14:paraId="23338463" w14:textId="77777777" w:rsidTr="00C7661E">
        <w:tc>
          <w:tcPr>
            <w:tcW w:w="9288" w:type="dxa"/>
            <w:gridSpan w:val="3"/>
            <w:shd w:val="clear" w:color="auto" w:fill="auto"/>
          </w:tcPr>
          <w:p w14:paraId="4A5B14A3" w14:textId="28968B5B" w:rsidR="008C70D0" w:rsidRPr="007A6D1D" w:rsidRDefault="008C70D0" w:rsidP="00C7661E">
            <w:pPr>
              <w:widowControl w:val="0"/>
              <w:suppressAutoHyphens/>
              <w:spacing w:after="0" w:line="240" w:lineRule="auto"/>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(slovima: )</w:t>
            </w:r>
          </w:p>
        </w:tc>
      </w:tr>
    </w:tbl>
    <w:p w14:paraId="0A6A9545"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 xml:space="preserve">po jediničnim cijenama i u okviru vrsta radova i količina iskazanih u troškovniku koji se prilaže ovom ugovoru.                                         </w:t>
      </w:r>
    </w:p>
    <w:p w14:paraId="35ED4099" w14:textId="34D4ECD3"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Ukupno ugovorena cijena uključuje i sve troškove i radove neophodne za neometanu funkciju i/ili po život i zdravlje sigurnu uporabu susjednih građevina.</w:t>
      </w:r>
      <w:r w:rsidR="00F4427A" w:rsidRPr="00F4427A">
        <w:t xml:space="preserve"> </w:t>
      </w:r>
      <w:r w:rsidR="00F4427A" w:rsidRPr="00F4427A">
        <w:rPr>
          <w:rFonts w:ascii="Times New Roman" w:eastAsia="Times New Roman" w:hAnsi="Times New Roman" w:cs="Times New Roman"/>
          <w:sz w:val="24"/>
          <w:szCs w:val="24"/>
          <w:lang w:eastAsia="hr-HR"/>
        </w:rPr>
        <w:t>Za sve eventualne nastale štete na susjednim objektima odgovara Izvođač te je istu dužan nadoknadit u cijelosti</w:t>
      </w:r>
      <w:r w:rsidR="00DD755D">
        <w:rPr>
          <w:rFonts w:ascii="Times New Roman" w:eastAsia="Times New Roman" w:hAnsi="Times New Roman" w:cs="Times New Roman"/>
          <w:sz w:val="24"/>
          <w:szCs w:val="24"/>
          <w:lang w:eastAsia="hr-HR"/>
        </w:rPr>
        <w:t>.</w:t>
      </w:r>
    </w:p>
    <w:p w14:paraId="69D400D3"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Ugovorena cijena pokriva sve obveze i troškove Izvođača iz ovog ugovora te sve što je potrebno za točno izvođenje i dovršenje ugovorenih radova i otklanjanje svih nedostataka.</w:t>
      </w:r>
    </w:p>
    <w:p w14:paraId="0530974A"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Smatrat će se da je Izvođač pregledao gradilište, njegovu okolicu, dobio sve potrebne informacije o rizicima, nepredviđenim izdacima i drugim okolnostima koji mogu utjecati na radove i da je prije podnošenja ponude bio zadovoljan svim relevantnim činjenicama te da neće imati nikakvih naknadnih potraživanja s tim u svezi.</w:t>
      </w:r>
    </w:p>
    <w:p w14:paraId="3428B64B"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Navedene cijene su nepromjenjive i fiksne do izvršenja ovoga ugovora u cijelosti.</w:t>
      </w:r>
    </w:p>
    <w:p w14:paraId="2FD6FE95" w14:textId="77777777" w:rsidR="00540CCB" w:rsidRDefault="00540CCB" w:rsidP="008C70D0">
      <w:pPr>
        <w:widowControl w:val="0"/>
        <w:suppressAutoHyphens/>
        <w:spacing w:before="120" w:after="120" w:line="240" w:lineRule="auto"/>
        <w:jc w:val="center"/>
        <w:rPr>
          <w:rFonts w:ascii="Times New Roman" w:eastAsia="Times New Roman" w:hAnsi="Times New Roman" w:cs="Times New Roman"/>
          <w:sz w:val="24"/>
          <w:szCs w:val="24"/>
        </w:rPr>
      </w:pPr>
    </w:p>
    <w:p w14:paraId="77154FA3" w14:textId="77777777" w:rsidR="00540CCB" w:rsidRDefault="00540CCB" w:rsidP="008C70D0">
      <w:pPr>
        <w:widowControl w:val="0"/>
        <w:suppressAutoHyphens/>
        <w:spacing w:before="120" w:after="120" w:line="240" w:lineRule="auto"/>
        <w:jc w:val="center"/>
        <w:rPr>
          <w:rFonts w:ascii="Times New Roman" w:eastAsia="Times New Roman" w:hAnsi="Times New Roman" w:cs="Times New Roman"/>
          <w:sz w:val="24"/>
          <w:szCs w:val="24"/>
        </w:rPr>
      </w:pPr>
    </w:p>
    <w:p w14:paraId="18E62EDE" w14:textId="65F159F7" w:rsidR="008C70D0" w:rsidRPr="007A6D1D" w:rsidRDefault="008C70D0" w:rsidP="008C70D0">
      <w:pPr>
        <w:widowControl w:val="0"/>
        <w:suppressAutoHyphens/>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lastRenderedPageBreak/>
        <w:t>Članak 3.</w:t>
      </w:r>
    </w:p>
    <w:p w14:paraId="51A0C966" w14:textId="79B14FC5" w:rsidR="008C70D0" w:rsidRDefault="008C70D0" w:rsidP="008C70D0">
      <w:pPr>
        <w:spacing w:before="120" w:after="120" w:line="240" w:lineRule="auto"/>
        <w:jc w:val="both"/>
        <w:rPr>
          <w:rFonts w:ascii="Times New Roman" w:eastAsia="Times New Roman" w:hAnsi="Times New Roman" w:cs="Times New Roman"/>
          <w:sz w:val="24"/>
          <w:szCs w:val="20"/>
          <w:lang w:eastAsia="hr-HR"/>
        </w:rPr>
      </w:pPr>
      <w:r w:rsidRPr="007A6D1D">
        <w:rPr>
          <w:rFonts w:ascii="Times New Roman" w:eastAsia="Times New Roman" w:hAnsi="Times New Roman" w:cs="Times New Roman"/>
          <w:sz w:val="24"/>
          <w:szCs w:val="20"/>
          <w:lang w:eastAsia="hr-HR"/>
        </w:rPr>
        <w:t xml:space="preserve">Izvođač je dužan započeti s radovima odmah po uvođenju u posao te ih završiti </w:t>
      </w:r>
      <w:r w:rsidR="00FF7B0F">
        <w:rPr>
          <w:rFonts w:ascii="Times New Roman" w:eastAsia="Times New Roman" w:hAnsi="Times New Roman" w:cs="Times New Roman"/>
          <w:sz w:val="24"/>
          <w:szCs w:val="20"/>
          <w:lang w:eastAsia="hr-HR"/>
        </w:rPr>
        <w:t xml:space="preserve">u roku </w:t>
      </w:r>
      <w:r w:rsidR="00540CCB">
        <w:rPr>
          <w:rFonts w:ascii="Times New Roman" w:eastAsia="Times New Roman" w:hAnsi="Times New Roman" w:cs="Times New Roman"/>
          <w:sz w:val="24"/>
          <w:szCs w:val="20"/>
          <w:lang w:eastAsia="hr-HR"/>
        </w:rPr>
        <w:t>7</w:t>
      </w:r>
      <w:r w:rsidR="00FF7B0F">
        <w:rPr>
          <w:rFonts w:ascii="Times New Roman" w:eastAsia="Times New Roman" w:hAnsi="Times New Roman" w:cs="Times New Roman"/>
          <w:sz w:val="24"/>
          <w:szCs w:val="20"/>
          <w:lang w:eastAsia="hr-HR"/>
        </w:rPr>
        <w:t>0</w:t>
      </w:r>
      <w:r w:rsidR="00623874">
        <w:rPr>
          <w:rFonts w:ascii="Times New Roman" w:eastAsia="Times New Roman" w:hAnsi="Times New Roman" w:cs="Times New Roman"/>
          <w:sz w:val="24"/>
          <w:szCs w:val="20"/>
          <w:lang w:eastAsia="hr-HR"/>
        </w:rPr>
        <w:t xml:space="preserve"> </w:t>
      </w:r>
      <w:r w:rsidR="00FF7B0F">
        <w:rPr>
          <w:rFonts w:ascii="Times New Roman" w:eastAsia="Times New Roman" w:hAnsi="Times New Roman" w:cs="Times New Roman"/>
          <w:sz w:val="24"/>
          <w:szCs w:val="20"/>
          <w:lang w:eastAsia="hr-HR"/>
        </w:rPr>
        <w:t>dana</w:t>
      </w:r>
      <w:r w:rsidR="00D52932">
        <w:rPr>
          <w:rFonts w:ascii="Times New Roman" w:eastAsia="Times New Roman" w:hAnsi="Times New Roman" w:cs="Times New Roman"/>
          <w:sz w:val="24"/>
          <w:szCs w:val="20"/>
          <w:lang w:eastAsia="hr-HR"/>
        </w:rPr>
        <w:t xml:space="preserve"> od dana uvođenja u posao</w:t>
      </w:r>
      <w:r w:rsidR="00FF7B0F">
        <w:rPr>
          <w:rFonts w:ascii="Times New Roman" w:eastAsia="Times New Roman" w:hAnsi="Times New Roman" w:cs="Times New Roman"/>
          <w:sz w:val="24"/>
          <w:szCs w:val="20"/>
          <w:lang w:eastAsia="hr-HR"/>
        </w:rPr>
        <w:t>.</w:t>
      </w:r>
    </w:p>
    <w:p w14:paraId="00B4E5F9" w14:textId="77777777" w:rsidR="00D52932" w:rsidRPr="00D52932" w:rsidRDefault="00D52932" w:rsidP="00D52932">
      <w:pPr>
        <w:spacing w:before="120" w:after="120" w:line="240" w:lineRule="auto"/>
        <w:jc w:val="both"/>
        <w:rPr>
          <w:rFonts w:ascii="Times New Roman" w:eastAsia="Times New Roman" w:hAnsi="Times New Roman" w:cs="Times New Roman"/>
          <w:sz w:val="24"/>
          <w:szCs w:val="20"/>
          <w:lang w:eastAsia="hr-HR"/>
        </w:rPr>
      </w:pPr>
      <w:r w:rsidRPr="00D52932">
        <w:rPr>
          <w:rFonts w:ascii="Times New Roman" w:eastAsia="Times New Roman" w:hAnsi="Times New Roman" w:cs="Times New Roman"/>
          <w:sz w:val="24"/>
          <w:szCs w:val="20"/>
          <w:lang w:eastAsia="hr-HR"/>
        </w:rPr>
        <w:t>Smatra se da je Izvođač uveden u posao po zaključenju ovog ugovora kada je Naručitelj :</w:t>
      </w:r>
    </w:p>
    <w:p w14:paraId="36E72E57" w14:textId="77777777" w:rsidR="00D52932" w:rsidRPr="00D52932" w:rsidRDefault="00D52932" w:rsidP="00D52932">
      <w:pPr>
        <w:spacing w:before="120" w:after="120" w:line="240" w:lineRule="auto"/>
        <w:jc w:val="both"/>
        <w:rPr>
          <w:rFonts w:ascii="Times New Roman" w:eastAsia="Times New Roman" w:hAnsi="Times New Roman" w:cs="Times New Roman"/>
          <w:sz w:val="24"/>
          <w:szCs w:val="20"/>
          <w:lang w:eastAsia="hr-HR"/>
        </w:rPr>
      </w:pPr>
      <w:r w:rsidRPr="00D52932">
        <w:rPr>
          <w:rFonts w:ascii="Times New Roman" w:eastAsia="Times New Roman" w:hAnsi="Times New Roman" w:cs="Times New Roman"/>
          <w:sz w:val="24"/>
          <w:szCs w:val="20"/>
          <w:lang w:eastAsia="hr-HR"/>
        </w:rPr>
        <w:t>•</w:t>
      </w:r>
      <w:r w:rsidRPr="00D52932">
        <w:rPr>
          <w:rFonts w:ascii="Times New Roman" w:eastAsia="Times New Roman" w:hAnsi="Times New Roman" w:cs="Times New Roman"/>
          <w:sz w:val="24"/>
          <w:szCs w:val="20"/>
          <w:lang w:eastAsia="hr-HR"/>
        </w:rPr>
        <w:tab/>
        <w:t>omogućio Izvođaču slobodan pristup gradilištu;</w:t>
      </w:r>
    </w:p>
    <w:p w14:paraId="5DE991E0" w14:textId="77777777" w:rsidR="00D52932" w:rsidRPr="00D52932" w:rsidRDefault="00D52932" w:rsidP="00D52932">
      <w:pPr>
        <w:spacing w:before="120" w:after="120" w:line="240" w:lineRule="auto"/>
        <w:jc w:val="both"/>
        <w:rPr>
          <w:rFonts w:ascii="Times New Roman" w:eastAsia="Times New Roman" w:hAnsi="Times New Roman" w:cs="Times New Roman"/>
          <w:sz w:val="24"/>
          <w:szCs w:val="20"/>
          <w:lang w:eastAsia="hr-HR"/>
        </w:rPr>
      </w:pPr>
      <w:r w:rsidRPr="00D52932">
        <w:rPr>
          <w:rFonts w:ascii="Times New Roman" w:eastAsia="Times New Roman" w:hAnsi="Times New Roman" w:cs="Times New Roman"/>
          <w:sz w:val="24"/>
          <w:szCs w:val="20"/>
          <w:lang w:eastAsia="hr-HR"/>
        </w:rPr>
        <w:t>•</w:t>
      </w:r>
      <w:r w:rsidRPr="00D52932">
        <w:rPr>
          <w:rFonts w:ascii="Times New Roman" w:eastAsia="Times New Roman" w:hAnsi="Times New Roman" w:cs="Times New Roman"/>
          <w:sz w:val="24"/>
          <w:szCs w:val="20"/>
          <w:lang w:eastAsia="hr-HR"/>
        </w:rPr>
        <w:tab/>
        <w:t>predao prostor za nesmetano izvođenje radova;</w:t>
      </w:r>
    </w:p>
    <w:p w14:paraId="6685F0EF" w14:textId="648E349C" w:rsidR="00D52932" w:rsidRPr="007A6D1D" w:rsidRDefault="00D52932" w:rsidP="00D52932">
      <w:pPr>
        <w:spacing w:before="120" w:after="120" w:line="240" w:lineRule="auto"/>
        <w:jc w:val="both"/>
        <w:rPr>
          <w:rFonts w:ascii="Times New Roman" w:eastAsia="Times New Roman" w:hAnsi="Times New Roman" w:cs="Times New Roman"/>
          <w:sz w:val="24"/>
          <w:szCs w:val="20"/>
          <w:lang w:eastAsia="hr-HR"/>
        </w:rPr>
      </w:pPr>
      <w:r w:rsidRPr="00D52932">
        <w:rPr>
          <w:rFonts w:ascii="Times New Roman" w:eastAsia="Times New Roman" w:hAnsi="Times New Roman" w:cs="Times New Roman"/>
          <w:sz w:val="24"/>
          <w:szCs w:val="20"/>
          <w:lang w:eastAsia="hr-HR"/>
        </w:rPr>
        <w:t>•</w:t>
      </w:r>
      <w:r w:rsidRPr="00D52932">
        <w:rPr>
          <w:rFonts w:ascii="Times New Roman" w:eastAsia="Times New Roman" w:hAnsi="Times New Roman" w:cs="Times New Roman"/>
          <w:sz w:val="24"/>
          <w:szCs w:val="20"/>
          <w:lang w:eastAsia="hr-HR"/>
        </w:rPr>
        <w:tab/>
        <w:t>predao potrebnu tehničku dokumentaciju</w:t>
      </w:r>
    </w:p>
    <w:p w14:paraId="55BE226F" w14:textId="77777777" w:rsidR="001F77C8" w:rsidRDefault="001F77C8" w:rsidP="008C70D0">
      <w:pPr>
        <w:spacing w:before="120" w:after="120" w:line="240" w:lineRule="auto"/>
        <w:ind w:right="-1"/>
        <w:jc w:val="both"/>
        <w:rPr>
          <w:rFonts w:ascii="Times New Roman" w:eastAsia="Times New Roman" w:hAnsi="Times New Roman" w:cs="Times New Roman"/>
          <w:sz w:val="24"/>
          <w:szCs w:val="20"/>
          <w:lang w:eastAsia="hr-HR"/>
        </w:rPr>
      </w:pPr>
      <w:r w:rsidRPr="001F77C8">
        <w:rPr>
          <w:rFonts w:ascii="Times New Roman" w:eastAsia="Times New Roman" w:hAnsi="Times New Roman" w:cs="Times New Roman"/>
          <w:sz w:val="24"/>
          <w:szCs w:val="20"/>
          <w:lang w:eastAsia="hr-HR"/>
        </w:rPr>
        <w:t>Datum dovršenja ugovorenih radova smatra se datum upisan u građevinski dnevnik kao dan kada su predmetni radovi završeni, a koji ovjerava nadzorni inženjer.</w:t>
      </w:r>
    </w:p>
    <w:p w14:paraId="63897433" w14:textId="339E2A00" w:rsidR="008C70D0" w:rsidRPr="007A6D1D" w:rsidRDefault="008C70D0" w:rsidP="008C70D0">
      <w:pPr>
        <w:spacing w:before="120" w:after="120" w:line="240" w:lineRule="auto"/>
        <w:ind w:right="-1"/>
        <w:jc w:val="both"/>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 xml:space="preserve">Stručna osoba Naručitelja zadužena za praćenje i realizaciju Ugovora je </w:t>
      </w:r>
      <w:r w:rsidR="007805A8">
        <w:rPr>
          <w:rFonts w:ascii="Times New Roman" w:eastAsia="Times New Roman" w:hAnsi="Times New Roman" w:cs="Times New Roman"/>
          <w:sz w:val="24"/>
          <w:szCs w:val="24"/>
        </w:rPr>
        <w:t>Branko Belić</w:t>
      </w:r>
      <w:r w:rsidR="00A33920">
        <w:rPr>
          <w:rFonts w:ascii="Times New Roman" w:eastAsia="Times New Roman" w:hAnsi="Times New Roman" w:cs="Times New Roman"/>
          <w:sz w:val="24"/>
          <w:szCs w:val="24"/>
        </w:rPr>
        <w:t>,</w:t>
      </w:r>
      <w:r w:rsidRPr="007A6D1D">
        <w:rPr>
          <w:rFonts w:ascii="Times New Roman" w:eastAsia="Times New Roman" w:hAnsi="Times New Roman" w:cs="Times New Roman"/>
          <w:sz w:val="24"/>
          <w:szCs w:val="24"/>
        </w:rPr>
        <w:t xml:space="preserve"> dipl.ing.građ.</w:t>
      </w:r>
    </w:p>
    <w:p w14:paraId="2B3BAC09" w14:textId="08D73AC6" w:rsidR="008C70D0" w:rsidRPr="007A6D1D" w:rsidRDefault="008C70D0" w:rsidP="008C70D0">
      <w:pPr>
        <w:spacing w:before="120" w:after="120" w:line="240" w:lineRule="auto"/>
        <w:ind w:right="-1"/>
        <w:jc w:val="both"/>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 xml:space="preserve">Praćenje realizacije </w:t>
      </w:r>
      <w:r w:rsidR="00432FA9">
        <w:rPr>
          <w:rFonts w:ascii="Times New Roman" w:eastAsia="Times New Roman" w:hAnsi="Times New Roman" w:cs="Times New Roman"/>
          <w:sz w:val="24"/>
          <w:szCs w:val="24"/>
        </w:rPr>
        <w:t>U</w:t>
      </w:r>
      <w:r w:rsidRPr="007A6D1D">
        <w:rPr>
          <w:rFonts w:ascii="Times New Roman" w:eastAsia="Times New Roman" w:hAnsi="Times New Roman" w:cs="Times New Roman"/>
          <w:sz w:val="24"/>
          <w:szCs w:val="24"/>
        </w:rPr>
        <w:t>govora obuhvaća praćenje rokova izvršenja, praćenje financijske realizacije ugovora, pribavljanje instrumenata osiguranja, primopredaju radova, obračun ugovorne kazne i sl.</w:t>
      </w:r>
    </w:p>
    <w:p w14:paraId="2B439124" w14:textId="77777777" w:rsidR="008C70D0" w:rsidRPr="007A6D1D"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4.</w:t>
      </w:r>
    </w:p>
    <w:p w14:paraId="0210DF66" w14:textId="77777777" w:rsidR="005C1F23" w:rsidRPr="005C1F23" w:rsidRDefault="005C1F23" w:rsidP="005C1F23">
      <w:pPr>
        <w:spacing w:before="120" w:after="120" w:line="240" w:lineRule="auto"/>
        <w:jc w:val="both"/>
        <w:rPr>
          <w:rFonts w:ascii="Times New Roman" w:eastAsia="Times New Roman" w:hAnsi="Times New Roman" w:cs="Times New Roman"/>
          <w:sz w:val="24"/>
          <w:szCs w:val="24"/>
          <w:lang w:eastAsia="hr-HR"/>
        </w:rPr>
      </w:pPr>
      <w:r w:rsidRPr="005C1F23">
        <w:rPr>
          <w:rFonts w:ascii="Times New Roman" w:eastAsia="Times New Roman" w:hAnsi="Times New Roman" w:cs="Times New Roman"/>
          <w:sz w:val="24"/>
          <w:szCs w:val="24"/>
          <w:lang w:eastAsia="hr-HR"/>
        </w:rPr>
        <w:t>Ugovorne strane suglasne su da će  izvedene radove obračunati na temelju stvarno izvedenih količina iskazanih u građevinskoj knjizi i jediničnih cijena iz troškovnika do iznosa iz čl. 2 ovog ugovora.</w:t>
      </w:r>
    </w:p>
    <w:p w14:paraId="3BB0A4B2" w14:textId="3C064C6E" w:rsidR="00121B59" w:rsidRDefault="005C1F23" w:rsidP="005C1F23">
      <w:pPr>
        <w:spacing w:before="120" w:after="120" w:line="240" w:lineRule="auto"/>
        <w:jc w:val="both"/>
        <w:rPr>
          <w:rFonts w:ascii="Times New Roman" w:eastAsia="Times New Roman" w:hAnsi="Times New Roman" w:cs="Times New Roman"/>
          <w:sz w:val="24"/>
          <w:szCs w:val="24"/>
          <w:lang w:eastAsia="hr-HR"/>
        </w:rPr>
      </w:pPr>
      <w:r w:rsidRPr="005C1F23">
        <w:rPr>
          <w:rFonts w:ascii="Times New Roman" w:eastAsia="Times New Roman" w:hAnsi="Times New Roman" w:cs="Times New Roman"/>
          <w:sz w:val="24"/>
          <w:szCs w:val="24"/>
          <w:lang w:eastAsia="hr-HR"/>
        </w:rPr>
        <w:t>Izvođač će izvedene količine radova obračunavati privremenim i okončanom situacijom-računo</w:t>
      </w:r>
      <w:r w:rsidR="00121B59">
        <w:rPr>
          <w:rFonts w:ascii="Times New Roman" w:eastAsia="Times New Roman" w:hAnsi="Times New Roman" w:cs="Times New Roman"/>
          <w:sz w:val="24"/>
          <w:szCs w:val="24"/>
          <w:lang w:eastAsia="hr-HR"/>
        </w:rPr>
        <w:t>m.</w:t>
      </w:r>
    </w:p>
    <w:p w14:paraId="0008E7DB" w14:textId="3E3ED59D" w:rsidR="005C1F23" w:rsidRDefault="00121B59" w:rsidP="005C1F23">
      <w:pPr>
        <w:spacing w:before="120" w:after="120" w:line="240" w:lineRule="auto"/>
        <w:jc w:val="both"/>
        <w:rPr>
          <w:rFonts w:ascii="Times New Roman" w:eastAsia="Times New Roman" w:hAnsi="Times New Roman" w:cs="Times New Roman"/>
          <w:sz w:val="24"/>
          <w:szCs w:val="24"/>
          <w:lang w:eastAsia="hr-HR"/>
        </w:rPr>
      </w:pPr>
      <w:r w:rsidRPr="00121B59">
        <w:rPr>
          <w:rFonts w:ascii="Times New Roman" w:eastAsia="Times New Roman" w:hAnsi="Times New Roman" w:cs="Times New Roman"/>
          <w:sz w:val="24"/>
          <w:szCs w:val="24"/>
          <w:lang w:eastAsia="hr-HR"/>
        </w:rPr>
        <w:t xml:space="preserve">Plaćanje po privremenim mjesečnim situacijama-računima Naručitelj će izvršiti doznakom na račun ponuditelja </w:t>
      </w:r>
      <w:r w:rsidR="00C565ED">
        <w:rPr>
          <w:rFonts w:ascii="Times New Roman" w:eastAsia="Times New Roman" w:hAnsi="Times New Roman" w:cs="Times New Roman"/>
          <w:sz w:val="24"/>
          <w:szCs w:val="24"/>
          <w:lang w:eastAsia="hr-HR"/>
        </w:rPr>
        <w:t>il</w:t>
      </w:r>
      <w:r w:rsidRPr="00121B59">
        <w:rPr>
          <w:rFonts w:ascii="Times New Roman" w:eastAsia="Times New Roman" w:hAnsi="Times New Roman" w:cs="Times New Roman"/>
          <w:sz w:val="24"/>
          <w:szCs w:val="24"/>
          <w:lang w:eastAsia="hr-HR"/>
        </w:rPr>
        <w:t>i podugovaratelja tj. kako je određeno ugovorom o javnoj nabavi, do iznosa od 90% (devedeset posto) ukupno ugovorenog iznosa, a preostalih 10% (deset posto) platit će temeljem uredno ispostavljene okončane situacije-računa, nakon izvršene primopredaje radova i dostave jamstva za otklanjanje nedostataka u jamstvenom roku.</w:t>
      </w:r>
    </w:p>
    <w:p w14:paraId="2A1F4198"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 xml:space="preserve">Izvođač je obavezan izdavati, a Naručitelj zaprimati i obrađivati te izvršiti plaćanje isključivo elektroničkih računa i pratećih isprava izdanih sukladno europskoj normi u zakonski propisanom, strukturiranom formatu, a sve sukladno Zakonu o elektroničkom izdavanju računa u javnoj nabavi (NN 94/18). </w:t>
      </w:r>
    </w:p>
    <w:p w14:paraId="0C24360B"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Plaćanje Izvođaču po privremenim mjesečnim situacijama-računima i okončanoj situaciji-računu, vršit će se u roku do 30 (trideset) dana od dana primitka i ovjere privremene situacije od strane stručne osobe Naručitelja.</w:t>
      </w:r>
    </w:p>
    <w:p w14:paraId="643A04F5"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Plaćanje po okončanoj situaciji vršit će se na žiro račun Izvođača nakon dostave jamstva za otklanjanje nedostataka u jamstvenom roku.</w:t>
      </w:r>
    </w:p>
    <w:p w14:paraId="20DD175A"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Naručitelj ima pravo prigovora na ispostavljenu privremenu ili okončanu situaciju ako utvrdi nepravilnosti te pozvati odabranog ponuditelja da uočene nepravilnosti otkloni i objasni. U tom slučaju rok plaćanja počinje teći od dana kada je Naručitelj zaprimio pisano objašnjenje s otklonjenim uočenim nepravilnostima.</w:t>
      </w:r>
    </w:p>
    <w:p w14:paraId="5CD5A432" w14:textId="77777777" w:rsidR="008C70D0" w:rsidRPr="007A6D1D"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5.</w:t>
      </w:r>
    </w:p>
    <w:p w14:paraId="0B08FD77"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Izvođač je dužan izvoditi ugovorene radove stručno i kvalitetno u skladu s važećim pozitivnim propisima, normativima i standardima, a čija je primjena obvezna, pravilima struke i tehničkom dokumentacijom.</w:t>
      </w:r>
    </w:p>
    <w:p w14:paraId="72F075E6"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lastRenderedPageBreak/>
        <w:t>Izvođač je obvezan osigurati materijal, opremu i sve ostalo, potrebno za izvođenje ugovorenih radova čija je vrijednost obuhvaćena u cijeni radova po ovom ugovoru.</w:t>
      </w:r>
    </w:p>
    <w:p w14:paraId="0DE7F730"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Izvođač je dužan ugrađivati materijal propisane i ugovorene kvalitete.</w:t>
      </w:r>
    </w:p>
    <w:p w14:paraId="17029F04"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Izvođač je dužan omogućiti Naručitelju stalan nadzor nad radovima i kontrolu količine, kakvoće i sukladnosti ugrađenih proizvoda.</w:t>
      </w:r>
    </w:p>
    <w:p w14:paraId="5A9B273B" w14:textId="77777777" w:rsidR="008C70D0" w:rsidRPr="007A6D1D" w:rsidRDefault="008C70D0" w:rsidP="008C70D0">
      <w:pPr>
        <w:spacing w:before="120" w:after="120" w:line="240" w:lineRule="auto"/>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Štetu izazvanu neadekvatnim zaštitnim mjerama Izvođač prihvaća nadoknaditi u cijelosti.</w:t>
      </w:r>
    </w:p>
    <w:p w14:paraId="0D3CE6EA" w14:textId="77777777" w:rsidR="008C70D0" w:rsidRPr="007A6D1D"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6.</w:t>
      </w:r>
    </w:p>
    <w:p w14:paraId="6B809124" w14:textId="77777777" w:rsidR="00CB5D21" w:rsidRPr="00CB5D21" w:rsidRDefault="00CB5D21" w:rsidP="00CB5D21">
      <w:pPr>
        <w:spacing w:after="0" w:line="240" w:lineRule="auto"/>
        <w:jc w:val="both"/>
        <w:rPr>
          <w:rFonts w:ascii="Times New Roman" w:eastAsia="Times New Roman" w:hAnsi="Times New Roman" w:cs="Times New Roman"/>
          <w:sz w:val="24"/>
          <w:szCs w:val="24"/>
        </w:rPr>
      </w:pPr>
      <w:r w:rsidRPr="00CB5D21">
        <w:rPr>
          <w:rFonts w:ascii="Times New Roman" w:eastAsia="Times New Roman" w:hAnsi="Times New Roman" w:cs="Times New Roman"/>
          <w:sz w:val="24"/>
          <w:szCs w:val="24"/>
        </w:rPr>
        <w:t>Ukoliko krivnjom Izvođača dođe do prekoračenja ugovorenog roka izvođenja radova Naručitelj ima pravo od Izvođača naplatiti ugovornu kaznu za prekoračenje roka te naknadu štete nastale zbog neurednog izvršenja preuzetih obveza.</w:t>
      </w:r>
    </w:p>
    <w:p w14:paraId="3E4D0F95" w14:textId="2D7B52E7" w:rsidR="00CB5D21" w:rsidRPr="00CB5D21" w:rsidRDefault="00CB5D21" w:rsidP="00CB5D21">
      <w:pPr>
        <w:spacing w:before="120" w:after="0" w:line="240" w:lineRule="auto"/>
        <w:jc w:val="both"/>
        <w:rPr>
          <w:rFonts w:ascii="Times New Roman" w:eastAsia="Times New Roman" w:hAnsi="Times New Roman" w:cs="Times New Roman"/>
          <w:sz w:val="24"/>
          <w:szCs w:val="24"/>
        </w:rPr>
      </w:pPr>
      <w:r w:rsidRPr="00CB5D21">
        <w:rPr>
          <w:rFonts w:ascii="Times New Roman" w:eastAsia="Times New Roman" w:hAnsi="Times New Roman" w:cs="Times New Roman"/>
          <w:sz w:val="24"/>
          <w:szCs w:val="24"/>
        </w:rPr>
        <w:t xml:space="preserve">Ukoliko krivnjom Izvođača dođe do prekoračenja ugovorenog roka ispunjenja obveze Naručitelj ima pravo od Izvođača naplatiti ugovornu kaznu u visini </w:t>
      </w:r>
      <w:r w:rsidR="00B44D41">
        <w:rPr>
          <w:rFonts w:ascii="Times New Roman" w:eastAsia="Times New Roman" w:hAnsi="Times New Roman" w:cs="Times New Roman"/>
          <w:sz w:val="24"/>
          <w:szCs w:val="24"/>
        </w:rPr>
        <w:t>2</w:t>
      </w:r>
      <w:r w:rsidRPr="00CB5D21">
        <w:rPr>
          <w:rFonts w:ascii="Times New Roman" w:eastAsia="Times New Roman" w:hAnsi="Times New Roman" w:cs="Times New Roman"/>
          <w:sz w:val="24"/>
          <w:szCs w:val="24"/>
        </w:rPr>
        <w:t xml:space="preserve">% od ukupno ugovorenog iznosa za svaki dan prekoračenja roka, s tim da sveukupno ugovorena kazna ne može biti veća od </w:t>
      </w:r>
      <w:r w:rsidR="00EE2E73">
        <w:rPr>
          <w:rFonts w:ascii="Times New Roman" w:eastAsia="Times New Roman" w:hAnsi="Times New Roman" w:cs="Times New Roman"/>
          <w:sz w:val="24"/>
          <w:szCs w:val="24"/>
        </w:rPr>
        <w:t>2</w:t>
      </w:r>
      <w:r w:rsidRPr="00CB5D21">
        <w:rPr>
          <w:rFonts w:ascii="Times New Roman" w:eastAsia="Times New Roman" w:hAnsi="Times New Roman" w:cs="Times New Roman"/>
          <w:sz w:val="24"/>
          <w:szCs w:val="24"/>
        </w:rPr>
        <w:t>0% (d</w:t>
      </w:r>
      <w:r w:rsidR="00EE2E73">
        <w:rPr>
          <w:rFonts w:ascii="Times New Roman" w:eastAsia="Times New Roman" w:hAnsi="Times New Roman" w:cs="Times New Roman"/>
          <w:sz w:val="24"/>
          <w:szCs w:val="24"/>
        </w:rPr>
        <w:t>vadeset</w:t>
      </w:r>
      <w:r w:rsidRPr="00CB5D21">
        <w:rPr>
          <w:rFonts w:ascii="Times New Roman" w:eastAsia="Times New Roman" w:hAnsi="Times New Roman" w:cs="Times New Roman"/>
          <w:sz w:val="24"/>
          <w:szCs w:val="24"/>
        </w:rPr>
        <w:t xml:space="preserve"> posto) od ugovorene vrijednosti radova.</w:t>
      </w:r>
    </w:p>
    <w:p w14:paraId="2D5BAA8F" w14:textId="0CE390AA" w:rsidR="00CB5D21" w:rsidRPr="00CB5D21" w:rsidRDefault="00CB5D21" w:rsidP="00CB5D21">
      <w:pPr>
        <w:spacing w:before="120" w:after="120" w:line="240" w:lineRule="auto"/>
        <w:jc w:val="both"/>
        <w:rPr>
          <w:rFonts w:ascii="Times New Roman" w:eastAsia="Times New Roman" w:hAnsi="Times New Roman" w:cs="Times New Roman"/>
          <w:sz w:val="24"/>
          <w:szCs w:val="24"/>
        </w:rPr>
      </w:pPr>
      <w:r w:rsidRPr="00CB5D21">
        <w:rPr>
          <w:rFonts w:ascii="Times New Roman" w:eastAsia="Times New Roman" w:hAnsi="Times New Roman" w:cs="Times New Roman"/>
          <w:sz w:val="24"/>
          <w:szCs w:val="24"/>
        </w:rPr>
        <w:t>Ukoliko ugovorna kazna dostigne maksimalni iznos ugovorene kazne</w:t>
      </w:r>
      <w:r w:rsidR="00EE2E73">
        <w:rPr>
          <w:rFonts w:ascii="Times New Roman" w:eastAsia="Times New Roman" w:hAnsi="Times New Roman" w:cs="Times New Roman"/>
          <w:sz w:val="24"/>
          <w:szCs w:val="24"/>
        </w:rPr>
        <w:t xml:space="preserve"> iz prethodnog stavka,</w:t>
      </w:r>
      <w:r w:rsidRPr="00CB5D21">
        <w:rPr>
          <w:rFonts w:ascii="Times New Roman" w:eastAsia="Times New Roman" w:hAnsi="Times New Roman" w:cs="Times New Roman"/>
          <w:sz w:val="24"/>
          <w:szCs w:val="24"/>
        </w:rPr>
        <w:t xml:space="preserve"> Naručitelj ima pravo raskinuti ugovor bez štetnih posljedica te aktivirati jamstvo za uredno izvršenje ugovora ili odrediti novi rok izvršenja radova.</w:t>
      </w:r>
    </w:p>
    <w:p w14:paraId="650AD06A" w14:textId="7847062E" w:rsidR="008C70D0" w:rsidRDefault="00CB5D21" w:rsidP="008D6D55">
      <w:pPr>
        <w:tabs>
          <w:tab w:val="left" w:pos="9072"/>
        </w:tabs>
        <w:spacing w:before="120" w:after="120" w:line="240" w:lineRule="auto"/>
        <w:jc w:val="both"/>
        <w:rPr>
          <w:rFonts w:ascii="Times New Roman" w:eastAsia="Times New Roman" w:hAnsi="Times New Roman" w:cs="Times New Roman"/>
          <w:sz w:val="24"/>
          <w:szCs w:val="24"/>
        </w:rPr>
      </w:pPr>
      <w:r w:rsidRPr="00CB5D21">
        <w:rPr>
          <w:rFonts w:ascii="Times New Roman" w:eastAsia="Times New Roman" w:hAnsi="Times New Roman" w:cs="Times New Roman"/>
          <w:sz w:val="24"/>
          <w:szCs w:val="24"/>
        </w:rPr>
        <w:t>U slučaju ponovnog kašnjenja s izv</w:t>
      </w:r>
      <w:r w:rsidR="008D6D55">
        <w:rPr>
          <w:rFonts w:ascii="Times New Roman" w:eastAsia="Times New Roman" w:hAnsi="Times New Roman" w:cs="Times New Roman"/>
          <w:sz w:val="24"/>
          <w:szCs w:val="24"/>
        </w:rPr>
        <w:t>ođenjem radova</w:t>
      </w:r>
      <w:r w:rsidRPr="00CB5D21">
        <w:rPr>
          <w:rFonts w:ascii="Times New Roman" w:eastAsia="Times New Roman" w:hAnsi="Times New Roman" w:cs="Times New Roman"/>
          <w:sz w:val="24"/>
          <w:szCs w:val="24"/>
        </w:rPr>
        <w:t xml:space="preserve"> kod novo određenog roka primjenjuju se odredbe o ugovornoj kazni, raskidu ugovora i naplati jamstva za uredno izvršenje ugovora.</w:t>
      </w:r>
    </w:p>
    <w:p w14:paraId="6AEA5137" w14:textId="77777777" w:rsidR="008C70D0" w:rsidRPr="007A6D1D" w:rsidRDefault="008C70D0" w:rsidP="008C70D0">
      <w:pPr>
        <w:spacing w:before="120" w:after="120" w:line="240" w:lineRule="auto"/>
        <w:ind w:right="-1"/>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7.</w:t>
      </w:r>
    </w:p>
    <w:p w14:paraId="3A3A9B99" w14:textId="30676BC6" w:rsidR="008C70D0" w:rsidRPr="007A6D1D" w:rsidRDefault="008C70D0" w:rsidP="008C70D0">
      <w:pPr>
        <w:tabs>
          <w:tab w:val="left" w:pos="1260"/>
        </w:tabs>
        <w:spacing w:before="120" w:after="120" w:line="240" w:lineRule="auto"/>
        <w:jc w:val="both"/>
        <w:rPr>
          <w:rFonts w:ascii="Times New Roman" w:eastAsia="Times New Roman" w:hAnsi="Times New Roman" w:cs="Times New Roman"/>
          <w:bCs/>
          <w:sz w:val="24"/>
          <w:szCs w:val="24"/>
          <w:lang w:eastAsia="hr-HR"/>
        </w:rPr>
      </w:pPr>
      <w:r w:rsidRPr="007A6D1D">
        <w:rPr>
          <w:rFonts w:ascii="Times New Roman" w:eastAsia="Times New Roman" w:hAnsi="Times New Roman" w:cs="Times New Roman"/>
          <w:sz w:val="24"/>
          <w:szCs w:val="24"/>
        </w:rPr>
        <w:t>Izvođač je dužan nakon potpisa Ugovora,</w:t>
      </w:r>
      <w:r w:rsidRPr="007A6D1D">
        <w:rPr>
          <w:rFonts w:ascii="Times New Roman" w:eastAsia="Times New Roman" w:hAnsi="Times New Roman" w:cs="Times New Roman"/>
          <w:sz w:val="24"/>
          <w:szCs w:val="24"/>
          <w:lang w:eastAsia="hr-HR"/>
        </w:rPr>
        <w:t xml:space="preserve"> </w:t>
      </w:r>
      <w:r w:rsidRPr="007A6D1D">
        <w:rPr>
          <w:rFonts w:ascii="Times New Roman" w:eastAsia="Times New Roman" w:hAnsi="Times New Roman" w:cs="Times New Roman"/>
          <w:bCs/>
          <w:sz w:val="24"/>
          <w:szCs w:val="24"/>
          <w:lang w:eastAsia="hr-HR"/>
        </w:rPr>
        <w:t xml:space="preserve">a najkasnije u roku </w:t>
      </w:r>
      <w:r w:rsidR="00842DDD">
        <w:rPr>
          <w:rFonts w:ascii="Times New Roman" w:eastAsia="Times New Roman" w:hAnsi="Times New Roman" w:cs="Times New Roman"/>
          <w:bCs/>
          <w:sz w:val="24"/>
          <w:szCs w:val="24"/>
          <w:lang w:eastAsia="hr-HR"/>
        </w:rPr>
        <w:t>10</w:t>
      </w:r>
      <w:r w:rsidRPr="007A6D1D">
        <w:rPr>
          <w:rFonts w:ascii="Times New Roman" w:eastAsia="Times New Roman" w:hAnsi="Times New Roman" w:cs="Times New Roman"/>
          <w:bCs/>
          <w:sz w:val="24"/>
          <w:szCs w:val="24"/>
          <w:lang w:eastAsia="hr-HR"/>
        </w:rPr>
        <w:t xml:space="preserve"> (</w:t>
      </w:r>
      <w:r w:rsidR="00842DDD">
        <w:rPr>
          <w:rFonts w:ascii="Times New Roman" w:eastAsia="Times New Roman" w:hAnsi="Times New Roman" w:cs="Times New Roman"/>
          <w:bCs/>
          <w:sz w:val="24"/>
          <w:szCs w:val="24"/>
          <w:lang w:eastAsia="hr-HR"/>
        </w:rPr>
        <w:t>deset</w:t>
      </w:r>
      <w:r w:rsidRPr="007A6D1D">
        <w:rPr>
          <w:rFonts w:ascii="Times New Roman" w:eastAsia="Times New Roman" w:hAnsi="Times New Roman" w:cs="Times New Roman"/>
          <w:bCs/>
          <w:sz w:val="24"/>
          <w:szCs w:val="24"/>
          <w:lang w:eastAsia="hr-HR"/>
        </w:rPr>
        <w:t>) dana,</w:t>
      </w:r>
      <w:r w:rsidRPr="007A6D1D">
        <w:rPr>
          <w:rFonts w:ascii="Times New Roman" w:eastAsia="Times New Roman" w:hAnsi="Times New Roman" w:cs="Times New Roman"/>
          <w:sz w:val="24"/>
          <w:szCs w:val="24"/>
        </w:rPr>
        <w:t xml:space="preserve"> Naručitelju predati jamstvo za uredno izvršenje Ugovora u obliku bjanko zadužnice naznačene na iznos od 10% (deset posto) vrijednosti ugovora bez PDV-a</w:t>
      </w:r>
      <w:r w:rsidRPr="007A6D1D">
        <w:rPr>
          <w:rFonts w:ascii="Times New Roman" w:eastAsia="Times New Roman" w:hAnsi="Times New Roman" w:cs="Times New Roman"/>
          <w:bCs/>
          <w:sz w:val="24"/>
          <w:szCs w:val="24"/>
          <w:lang w:eastAsia="hr-HR"/>
        </w:rPr>
        <w:t>.</w:t>
      </w:r>
    </w:p>
    <w:p w14:paraId="757016B8" w14:textId="77777777" w:rsidR="008C70D0" w:rsidRPr="007A6D1D" w:rsidRDefault="008C70D0" w:rsidP="008C70D0">
      <w:pPr>
        <w:tabs>
          <w:tab w:val="left" w:pos="1260"/>
        </w:tabs>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Ovo jamstvo naručitelj će aktivirati u slučaju kršenja ugovornih odredbi i raskida ugovora.</w:t>
      </w:r>
    </w:p>
    <w:p w14:paraId="68247E63"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Jamstveni rok za izvedene radove je 2 (dvije) godine računajući od dana primopredaje radova.</w:t>
      </w:r>
    </w:p>
    <w:p w14:paraId="5B118B62"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Izvođač  se obvezuje da će u jamstvenom roku bez prava na posebnu nadoknadu, izvršiti otklanjanje svih nedostataka na objektu.</w:t>
      </w:r>
    </w:p>
    <w:p w14:paraId="4B1D0C43"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Kao jamstvo za otklanjanje nedostataka u jamstvenom roku Izvođač je dužan dostaviti bjanko zadužnicu na iznos od 10% (deset posto) ukupne vrijednosti izvedenih radova bez PDV-a utvrđene po okončanom obračunu.</w:t>
      </w:r>
    </w:p>
    <w:p w14:paraId="346C4221"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Ovo jamstvo Naručitelj će aktivirati u slučaju da Izvođač u jamstvenom roku ne ispuni obvezu otklanjanja nedostataka koje ima po osnovi jamstva ili s naslova naknade štete.</w:t>
      </w:r>
    </w:p>
    <w:p w14:paraId="3831B305" w14:textId="1186C7E8"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 xml:space="preserve">Jamstvo za otklanjanje nedostataka u jamstvenom roku Izvođač je dužan dostaviti u roku od </w:t>
      </w:r>
      <w:r w:rsidR="00523262">
        <w:rPr>
          <w:rFonts w:ascii="Times New Roman" w:eastAsia="Times New Roman" w:hAnsi="Times New Roman" w:cs="Times New Roman"/>
          <w:sz w:val="24"/>
          <w:szCs w:val="24"/>
          <w:lang w:eastAsia="hr-HR"/>
        </w:rPr>
        <w:t>10</w:t>
      </w:r>
      <w:r w:rsidRPr="007A6D1D">
        <w:rPr>
          <w:rFonts w:ascii="Times New Roman" w:eastAsia="Times New Roman" w:hAnsi="Times New Roman" w:cs="Times New Roman"/>
          <w:sz w:val="24"/>
          <w:szCs w:val="24"/>
          <w:lang w:eastAsia="hr-HR"/>
        </w:rPr>
        <w:t xml:space="preserve"> (</w:t>
      </w:r>
      <w:r w:rsidR="00523262">
        <w:rPr>
          <w:rFonts w:ascii="Times New Roman" w:eastAsia="Times New Roman" w:hAnsi="Times New Roman" w:cs="Times New Roman"/>
          <w:sz w:val="24"/>
          <w:szCs w:val="24"/>
          <w:lang w:eastAsia="hr-HR"/>
        </w:rPr>
        <w:t>deset</w:t>
      </w:r>
      <w:r w:rsidRPr="007A6D1D">
        <w:rPr>
          <w:rFonts w:ascii="Times New Roman" w:eastAsia="Times New Roman" w:hAnsi="Times New Roman" w:cs="Times New Roman"/>
          <w:sz w:val="24"/>
          <w:szCs w:val="24"/>
          <w:lang w:eastAsia="hr-HR"/>
        </w:rPr>
        <w:t>) dana od dana primopredaje, a najkasnije sa dostavom okončane situacije. U slučaju nedostavljanja jamstva u predviđenom roku Naručitelj može aktivirati jamstvo za uredno izvršenje ugovora.</w:t>
      </w:r>
    </w:p>
    <w:p w14:paraId="65ADA825" w14:textId="77777777" w:rsidR="008C70D0" w:rsidRDefault="008C70D0" w:rsidP="008C70D0">
      <w:pPr>
        <w:spacing w:before="120" w:after="120" w:line="240" w:lineRule="auto"/>
        <w:ind w:right="-1"/>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8.</w:t>
      </w:r>
    </w:p>
    <w:p w14:paraId="5A51EDD3" w14:textId="77777777" w:rsidR="001615DA" w:rsidRPr="001615DA" w:rsidRDefault="001615DA" w:rsidP="001615DA">
      <w:pPr>
        <w:spacing w:after="0" w:line="240" w:lineRule="auto"/>
        <w:jc w:val="both"/>
        <w:rPr>
          <w:rFonts w:ascii="Times New Roman" w:eastAsia="Times New Roman" w:hAnsi="Times New Roman" w:cs="Times New Roman"/>
          <w:sz w:val="24"/>
          <w:szCs w:val="24"/>
          <w:lang w:eastAsia="hr-HR"/>
        </w:rPr>
      </w:pPr>
      <w:r w:rsidRPr="001615DA">
        <w:rPr>
          <w:rFonts w:ascii="Times New Roman" w:eastAsia="Times New Roman" w:hAnsi="Times New Roman" w:cs="Times New Roman"/>
          <w:sz w:val="24"/>
          <w:szCs w:val="24"/>
          <w:lang w:eastAsia="hr-HR"/>
        </w:rPr>
        <w:t xml:space="preserve">Izvršene radove preuzimaju stručni predstavnici Naručitelja po završetku radova. Izvođač je dužan Naručitelja pisanim putem pozvati na preuzimanje radova s time što će se primopredaja obaviti najkasnije 15 (petnaest) dana od dana kada je Izvođač pisanim putem obavijestio Naručitelja o spremnosti građevine za primopredaju. </w:t>
      </w:r>
    </w:p>
    <w:p w14:paraId="141DA4AD" w14:textId="77777777" w:rsidR="001615DA" w:rsidRPr="001615DA" w:rsidRDefault="001615DA" w:rsidP="001615DA">
      <w:pPr>
        <w:spacing w:before="120" w:after="120" w:line="240" w:lineRule="auto"/>
        <w:jc w:val="both"/>
        <w:rPr>
          <w:rFonts w:ascii="Times New Roman" w:eastAsia="Times New Roman" w:hAnsi="Times New Roman" w:cs="Times New Roman"/>
          <w:sz w:val="24"/>
          <w:szCs w:val="24"/>
          <w:lang w:eastAsia="hr-HR"/>
        </w:rPr>
      </w:pPr>
      <w:r w:rsidRPr="001615DA">
        <w:rPr>
          <w:rFonts w:ascii="Times New Roman" w:eastAsia="Times New Roman" w:hAnsi="Times New Roman" w:cs="Times New Roman"/>
          <w:sz w:val="24"/>
          <w:szCs w:val="24"/>
          <w:lang w:eastAsia="hr-HR"/>
        </w:rPr>
        <w:lastRenderedPageBreak/>
        <w:t>O primopredaji radova sastavlja se zapisnik koji potpisuju predstavnici ugovornih strana i nadzorni inženjer.</w:t>
      </w:r>
    </w:p>
    <w:p w14:paraId="50433F56" w14:textId="77777777" w:rsidR="001615DA" w:rsidRPr="001615DA" w:rsidRDefault="001615DA" w:rsidP="001615DA">
      <w:pPr>
        <w:spacing w:before="120" w:after="120" w:line="240" w:lineRule="auto"/>
        <w:jc w:val="both"/>
        <w:rPr>
          <w:rFonts w:ascii="Times New Roman" w:eastAsia="Times New Roman" w:hAnsi="Times New Roman" w:cs="Times New Roman"/>
          <w:bCs/>
          <w:sz w:val="24"/>
          <w:szCs w:val="24"/>
          <w:lang w:eastAsia="hr-HR"/>
        </w:rPr>
      </w:pPr>
      <w:r w:rsidRPr="001615DA">
        <w:rPr>
          <w:rFonts w:ascii="Times New Roman" w:eastAsia="Times New Roman" w:hAnsi="Times New Roman" w:cs="Times New Roman"/>
          <w:bCs/>
          <w:sz w:val="24"/>
          <w:szCs w:val="24"/>
          <w:lang w:eastAsia="hr-HR"/>
        </w:rPr>
        <w:t xml:space="preserve">Naručitelj je dužan sve ustanovljene nedostatke unijeti u zapisnik o primopredaji i odrediti Izvođaču primjereni rok za otklanjanje nedostataka. Ukoliko se </w:t>
      </w:r>
      <w:r w:rsidRPr="001615DA">
        <w:rPr>
          <w:rFonts w:ascii="Times New Roman" w:eastAsia="Times New Roman" w:hAnsi="Times New Roman" w:cs="Times New Roman"/>
          <w:sz w:val="24"/>
          <w:szCs w:val="24"/>
          <w:lang w:eastAsia="hr-HR"/>
        </w:rPr>
        <w:t>Izvođač</w:t>
      </w:r>
      <w:r w:rsidRPr="001615DA">
        <w:rPr>
          <w:rFonts w:ascii="Times New Roman" w:eastAsia="Times New Roman" w:hAnsi="Times New Roman" w:cs="Times New Roman"/>
          <w:bCs/>
          <w:sz w:val="24"/>
          <w:szCs w:val="24"/>
          <w:lang w:eastAsia="hr-HR"/>
        </w:rPr>
        <w:t xml:space="preserve"> ne odazove pozivu i ne pristupi otklanjanju nedostataka u danom roku, Naručitelj je ovlašten otkloniti nedostatke putem drugog izvođača, te radove naplatiti iz jamstva za uredno izvršenje ugovora i/ili jamstva za otklanjanje nedostataka u jamstvenom roku.</w:t>
      </w:r>
    </w:p>
    <w:p w14:paraId="3EE1B2D0" w14:textId="77777777" w:rsidR="001615DA" w:rsidRPr="001615DA" w:rsidRDefault="001615DA" w:rsidP="001615DA">
      <w:pPr>
        <w:spacing w:before="120" w:after="120" w:line="240" w:lineRule="auto"/>
        <w:jc w:val="both"/>
        <w:rPr>
          <w:rFonts w:ascii="Times New Roman" w:eastAsia="Times New Roman" w:hAnsi="Times New Roman" w:cs="Times New Roman"/>
          <w:sz w:val="24"/>
          <w:szCs w:val="24"/>
          <w:lang w:eastAsia="hr-HR"/>
        </w:rPr>
      </w:pPr>
      <w:r w:rsidRPr="001615DA">
        <w:rPr>
          <w:rFonts w:ascii="Times New Roman" w:eastAsia="Times New Roman" w:hAnsi="Times New Roman" w:cs="Times New Roman"/>
          <w:sz w:val="24"/>
          <w:szCs w:val="24"/>
          <w:lang w:eastAsia="hr-HR"/>
        </w:rPr>
        <w:t>Prilikom primopredaje radova Izvođač se obvezuje predati svu dokumentaciju o izvedenim radovima (npr. građevinski dnevnik, građevinsku knjigu, potrebne dokaze o svojstvima ugrađenih građevnih proizvoda u odnosu na njihove bitne značajke, dokaze o sukladnosti ugrađene opreme i/ili postrojenja prema posebnom zakonu, isprave o sukladnosti određenih dijelova građevine s temeljnim zahtjevima za građevinu, kao i dokaze kvalitete  /ateste/ kao i svu ostalu potrebnu dokumentaciju).</w:t>
      </w:r>
    </w:p>
    <w:p w14:paraId="575927FA" w14:textId="0D5C5ADB" w:rsidR="00766359" w:rsidRPr="007A6D1D" w:rsidRDefault="001615DA" w:rsidP="008C70D0">
      <w:pPr>
        <w:spacing w:before="120" w:after="12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9.</w:t>
      </w:r>
    </w:p>
    <w:p w14:paraId="521891C5"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vertAlign w:val="superscript"/>
        </w:rPr>
      </w:pPr>
      <w:r w:rsidRPr="007A6D1D">
        <w:rPr>
          <w:rFonts w:ascii="Times New Roman" w:eastAsia="Times New Roman" w:hAnsi="Times New Roman" w:cs="Times New Roman"/>
          <w:sz w:val="24"/>
          <w:szCs w:val="24"/>
        </w:rPr>
        <w:t>Ukoliko se u toku izvršenja Ugovora utvrdi da Izvođač koristi podizvođača za kojeg nije dobio naknadnu suglasnost Naručitelja, Naručitelj će jednostrano raskinuti Ugovor i zatražiti naknadu štete koju je pretrpio zbog raskida Ugovora.</w:t>
      </w:r>
      <w:r w:rsidRPr="007A6D1D">
        <w:rPr>
          <w:rFonts w:ascii="Times New Roman" w:eastAsia="Times New Roman" w:hAnsi="Times New Roman" w:cs="Times New Roman"/>
          <w:sz w:val="24"/>
          <w:szCs w:val="24"/>
          <w:vertAlign w:val="superscript"/>
        </w:rPr>
        <w:t xml:space="preserve"> </w:t>
      </w:r>
    </w:p>
    <w:p w14:paraId="139D15D9" w14:textId="46EE1DBA" w:rsidR="008C70D0" w:rsidRPr="007A6D1D"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 xml:space="preserve">Članak </w:t>
      </w:r>
      <w:r w:rsidR="00817C6E">
        <w:rPr>
          <w:rFonts w:ascii="Times New Roman" w:eastAsia="Times New Roman" w:hAnsi="Times New Roman" w:cs="Times New Roman"/>
          <w:sz w:val="24"/>
          <w:szCs w:val="24"/>
        </w:rPr>
        <w:t>10</w:t>
      </w:r>
      <w:r w:rsidRPr="007A6D1D">
        <w:rPr>
          <w:rFonts w:ascii="Times New Roman" w:eastAsia="Times New Roman" w:hAnsi="Times New Roman" w:cs="Times New Roman"/>
          <w:sz w:val="24"/>
          <w:szCs w:val="24"/>
        </w:rPr>
        <w:t>.</w:t>
      </w:r>
    </w:p>
    <w:p w14:paraId="0C5BF329"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Naručitelj ima pravo raskinuti Ugovor u slijedećim slučajevima:</w:t>
      </w:r>
    </w:p>
    <w:p w14:paraId="3E8C30C1"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w:t>
      </w:r>
      <w:r w:rsidRPr="007A6D1D">
        <w:rPr>
          <w:rFonts w:ascii="Times New Roman" w:eastAsia="Times New Roman" w:hAnsi="Times New Roman" w:cs="Times New Roman"/>
          <w:sz w:val="24"/>
          <w:szCs w:val="24"/>
          <w:lang w:eastAsia="hr-HR"/>
        </w:rPr>
        <w:tab/>
        <w:t>ukoliko Izvođač izvodi radove mimo projekta i tehničke regulative i nakon upozorenja Naručitelja ili nadzornog inženjera,</w:t>
      </w:r>
    </w:p>
    <w:p w14:paraId="2337332F"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w:t>
      </w:r>
      <w:r w:rsidRPr="007A6D1D">
        <w:rPr>
          <w:rFonts w:ascii="Times New Roman" w:eastAsia="Times New Roman" w:hAnsi="Times New Roman" w:cs="Times New Roman"/>
          <w:sz w:val="24"/>
          <w:szCs w:val="24"/>
          <w:lang w:eastAsia="hr-HR"/>
        </w:rPr>
        <w:tab/>
        <w:t>ukoliko ne dostavi jamstvo za uredno ispunjenje Ugovora,</w:t>
      </w:r>
    </w:p>
    <w:p w14:paraId="17B3481A"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w:t>
      </w:r>
      <w:r w:rsidRPr="007A6D1D">
        <w:rPr>
          <w:rFonts w:ascii="Times New Roman" w:eastAsia="Times New Roman" w:hAnsi="Times New Roman" w:cs="Times New Roman"/>
          <w:sz w:val="24"/>
          <w:szCs w:val="24"/>
          <w:lang w:eastAsia="hr-HR"/>
        </w:rPr>
        <w:tab/>
        <w:t>ukoliko Izvođač kasni s izvođenjem pojedinih i/ili svih radova više od 7 (sedam) dana u odnosu na dinamički plan građenja</w:t>
      </w:r>
    </w:p>
    <w:p w14:paraId="53E1BF7F"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lang w:val="de-DE" w:eastAsia="hr-HR"/>
        </w:rPr>
      </w:pPr>
      <w:r w:rsidRPr="007A6D1D">
        <w:rPr>
          <w:rFonts w:ascii="Times New Roman" w:eastAsia="Times New Roman" w:hAnsi="Times New Roman" w:cs="Times New Roman"/>
          <w:sz w:val="24"/>
          <w:szCs w:val="24"/>
          <w:lang w:eastAsia="hr-HR"/>
        </w:rPr>
        <w:t>-</w:t>
      </w:r>
      <w:r w:rsidRPr="007A6D1D">
        <w:rPr>
          <w:rFonts w:ascii="Times New Roman" w:eastAsia="Times New Roman" w:hAnsi="Times New Roman" w:cs="Times New Roman"/>
          <w:sz w:val="24"/>
          <w:szCs w:val="24"/>
          <w:lang w:eastAsia="hr-HR"/>
        </w:rPr>
        <w:tab/>
        <w:t>ukoliko nadzorni inženjer uoči da radove na gradilištu izvodi podizvođač koji nije naveden u ponudi glavnog Izvođača, a da za istog nije dobio pisanu suglasnost Naručitelja da s istim smije izvršiti radove u potpunosti ili samo u dijelu.</w:t>
      </w:r>
    </w:p>
    <w:p w14:paraId="167C51DE" w14:textId="25F4AE36" w:rsidR="008C70D0"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1</w:t>
      </w:r>
      <w:r w:rsidR="00817C6E">
        <w:rPr>
          <w:rFonts w:ascii="Times New Roman" w:eastAsia="Times New Roman" w:hAnsi="Times New Roman" w:cs="Times New Roman"/>
          <w:sz w:val="24"/>
          <w:szCs w:val="24"/>
        </w:rPr>
        <w:t>1</w:t>
      </w:r>
      <w:r w:rsidRPr="007A6D1D">
        <w:rPr>
          <w:rFonts w:ascii="Times New Roman" w:eastAsia="Times New Roman" w:hAnsi="Times New Roman" w:cs="Times New Roman"/>
          <w:sz w:val="24"/>
          <w:szCs w:val="24"/>
        </w:rPr>
        <w:t>.</w:t>
      </w:r>
    </w:p>
    <w:p w14:paraId="552A51D1" w14:textId="77777777" w:rsidR="00865256" w:rsidRPr="00865256" w:rsidRDefault="00865256" w:rsidP="00865256">
      <w:pPr>
        <w:spacing w:after="0" w:line="240" w:lineRule="auto"/>
        <w:jc w:val="both"/>
        <w:rPr>
          <w:rFonts w:ascii="Times New Roman" w:eastAsia="Times New Roman" w:hAnsi="Times New Roman" w:cs="Times New Roman"/>
          <w:color w:val="000000"/>
          <w:sz w:val="24"/>
          <w:szCs w:val="24"/>
          <w:lang w:eastAsia="hr-HR"/>
        </w:rPr>
      </w:pPr>
      <w:r w:rsidRPr="00865256">
        <w:rPr>
          <w:rFonts w:ascii="Times New Roman" w:eastAsia="Times New Roman" w:hAnsi="Times New Roman" w:cs="Times New Roman"/>
          <w:sz w:val="24"/>
          <w:szCs w:val="24"/>
          <w:lang w:eastAsia="hr-HR"/>
        </w:rPr>
        <w:t xml:space="preserve">Ukoliko se u tijeku izvođenja radova pojavi potreba za izvođenjem dodatnih  radova koji nisu uključeni u projekt niti u ugovor, </w:t>
      </w:r>
      <w:r w:rsidRPr="00865256">
        <w:rPr>
          <w:rFonts w:ascii="Times New Roman" w:eastAsia="Times New Roman" w:hAnsi="Times New Roman" w:cs="Times New Roman"/>
          <w:color w:val="000000"/>
          <w:sz w:val="24"/>
          <w:szCs w:val="24"/>
          <w:lang w:eastAsia="hr-HR"/>
        </w:rPr>
        <w:t xml:space="preserve">ali su zbog nepredviđenih okolnosti postali nužni za izvođenje radova opisanih u njima i kada takve dodatne radove nije moguće tehnički ili ekonomski odvojiti od ugovora bez znatnih poteškoća za Naručitelja, ili kada su takvi radovi, iako odvojivi od izvršenja Ugovora, nužno potrebni za njegov dovršetak, </w:t>
      </w:r>
      <w:r w:rsidRPr="00865256">
        <w:rPr>
          <w:rFonts w:ascii="Times New Roman" w:eastAsia="Times New Roman" w:hAnsi="Times New Roman" w:cs="Times New Roman"/>
          <w:sz w:val="24"/>
          <w:szCs w:val="24"/>
          <w:lang w:eastAsia="hr-HR"/>
        </w:rPr>
        <w:t>ugovorne strane su suglasne da će se isti ugovoriti u pisanom obliku. O postojanju dodatnih radova Izvođač je dužan obavijestiti predstavnika Naručitelja bez odgađanja te zatražiti njegovo odobrenje za izvođenje istih.</w:t>
      </w:r>
    </w:p>
    <w:p w14:paraId="5391ADBE" w14:textId="77777777" w:rsidR="00865256" w:rsidRPr="00865256" w:rsidRDefault="00865256" w:rsidP="00865256">
      <w:pPr>
        <w:spacing w:after="0" w:line="240" w:lineRule="auto"/>
        <w:jc w:val="both"/>
        <w:rPr>
          <w:rFonts w:ascii="Times New Roman" w:eastAsia="Times New Roman" w:hAnsi="Times New Roman" w:cs="Times New Roman"/>
          <w:b/>
          <w:sz w:val="24"/>
          <w:szCs w:val="24"/>
          <w:lang w:eastAsia="hr-HR"/>
        </w:rPr>
      </w:pPr>
    </w:p>
    <w:p w14:paraId="16C344AB" w14:textId="77777777" w:rsidR="00865256" w:rsidRPr="00865256" w:rsidRDefault="00865256" w:rsidP="00865256">
      <w:pPr>
        <w:spacing w:after="0" w:line="240" w:lineRule="auto"/>
        <w:jc w:val="both"/>
        <w:rPr>
          <w:rFonts w:ascii="Times New Roman" w:eastAsia="Times New Roman" w:hAnsi="Times New Roman" w:cs="Times New Roman"/>
          <w:sz w:val="24"/>
          <w:szCs w:val="24"/>
          <w:lang w:eastAsia="hr-HR"/>
        </w:rPr>
      </w:pPr>
      <w:r w:rsidRPr="00865256">
        <w:rPr>
          <w:rFonts w:ascii="Times New Roman" w:eastAsia="Calibri" w:hAnsi="Times New Roman" w:cs="Times New Roman"/>
          <w:sz w:val="24"/>
          <w:szCs w:val="24"/>
          <w:lang w:eastAsia="hr-HR"/>
        </w:rPr>
        <w:t>Ukoliko su se u tijeku izvođenja radova pojavila odstupanje u količinama, odnosno potreba izvođenja više radova (većih količina), pod uvjetom da se odnose isključivo na radove sadržane u projektu i Ugovoru i da su utvrđeni i pisanim putem odobreni od strane predstavnika Naručitelja za njihovo izvođenje može se sklopiti dodatak Ugovora, a konačan obračun izvršit će se na temelju stvarno izvedenih radova, primjenom ugovorenih jediničnih cijena utvrđenih za pojedine vrste radova, navedenih i upisanih u stavkama Troškovnika.</w:t>
      </w:r>
      <w:r w:rsidRPr="00865256">
        <w:rPr>
          <w:rFonts w:ascii="Times New Roman" w:eastAsia="Times New Roman" w:hAnsi="Times New Roman" w:cs="Times New Roman"/>
          <w:sz w:val="24"/>
          <w:szCs w:val="24"/>
          <w:lang w:eastAsia="hr-HR"/>
        </w:rPr>
        <w:t xml:space="preserve"> </w:t>
      </w:r>
    </w:p>
    <w:p w14:paraId="5C2E0426" w14:textId="77777777" w:rsidR="00865256" w:rsidRPr="00865256" w:rsidRDefault="00865256" w:rsidP="00865256">
      <w:pPr>
        <w:spacing w:after="0" w:line="240" w:lineRule="auto"/>
        <w:jc w:val="both"/>
        <w:rPr>
          <w:rFonts w:ascii="Times New Roman" w:eastAsia="Times New Roman" w:hAnsi="Times New Roman" w:cs="Times New Roman"/>
          <w:sz w:val="24"/>
          <w:szCs w:val="24"/>
          <w:lang w:eastAsia="hr-HR"/>
        </w:rPr>
      </w:pPr>
    </w:p>
    <w:p w14:paraId="6C621033" w14:textId="77777777" w:rsidR="00865256" w:rsidRPr="00865256" w:rsidRDefault="00865256" w:rsidP="00865256">
      <w:pPr>
        <w:spacing w:after="0" w:line="240" w:lineRule="auto"/>
        <w:jc w:val="both"/>
        <w:rPr>
          <w:rFonts w:ascii="Times New Roman" w:eastAsia="Times New Roman" w:hAnsi="Times New Roman" w:cs="Times New Roman"/>
          <w:sz w:val="24"/>
          <w:szCs w:val="24"/>
          <w:lang w:eastAsia="hr-HR"/>
        </w:rPr>
      </w:pPr>
      <w:r w:rsidRPr="00865256">
        <w:rPr>
          <w:rFonts w:ascii="Times New Roman" w:eastAsia="Times New Roman" w:hAnsi="Times New Roman" w:cs="Times New Roman"/>
          <w:sz w:val="24"/>
          <w:szCs w:val="24"/>
          <w:lang w:eastAsia="hr-HR"/>
        </w:rPr>
        <w:t>Ako Izvođač dodatne ili više radove izvede bez odobrenja predstavnika Naručitelja ili bez dodatka ugovoru, Naručitelj takve radove neće platiti i izvedeni su na financijski rizik Izvođača.</w:t>
      </w:r>
    </w:p>
    <w:p w14:paraId="6DE1F673" w14:textId="11CB4A60" w:rsidR="00865256" w:rsidRPr="007A6D1D" w:rsidRDefault="006B77C1" w:rsidP="008C70D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Članak 12.</w:t>
      </w:r>
    </w:p>
    <w:p w14:paraId="3A5D6640"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Ugovorne strane se obvezuju da će eventualne sporove koji mogu proizaći iz ovoga ugovora sporazumno riješiti. U slučaju nemogućnosti sporazumnog rješavanja, za sve sporove iz ovoga ugovora ugovorne strane ugovaraju nadležnost stvarno nadležnog suda u Osijeku.</w:t>
      </w:r>
    </w:p>
    <w:p w14:paraId="2C286C5C" w14:textId="4076C3B5" w:rsidR="008C70D0" w:rsidRPr="007A6D1D"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1</w:t>
      </w:r>
      <w:r w:rsidR="006B77C1">
        <w:rPr>
          <w:rFonts w:ascii="Times New Roman" w:eastAsia="Times New Roman" w:hAnsi="Times New Roman" w:cs="Times New Roman"/>
          <w:sz w:val="24"/>
          <w:szCs w:val="24"/>
        </w:rPr>
        <w:t>3</w:t>
      </w:r>
      <w:r w:rsidRPr="007A6D1D">
        <w:rPr>
          <w:rFonts w:ascii="Times New Roman" w:eastAsia="Times New Roman" w:hAnsi="Times New Roman" w:cs="Times New Roman"/>
          <w:sz w:val="24"/>
          <w:szCs w:val="24"/>
        </w:rPr>
        <w:t>.</w:t>
      </w:r>
    </w:p>
    <w:p w14:paraId="25D1C75C" w14:textId="77777777" w:rsidR="008C70D0" w:rsidRPr="007A6D1D" w:rsidRDefault="008C70D0" w:rsidP="008C70D0">
      <w:pPr>
        <w:spacing w:before="120" w:after="120" w:line="240" w:lineRule="auto"/>
        <w:jc w:val="both"/>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Ovaj ugovor načinjen je u 4 (četiri) istovjetna primjerka, od kojih po 2 (dva) primjerka pripadaju Naručitelju i Izvođaču.</w:t>
      </w:r>
    </w:p>
    <w:p w14:paraId="00F8EA82" w14:textId="30FA5BB3" w:rsidR="008C70D0" w:rsidRPr="007A6D1D" w:rsidRDefault="008C70D0" w:rsidP="008C70D0">
      <w:pPr>
        <w:spacing w:before="120" w:after="120" w:line="240" w:lineRule="auto"/>
        <w:jc w:val="center"/>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Članak 1</w:t>
      </w:r>
      <w:r w:rsidR="006B77C1">
        <w:rPr>
          <w:rFonts w:ascii="Times New Roman" w:eastAsia="Times New Roman" w:hAnsi="Times New Roman" w:cs="Times New Roman"/>
          <w:sz w:val="24"/>
          <w:szCs w:val="24"/>
        </w:rPr>
        <w:t>4</w:t>
      </w:r>
      <w:r w:rsidRPr="007A6D1D">
        <w:rPr>
          <w:rFonts w:ascii="Times New Roman" w:eastAsia="Times New Roman" w:hAnsi="Times New Roman" w:cs="Times New Roman"/>
          <w:sz w:val="24"/>
          <w:szCs w:val="24"/>
        </w:rPr>
        <w:t>.</w:t>
      </w:r>
    </w:p>
    <w:p w14:paraId="68492E87" w14:textId="77777777" w:rsidR="008C70D0" w:rsidRPr="007A6D1D" w:rsidRDefault="008C70D0" w:rsidP="008C70D0">
      <w:pPr>
        <w:spacing w:before="120" w:after="120" w:line="240" w:lineRule="auto"/>
        <w:rPr>
          <w:rFonts w:ascii="Times New Roman" w:eastAsia="Times New Roman" w:hAnsi="Times New Roman" w:cs="Times New Roman"/>
          <w:sz w:val="24"/>
          <w:szCs w:val="24"/>
        </w:rPr>
      </w:pPr>
      <w:r w:rsidRPr="007A6D1D">
        <w:rPr>
          <w:rFonts w:ascii="Times New Roman" w:eastAsia="Times New Roman" w:hAnsi="Times New Roman" w:cs="Times New Roman"/>
          <w:sz w:val="24"/>
          <w:szCs w:val="24"/>
        </w:rPr>
        <w:t>Ugovorne strane potpisom preuzimaju prava i obveze iz ovoga govora.</w:t>
      </w:r>
    </w:p>
    <w:p w14:paraId="5A8ADED0" w14:textId="1A14957D" w:rsidR="008C70D0" w:rsidRPr="007A6D1D" w:rsidRDefault="008C70D0" w:rsidP="008C70D0">
      <w:pPr>
        <w:spacing w:after="0" w:line="240" w:lineRule="auto"/>
        <w:ind w:left="4248" w:hanging="4248"/>
        <w:rPr>
          <w:rFonts w:ascii="Times New Roman" w:eastAsia="Times New Roman" w:hAnsi="Times New Roman" w:cs="Times New Roman"/>
          <w:sz w:val="24"/>
          <w:szCs w:val="24"/>
          <w:lang w:eastAsia="hr-HR"/>
        </w:rPr>
      </w:pPr>
      <w:r w:rsidRPr="007A6D1D">
        <w:rPr>
          <w:rFonts w:ascii="Times New Roman" w:eastAsia="Times New Roman" w:hAnsi="Times New Roman" w:cs="Times New Roman"/>
          <w:sz w:val="24"/>
          <w:szCs w:val="24"/>
          <w:lang w:eastAsia="hr-HR"/>
        </w:rPr>
        <w:t>U Osijeku, _____________ 202</w:t>
      </w:r>
      <w:r w:rsidR="00B44D41">
        <w:rPr>
          <w:rFonts w:ascii="Times New Roman" w:eastAsia="Times New Roman" w:hAnsi="Times New Roman" w:cs="Times New Roman"/>
          <w:sz w:val="24"/>
          <w:szCs w:val="24"/>
          <w:lang w:eastAsia="hr-HR"/>
        </w:rPr>
        <w:t>3</w:t>
      </w:r>
      <w:r w:rsidRPr="007A6D1D">
        <w:rPr>
          <w:rFonts w:ascii="Times New Roman" w:eastAsia="Times New Roman" w:hAnsi="Times New Roman" w:cs="Times New Roman"/>
          <w:sz w:val="24"/>
          <w:szCs w:val="24"/>
          <w:lang w:eastAsia="hr-HR"/>
        </w:rPr>
        <w:t>.</w:t>
      </w:r>
      <w:r w:rsidRPr="007A6D1D">
        <w:rPr>
          <w:rFonts w:ascii="Times New Roman" w:eastAsia="Times New Roman" w:hAnsi="Times New Roman" w:cs="Times New Roman"/>
          <w:sz w:val="24"/>
          <w:szCs w:val="24"/>
          <w:lang w:eastAsia="hr-HR"/>
        </w:rPr>
        <w:tab/>
      </w:r>
      <w:r w:rsidRPr="007A6D1D">
        <w:rPr>
          <w:rFonts w:ascii="Times New Roman" w:eastAsia="Times New Roman" w:hAnsi="Times New Roman" w:cs="Times New Roman"/>
          <w:sz w:val="24"/>
          <w:szCs w:val="24"/>
          <w:lang w:eastAsia="hr-HR"/>
        </w:rPr>
        <w:tab/>
      </w:r>
    </w:p>
    <w:p w14:paraId="1C92BAD7" w14:textId="77777777" w:rsidR="008C70D0" w:rsidRPr="007A6D1D" w:rsidRDefault="008C70D0" w:rsidP="008C70D0">
      <w:pPr>
        <w:tabs>
          <w:tab w:val="left" w:pos="4283"/>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 xml:space="preserve">     </w:t>
      </w:r>
      <w:r w:rsidRPr="007A6D1D">
        <w:rPr>
          <w:rFonts w:ascii="Times New Roman" w:eastAsia="Times New Roman" w:hAnsi="Times New Roman" w:cs="Times New Roman"/>
          <w:color w:val="000000"/>
          <w:sz w:val="24"/>
          <w:szCs w:val="24"/>
          <w:lang w:eastAsia="hr-HR"/>
        </w:rPr>
        <w:tab/>
        <w:t xml:space="preserve">                    </w:t>
      </w:r>
    </w:p>
    <w:tbl>
      <w:tblPr>
        <w:tblW w:w="0" w:type="auto"/>
        <w:tblLook w:val="04A0" w:firstRow="1" w:lastRow="0" w:firstColumn="1" w:lastColumn="0" w:noHBand="0" w:noVBand="1"/>
      </w:tblPr>
      <w:tblGrid>
        <w:gridCol w:w="4503"/>
        <w:gridCol w:w="4353"/>
      </w:tblGrid>
      <w:tr w:rsidR="008C70D0" w:rsidRPr="007A6D1D" w14:paraId="3C409662" w14:textId="77777777" w:rsidTr="00C7661E">
        <w:tc>
          <w:tcPr>
            <w:tcW w:w="4503" w:type="dxa"/>
            <w:shd w:val="clear" w:color="auto" w:fill="auto"/>
          </w:tcPr>
          <w:p w14:paraId="44168573" w14:textId="77777777" w:rsidR="008C70D0" w:rsidRPr="007A6D1D" w:rsidRDefault="008C70D0" w:rsidP="00C7661E">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ZA IZVOĐAČA</w:t>
            </w:r>
          </w:p>
        </w:tc>
        <w:tc>
          <w:tcPr>
            <w:tcW w:w="4353" w:type="dxa"/>
            <w:shd w:val="clear" w:color="auto" w:fill="auto"/>
          </w:tcPr>
          <w:p w14:paraId="2F0A6139" w14:textId="77777777" w:rsidR="008C70D0" w:rsidRPr="007A6D1D" w:rsidRDefault="008C70D0" w:rsidP="00C7661E">
            <w:pPr>
              <w:tabs>
                <w:tab w:val="left" w:pos="502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ZA NARUČITELJA</w:t>
            </w:r>
          </w:p>
        </w:tc>
      </w:tr>
      <w:tr w:rsidR="008C70D0" w:rsidRPr="007A6D1D" w14:paraId="4C9F151F" w14:textId="77777777" w:rsidTr="00C7661E">
        <w:tc>
          <w:tcPr>
            <w:tcW w:w="4503" w:type="dxa"/>
            <w:shd w:val="clear" w:color="auto" w:fill="auto"/>
          </w:tcPr>
          <w:p w14:paraId="14D5FCCE" w14:textId="2BDF410A" w:rsidR="008C70D0" w:rsidRPr="007A6D1D" w:rsidRDefault="008C70D0" w:rsidP="00C7661E">
            <w:pPr>
              <w:tabs>
                <w:tab w:val="left" w:pos="4283"/>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p>
        </w:tc>
        <w:tc>
          <w:tcPr>
            <w:tcW w:w="4353" w:type="dxa"/>
            <w:shd w:val="clear" w:color="auto" w:fill="auto"/>
          </w:tcPr>
          <w:p w14:paraId="70501E16" w14:textId="77777777" w:rsidR="008C70D0" w:rsidRPr="007A6D1D" w:rsidRDefault="008C70D0" w:rsidP="00C7661E">
            <w:pPr>
              <w:tabs>
                <w:tab w:val="left" w:pos="502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Gradonačelnik:</w:t>
            </w:r>
          </w:p>
        </w:tc>
      </w:tr>
      <w:tr w:rsidR="008C70D0" w:rsidRPr="007A6D1D" w14:paraId="42444C8D" w14:textId="77777777" w:rsidTr="00C7661E">
        <w:tc>
          <w:tcPr>
            <w:tcW w:w="4503" w:type="dxa"/>
            <w:shd w:val="clear" w:color="auto" w:fill="auto"/>
          </w:tcPr>
          <w:p w14:paraId="0DFA2C18" w14:textId="42F6FCD6" w:rsidR="008C70D0" w:rsidRPr="007A6D1D" w:rsidRDefault="008C70D0" w:rsidP="00C7661E">
            <w:pPr>
              <w:tabs>
                <w:tab w:val="left" w:pos="4283"/>
              </w:tabs>
              <w:autoSpaceDE w:val="0"/>
              <w:autoSpaceDN w:val="0"/>
              <w:adjustRightInd w:val="0"/>
              <w:spacing w:after="0" w:line="240" w:lineRule="auto"/>
              <w:jc w:val="center"/>
              <w:rPr>
                <w:rFonts w:ascii="Times New Roman" w:eastAsia="Times New Roman" w:hAnsi="Times New Roman" w:cs="Times New Roman"/>
                <w:sz w:val="24"/>
                <w:szCs w:val="24"/>
                <w:lang w:eastAsia="hr-HR"/>
              </w:rPr>
            </w:pPr>
          </w:p>
          <w:p w14:paraId="517A426D" w14:textId="77777777" w:rsidR="008C70D0" w:rsidRPr="007A6D1D" w:rsidRDefault="008C70D0" w:rsidP="00C7661E">
            <w:pPr>
              <w:tabs>
                <w:tab w:val="left" w:pos="4283"/>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 xml:space="preserve">                     </w:t>
            </w:r>
          </w:p>
        </w:tc>
        <w:tc>
          <w:tcPr>
            <w:tcW w:w="4353" w:type="dxa"/>
            <w:shd w:val="clear" w:color="auto" w:fill="auto"/>
          </w:tcPr>
          <w:p w14:paraId="5A5321CB" w14:textId="77777777" w:rsidR="008C70D0" w:rsidRPr="007A6D1D" w:rsidRDefault="008C70D0" w:rsidP="00C7661E">
            <w:pPr>
              <w:tabs>
                <w:tab w:val="left" w:pos="502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Ivan Radić, mag. oec.</w:t>
            </w:r>
          </w:p>
        </w:tc>
      </w:tr>
      <w:tr w:rsidR="008C70D0" w:rsidRPr="007A6D1D" w14:paraId="76943A2C" w14:textId="77777777" w:rsidTr="00C7661E">
        <w:tc>
          <w:tcPr>
            <w:tcW w:w="4503" w:type="dxa"/>
            <w:shd w:val="clear" w:color="auto" w:fill="auto"/>
          </w:tcPr>
          <w:p w14:paraId="513994F7" w14:textId="77777777" w:rsidR="008C70D0" w:rsidRPr="007A6D1D" w:rsidRDefault="008C70D0" w:rsidP="00C7661E">
            <w:pPr>
              <w:tabs>
                <w:tab w:val="left" w:pos="4283"/>
              </w:tabs>
              <w:autoSpaceDE w:val="0"/>
              <w:autoSpaceDN w:val="0"/>
              <w:adjustRightInd w:val="0"/>
              <w:spacing w:after="0" w:line="240" w:lineRule="auto"/>
              <w:rPr>
                <w:rFonts w:ascii="Times New Roman" w:eastAsia="Times New Roman" w:hAnsi="Times New Roman" w:cs="Times New Roman"/>
                <w:sz w:val="24"/>
                <w:szCs w:val="24"/>
                <w:lang w:eastAsia="hr-HR"/>
              </w:rPr>
            </w:pPr>
          </w:p>
          <w:p w14:paraId="2914961B" w14:textId="77777777" w:rsidR="008C70D0" w:rsidRPr="007A6D1D" w:rsidRDefault="008C70D0" w:rsidP="00C7661E">
            <w:pPr>
              <w:tabs>
                <w:tab w:val="left" w:pos="4283"/>
              </w:tabs>
              <w:autoSpaceDE w:val="0"/>
              <w:autoSpaceDN w:val="0"/>
              <w:adjustRightInd w:val="0"/>
              <w:spacing w:after="0" w:line="240" w:lineRule="auto"/>
              <w:rPr>
                <w:rFonts w:ascii="Times New Roman" w:eastAsia="Times New Roman" w:hAnsi="Times New Roman" w:cs="Times New Roman"/>
                <w:sz w:val="24"/>
                <w:szCs w:val="24"/>
                <w:lang w:eastAsia="hr-HR"/>
              </w:rPr>
            </w:pPr>
          </w:p>
        </w:tc>
        <w:tc>
          <w:tcPr>
            <w:tcW w:w="4353" w:type="dxa"/>
            <w:shd w:val="clear" w:color="auto" w:fill="auto"/>
          </w:tcPr>
          <w:p w14:paraId="15CF6380" w14:textId="77777777" w:rsidR="008C70D0" w:rsidRPr="007A6D1D" w:rsidRDefault="008C70D0" w:rsidP="00C7661E">
            <w:pPr>
              <w:widowControl w:val="0"/>
              <w:suppressAutoHyphens/>
              <w:spacing w:after="0" w:line="240" w:lineRule="auto"/>
              <w:rPr>
                <w:rFonts w:ascii="Times New Roman" w:eastAsia="Times New Roman" w:hAnsi="Times New Roman" w:cs="Times New Roman"/>
                <w:sz w:val="24"/>
                <w:szCs w:val="20"/>
                <w:lang w:eastAsia="hr-HR"/>
              </w:rPr>
            </w:pPr>
          </w:p>
          <w:p w14:paraId="5028E93C" w14:textId="77777777" w:rsidR="008C70D0" w:rsidRPr="007A6D1D" w:rsidRDefault="008C70D0" w:rsidP="00C7661E">
            <w:pPr>
              <w:widowControl w:val="0"/>
              <w:suppressAutoHyphens/>
              <w:spacing w:after="0" w:line="240" w:lineRule="auto"/>
              <w:rPr>
                <w:rFonts w:ascii="Times New Roman" w:eastAsia="Times New Roman" w:hAnsi="Times New Roman" w:cs="Times New Roman"/>
                <w:sz w:val="24"/>
                <w:szCs w:val="20"/>
                <w:lang w:eastAsia="hr-HR"/>
              </w:rPr>
            </w:pPr>
          </w:p>
          <w:p w14:paraId="4C88846E" w14:textId="77777777" w:rsidR="008C70D0" w:rsidRPr="007A6D1D" w:rsidRDefault="008C70D0" w:rsidP="00C7661E">
            <w:pPr>
              <w:widowControl w:val="0"/>
              <w:suppressAutoHyphens/>
              <w:spacing w:after="0" w:line="240" w:lineRule="auto"/>
              <w:rPr>
                <w:rFonts w:ascii="Times New Roman" w:eastAsia="Times New Roman" w:hAnsi="Times New Roman" w:cs="Times New Roman"/>
                <w:sz w:val="24"/>
                <w:szCs w:val="20"/>
                <w:lang w:eastAsia="hr-HR"/>
              </w:rPr>
            </w:pPr>
          </w:p>
          <w:p w14:paraId="2C4D3D70" w14:textId="77777777" w:rsidR="008C70D0" w:rsidRPr="007A6D1D" w:rsidRDefault="008C70D0" w:rsidP="00C7661E">
            <w:pPr>
              <w:widowControl w:val="0"/>
              <w:suppressAutoHyphens/>
              <w:spacing w:after="0" w:line="240" w:lineRule="auto"/>
              <w:rPr>
                <w:rFonts w:ascii="Times New Roman" w:eastAsia="Times New Roman" w:hAnsi="Times New Roman" w:cs="Times New Roman"/>
                <w:sz w:val="24"/>
                <w:szCs w:val="20"/>
                <w:lang w:eastAsia="hr-HR"/>
              </w:rPr>
            </w:pPr>
          </w:p>
          <w:p w14:paraId="2A3AC47C" w14:textId="2EC95F3E" w:rsidR="008C70D0" w:rsidRPr="007A6D1D" w:rsidRDefault="008C70D0" w:rsidP="00C7661E">
            <w:pPr>
              <w:spacing w:after="0" w:line="240" w:lineRule="auto"/>
              <w:ind w:right="-285"/>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KLASA: 406-09/2</w:t>
            </w:r>
            <w:r w:rsidR="009D1F6B">
              <w:rPr>
                <w:rFonts w:ascii="Times New Roman" w:eastAsia="Times New Roman" w:hAnsi="Times New Roman" w:cs="Times New Roman"/>
                <w:color w:val="000000"/>
                <w:sz w:val="24"/>
                <w:szCs w:val="24"/>
                <w:lang w:eastAsia="hr-HR"/>
              </w:rPr>
              <w:t>3</w:t>
            </w:r>
            <w:r w:rsidRPr="007A6D1D">
              <w:rPr>
                <w:rFonts w:ascii="Times New Roman" w:eastAsia="Times New Roman" w:hAnsi="Times New Roman" w:cs="Times New Roman"/>
                <w:color w:val="000000"/>
                <w:sz w:val="24"/>
                <w:szCs w:val="24"/>
                <w:lang w:eastAsia="hr-HR"/>
              </w:rPr>
              <w:t>-01/</w:t>
            </w:r>
            <w:r w:rsidR="00160B63">
              <w:rPr>
                <w:rFonts w:ascii="Times New Roman" w:eastAsia="Times New Roman" w:hAnsi="Times New Roman" w:cs="Times New Roman"/>
                <w:color w:val="000000"/>
                <w:sz w:val="24"/>
                <w:szCs w:val="24"/>
                <w:lang w:eastAsia="hr-HR"/>
              </w:rPr>
              <w:t>95</w:t>
            </w:r>
          </w:p>
          <w:p w14:paraId="2B9097DF" w14:textId="7A1AD674" w:rsidR="008C70D0" w:rsidRPr="007A6D1D" w:rsidRDefault="008C70D0" w:rsidP="00C7661E">
            <w:pPr>
              <w:spacing w:after="0" w:line="240" w:lineRule="auto"/>
              <w:ind w:right="-285"/>
              <w:rPr>
                <w:rFonts w:ascii="Times New Roman" w:eastAsia="Times New Roman" w:hAnsi="Times New Roman" w:cs="Times New Roman"/>
                <w:color w:val="000000"/>
                <w:sz w:val="24"/>
                <w:szCs w:val="24"/>
                <w:lang w:eastAsia="hr-HR"/>
              </w:rPr>
            </w:pPr>
            <w:r w:rsidRPr="007A6D1D">
              <w:rPr>
                <w:rFonts w:ascii="Times New Roman" w:eastAsia="Times New Roman" w:hAnsi="Times New Roman" w:cs="Times New Roman"/>
                <w:color w:val="000000"/>
                <w:sz w:val="24"/>
                <w:szCs w:val="24"/>
                <w:lang w:eastAsia="hr-HR"/>
              </w:rPr>
              <w:t>URBROJ: 2158-1-</w:t>
            </w:r>
            <w:r w:rsidR="003A06C4">
              <w:rPr>
                <w:rFonts w:ascii="Times New Roman" w:eastAsia="Times New Roman" w:hAnsi="Times New Roman" w:cs="Times New Roman"/>
                <w:color w:val="000000"/>
                <w:sz w:val="24"/>
                <w:szCs w:val="24"/>
                <w:lang w:eastAsia="hr-HR"/>
              </w:rPr>
              <w:t>16</w:t>
            </w:r>
            <w:r w:rsidRPr="007A6D1D">
              <w:rPr>
                <w:rFonts w:ascii="Times New Roman" w:eastAsia="Times New Roman" w:hAnsi="Times New Roman" w:cs="Times New Roman"/>
                <w:color w:val="000000"/>
                <w:sz w:val="24"/>
                <w:szCs w:val="24"/>
                <w:lang w:eastAsia="hr-HR"/>
              </w:rPr>
              <w:t>-0</w:t>
            </w:r>
            <w:r w:rsidR="003A06C4">
              <w:rPr>
                <w:rFonts w:ascii="Times New Roman" w:eastAsia="Times New Roman" w:hAnsi="Times New Roman" w:cs="Times New Roman"/>
                <w:color w:val="000000"/>
                <w:sz w:val="24"/>
                <w:szCs w:val="24"/>
                <w:lang w:eastAsia="hr-HR"/>
              </w:rPr>
              <w:t>5</w:t>
            </w:r>
            <w:r w:rsidRPr="007A6D1D">
              <w:rPr>
                <w:rFonts w:ascii="Times New Roman" w:eastAsia="Times New Roman" w:hAnsi="Times New Roman" w:cs="Times New Roman"/>
                <w:color w:val="000000"/>
                <w:sz w:val="24"/>
                <w:szCs w:val="24"/>
                <w:lang w:eastAsia="hr-HR"/>
              </w:rPr>
              <w:t>/03-2</w:t>
            </w:r>
            <w:r w:rsidR="003A06C4">
              <w:rPr>
                <w:rFonts w:ascii="Times New Roman" w:eastAsia="Times New Roman" w:hAnsi="Times New Roman" w:cs="Times New Roman"/>
                <w:color w:val="000000"/>
                <w:sz w:val="24"/>
                <w:szCs w:val="24"/>
                <w:lang w:eastAsia="hr-HR"/>
              </w:rPr>
              <w:t>3</w:t>
            </w:r>
            <w:r w:rsidRPr="007A6D1D">
              <w:rPr>
                <w:rFonts w:ascii="Times New Roman" w:eastAsia="Times New Roman" w:hAnsi="Times New Roman" w:cs="Times New Roman"/>
                <w:color w:val="000000"/>
                <w:sz w:val="24"/>
                <w:szCs w:val="24"/>
                <w:lang w:eastAsia="hr-HR"/>
              </w:rPr>
              <w:t>-</w:t>
            </w:r>
            <w:r w:rsidR="003A06C4">
              <w:rPr>
                <w:rFonts w:ascii="Times New Roman" w:eastAsia="Times New Roman" w:hAnsi="Times New Roman" w:cs="Times New Roman"/>
                <w:color w:val="000000"/>
                <w:sz w:val="24"/>
                <w:szCs w:val="24"/>
                <w:lang w:eastAsia="hr-HR"/>
              </w:rPr>
              <w:t>4</w:t>
            </w:r>
          </w:p>
          <w:p w14:paraId="651F2325" w14:textId="77777777" w:rsidR="008C70D0" w:rsidRPr="007A6D1D" w:rsidRDefault="008C70D0" w:rsidP="00C7661E">
            <w:pPr>
              <w:tabs>
                <w:tab w:val="left" w:pos="4283"/>
              </w:tabs>
              <w:autoSpaceDE w:val="0"/>
              <w:autoSpaceDN w:val="0"/>
              <w:adjustRightInd w:val="0"/>
              <w:spacing w:after="0" w:line="240" w:lineRule="auto"/>
              <w:rPr>
                <w:rFonts w:ascii="Times New Roman" w:eastAsia="Times New Roman" w:hAnsi="Times New Roman" w:cs="Times New Roman"/>
                <w:color w:val="000000"/>
                <w:sz w:val="24"/>
                <w:szCs w:val="24"/>
                <w:lang w:eastAsia="hr-HR"/>
              </w:rPr>
            </w:pPr>
          </w:p>
        </w:tc>
      </w:tr>
    </w:tbl>
    <w:p w14:paraId="5B2B1DA2" w14:textId="77777777" w:rsidR="003F3F75" w:rsidRDefault="003F3F75"/>
    <w:sectPr w:rsidR="003F3F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33515"/>
    <w:multiLevelType w:val="hybridMultilevel"/>
    <w:tmpl w:val="0FEC5338"/>
    <w:lvl w:ilvl="0" w:tplc="8CD8D5AE">
      <w:start w:val="9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059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D0"/>
    <w:rsid w:val="000655F7"/>
    <w:rsid w:val="00121B59"/>
    <w:rsid w:val="00160B63"/>
    <w:rsid w:val="001615DA"/>
    <w:rsid w:val="001C757D"/>
    <w:rsid w:val="001F77C8"/>
    <w:rsid w:val="002A2C3C"/>
    <w:rsid w:val="002B6781"/>
    <w:rsid w:val="003A06C4"/>
    <w:rsid w:val="003F3F75"/>
    <w:rsid w:val="00432FA9"/>
    <w:rsid w:val="004670CD"/>
    <w:rsid w:val="00513917"/>
    <w:rsid w:val="00523262"/>
    <w:rsid w:val="00540CCB"/>
    <w:rsid w:val="005C1F23"/>
    <w:rsid w:val="00623874"/>
    <w:rsid w:val="006B77C1"/>
    <w:rsid w:val="00717AFF"/>
    <w:rsid w:val="00766359"/>
    <w:rsid w:val="007805A8"/>
    <w:rsid w:val="00817C6E"/>
    <w:rsid w:val="00834E3C"/>
    <w:rsid w:val="00842DDD"/>
    <w:rsid w:val="00865256"/>
    <w:rsid w:val="008C70D0"/>
    <w:rsid w:val="008D6D55"/>
    <w:rsid w:val="009847FF"/>
    <w:rsid w:val="00990842"/>
    <w:rsid w:val="009D1F6B"/>
    <w:rsid w:val="00A33920"/>
    <w:rsid w:val="00B44D41"/>
    <w:rsid w:val="00BB1978"/>
    <w:rsid w:val="00C33364"/>
    <w:rsid w:val="00C565ED"/>
    <w:rsid w:val="00CB5D21"/>
    <w:rsid w:val="00D1175B"/>
    <w:rsid w:val="00D12870"/>
    <w:rsid w:val="00D3751E"/>
    <w:rsid w:val="00D52932"/>
    <w:rsid w:val="00D65AC1"/>
    <w:rsid w:val="00DD755D"/>
    <w:rsid w:val="00DF6DD1"/>
    <w:rsid w:val="00EE2E73"/>
    <w:rsid w:val="00F4427A"/>
    <w:rsid w:val="00FF5B3A"/>
    <w:rsid w:val="00FF7B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6807"/>
  <w15:chartTrackingRefBased/>
  <w15:docId w15:val="{0AF4C260-E3F7-49F6-957D-E0282C1D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D0"/>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F5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6" ma:contentTypeDescription="Stvaranje novog dokumenta." ma:contentTypeScope="" ma:versionID="6d2872d3f59aba9999e78b54728c464a">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7898c1bf661721512a6cf6dfd6606ff3"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D75A6-14BF-4BA1-ACC8-28217675582C}">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2.xml><?xml version="1.0" encoding="utf-8"?>
<ds:datastoreItem xmlns:ds="http://schemas.openxmlformats.org/officeDocument/2006/customXml" ds:itemID="{A6279322-84CC-4F2D-83F2-C9C8EAE1F4DC}"/>
</file>

<file path=customXml/itemProps3.xml><?xml version="1.0" encoding="utf-8"?>
<ds:datastoreItem xmlns:ds="http://schemas.openxmlformats.org/officeDocument/2006/customXml" ds:itemID="{55AC9CA9-E175-4494-9D85-E5A3B62E88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1804</Words>
  <Characters>10284</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Izidora Kušen</dc:creator>
  <cp:keywords/>
  <dc:description/>
  <cp:lastModifiedBy>Vjekoslav Bagarić</cp:lastModifiedBy>
  <cp:revision>45</cp:revision>
  <dcterms:created xsi:type="dcterms:W3CDTF">2023-07-11T06:50:00Z</dcterms:created>
  <dcterms:modified xsi:type="dcterms:W3CDTF">2023-07-26T05:35:00Z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