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1048B" w14:textId="77777777" w:rsidR="009E6C19" w:rsidRPr="00654B44" w:rsidRDefault="009E6C19" w:rsidP="009E6C19">
      <w:pPr>
        <w:spacing w:after="0" w:line="240" w:lineRule="auto"/>
        <w:ind w:left="708" w:firstLine="708"/>
        <w:rPr>
          <w:rFonts w:ascii="Times New Roman" w:eastAsia="Times New Roman" w:hAnsi="Times New Roman" w:cs="Times New Roman"/>
          <w:i/>
          <w:sz w:val="24"/>
          <w:szCs w:val="24"/>
          <w:lang w:val="pl-PL" w:eastAsia="hr-HR"/>
        </w:rPr>
      </w:pPr>
      <w:r w:rsidRPr="00654B44">
        <w:rPr>
          <w:rFonts w:ascii="Times New Roman" w:eastAsia="Times New Roman" w:hAnsi="Times New Roman" w:cs="Times New Roman"/>
          <w:i/>
          <w:sz w:val="24"/>
          <w:szCs w:val="24"/>
          <w:lang w:val="pl-PL" w:eastAsia="hr-HR"/>
        </w:rPr>
        <w:t xml:space="preserve">  </w:t>
      </w:r>
      <w:r w:rsidRPr="00654B44">
        <w:rPr>
          <w:rFonts w:ascii="Times New Roman" w:eastAsia="Times New Roman" w:hAnsi="Times New Roman" w:cs="Times New Roman"/>
          <w:i/>
          <w:noProof/>
          <w:sz w:val="24"/>
          <w:szCs w:val="24"/>
          <w:lang w:eastAsia="hr-HR"/>
        </w:rPr>
        <w:drawing>
          <wp:inline distT="0" distB="0" distL="0" distR="0" wp14:anchorId="6593823C" wp14:editId="0497B3C3">
            <wp:extent cx="476250" cy="7143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8705" cy="718058"/>
                    </a:xfrm>
                    <a:prstGeom prst="rect">
                      <a:avLst/>
                    </a:prstGeom>
                    <a:noFill/>
                    <a:ln>
                      <a:noFill/>
                    </a:ln>
                  </pic:spPr>
                </pic:pic>
              </a:graphicData>
            </a:graphic>
          </wp:inline>
        </w:drawing>
      </w:r>
    </w:p>
    <w:p w14:paraId="03A7F9CE" w14:textId="77777777" w:rsidR="009E6C19" w:rsidRPr="00654B44" w:rsidRDefault="009E6C19" w:rsidP="009E6C19">
      <w:pPr>
        <w:spacing w:after="0" w:line="240" w:lineRule="auto"/>
        <w:rPr>
          <w:rFonts w:ascii="Times New Roman" w:eastAsia="Times New Roman" w:hAnsi="Times New Roman" w:cs="Times New Roman"/>
          <w:b/>
          <w:i/>
          <w:sz w:val="24"/>
          <w:szCs w:val="24"/>
          <w:lang w:val="pl-PL" w:eastAsia="hr-HR"/>
        </w:rPr>
      </w:pPr>
      <w:r w:rsidRPr="00654B44">
        <w:rPr>
          <w:rFonts w:ascii="Times New Roman" w:eastAsia="Times New Roman" w:hAnsi="Times New Roman" w:cs="Times New Roman"/>
          <w:b/>
          <w:i/>
          <w:sz w:val="24"/>
          <w:szCs w:val="24"/>
          <w:lang w:val="pl-PL" w:eastAsia="hr-HR"/>
        </w:rPr>
        <w:t xml:space="preserve">        REPUBLIKA HRVATSKA         </w:t>
      </w:r>
    </w:p>
    <w:p w14:paraId="5E26F4E1" w14:textId="77777777" w:rsidR="009E6C19" w:rsidRPr="00654B44" w:rsidRDefault="000616EA" w:rsidP="009E6C19">
      <w:pPr>
        <w:spacing w:after="120" w:line="240" w:lineRule="auto"/>
        <w:rPr>
          <w:rFonts w:ascii="Times New Roman" w:eastAsia="Times New Roman" w:hAnsi="Times New Roman" w:cs="Times New Roman"/>
          <w:b/>
          <w:i/>
          <w:sz w:val="24"/>
          <w:szCs w:val="24"/>
          <w:lang w:val="pl-PL" w:eastAsia="hr-HR"/>
        </w:rPr>
      </w:pPr>
      <w:r>
        <w:rPr>
          <w:rFonts w:ascii="Times New Roman" w:eastAsia="Times New Roman" w:hAnsi="Times New Roman" w:cs="Times New Roman"/>
          <w:i/>
          <w:sz w:val="24"/>
          <w:szCs w:val="24"/>
          <w:lang w:eastAsia="hr-HR"/>
        </w:rPr>
        <w:object w:dxaOrig="1440" w:dyaOrig="1440" w14:anchorId="323BD7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19.8pt;width:25.85pt;height:32.05pt;z-index:-251658752;mso-wrap-edited:f" wrapcoords="-568 450 -568 17550 3979 20700 7958 20700 13074 20700 16484 20700 21600 17100 21600 450 -568 450" o:allowincell="f" fillcolor="window">
            <v:imagedata r:id="rId9" o:title=""/>
            <w10:wrap type="tight" side="right"/>
          </v:shape>
          <o:OLEObject Type="Embed" ProgID="CorelDRAW.Graphic.10" ShapeID="_x0000_s1026" DrawAspect="Content" ObjectID="_1700551221" r:id="rId10"/>
        </w:object>
      </w:r>
      <w:r w:rsidR="009E6C19" w:rsidRPr="00654B44">
        <w:rPr>
          <w:rFonts w:ascii="Times New Roman" w:eastAsia="Times New Roman" w:hAnsi="Times New Roman" w:cs="Times New Roman"/>
          <w:b/>
          <w:i/>
          <w:sz w:val="24"/>
          <w:szCs w:val="24"/>
          <w:lang w:val="pl-PL" w:eastAsia="hr-HR"/>
        </w:rPr>
        <w:t xml:space="preserve"> OSJEČKO – BARANJSKA ŽUPANIJA</w:t>
      </w:r>
    </w:p>
    <w:p w14:paraId="178D398D" w14:textId="77777777" w:rsidR="009E6C19" w:rsidRPr="00654B44" w:rsidRDefault="009E6C19" w:rsidP="009E6C19">
      <w:pPr>
        <w:tabs>
          <w:tab w:val="decimal" w:pos="567"/>
          <w:tab w:val="center" w:pos="1134"/>
        </w:tabs>
        <w:spacing w:after="0" w:line="240" w:lineRule="auto"/>
        <w:rPr>
          <w:rFonts w:ascii="Times New Roman" w:eastAsia="Times New Roman" w:hAnsi="Times New Roman" w:cs="Times New Roman"/>
          <w:i/>
          <w:sz w:val="24"/>
          <w:szCs w:val="24"/>
          <w:lang w:val="pl-PL" w:eastAsia="hr-HR"/>
        </w:rPr>
      </w:pPr>
      <w:r w:rsidRPr="00654B44">
        <w:rPr>
          <w:rFonts w:ascii="Times New Roman" w:eastAsia="Times New Roman" w:hAnsi="Times New Roman" w:cs="Times New Roman"/>
          <w:i/>
          <w:sz w:val="24"/>
          <w:szCs w:val="24"/>
          <w:lang w:val="pl-PL" w:eastAsia="hr-HR"/>
        </w:rPr>
        <w:t xml:space="preserve"> </w:t>
      </w:r>
      <w:r w:rsidRPr="00654B44">
        <w:rPr>
          <w:rFonts w:ascii="Times New Roman" w:eastAsia="Times New Roman" w:hAnsi="Times New Roman" w:cs="Times New Roman"/>
          <w:b/>
          <w:i/>
          <w:sz w:val="24"/>
          <w:szCs w:val="24"/>
          <w:lang w:val="pl-PL" w:eastAsia="hr-HR"/>
        </w:rPr>
        <w:t>GRAD OSIJEK</w:t>
      </w:r>
    </w:p>
    <w:p w14:paraId="37D0A343" w14:textId="77777777" w:rsidR="009E6C19" w:rsidRDefault="009E6C19" w:rsidP="009E6C19">
      <w:pPr>
        <w:spacing w:after="0" w:line="240" w:lineRule="auto"/>
        <w:rPr>
          <w:rFonts w:ascii="Times New Roman" w:eastAsia="Times New Roman" w:hAnsi="Times New Roman" w:cs="Times New Roman"/>
          <w:i/>
          <w:sz w:val="24"/>
          <w:szCs w:val="24"/>
          <w:lang w:val="pl-PL" w:eastAsia="hr-HR"/>
        </w:rPr>
      </w:pPr>
      <w:r w:rsidRPr="00654B44">
        <w:rPr>
          <w:rFonts w:ascii="Times New Roman" w:eastAsia="Times New Roman" w:hAnsi="Times New Roman" w:cs="Times New Roman"/>
          <w:i/>
          <w:sz w:val="24"/>
          <w:szCs w:val="24"/>
          <w:lang w:val="pl-PL" w:eastAsia="hr-HR"/>
        </w:rPr>
        <w:t xml:space="preserve"> </w:t>
      </w:r>
    </w:p>
    <w:p w14:paraId="1FE59996" w14:textId="5A140B85" w:rsidR="009E6C19" w:rsidRPr="00654B44" w:rsidRDefault="009E6C19" w:rsidP="009E6C19">
      <w:pPr>
        <w:spacing w:after="0" w:line="240" w:lineRule="auto"/>
        <w:rPr>
          <w:rFonts w:ascii="Times New Roman" w:eastAsia="Times New Roman" w:hAnsi="Times New Roman" w:cs="Times New Roman"/>
          <w:i/>
          <w:sz w:val="24"/>
          <w:szCs w:val="24"/>
          <w:lang w:val="pl-PL" w:eastAsia="hr-HR"/>
        </w:rPr>
      </w:pPr>
      <w:r w:rsidRPr="00654B44">
        <w:rPr>
          <w:rFonts w:ascii="Times New Roman" w:eastAsia="Times New Roman" w:hAnsi="Times New Roman" w:cs="Times New Roman"/>
          <w:i/>
          <w:sz w:val="24"/>
          <w:szCs w:val="24"/>
          <w:lang w:val="pl-PL" w:eastAsia="hr-HR"/>
        </w:rPr>
        <w:t>Upravni odjel za graditeljstvo,</w:t>
      </w:r>
    </w:p>
    <w:p w14:paraId="4641CE48" w14:textId="5A1D3CFC" w:rsidR="009E6C19" w:rsidRPr="00654B44" w:rsidRDefault="009E6C19" w:rsidP="009E6C19">
      <w:pPr>
        <w:spacing w:after="0" w:line="240" w:lineRule="auto"/>
        <w:rPr>
          <w:rFonts w:ascii="Times New Roman" w:eastAsia="Times New Roman" w:hAnsi="Times New Roman" w:cs="Times New Roman"/>
          <w:i/>
          <w:sz w:val="24"/>
          <w:szCs w:val="24"/>
          <w:lang w:val="pl-PL" w:eastAsia="hr-HR"/>
        </w:rPr>
      </w:pPr>
      <w:r>
        <w:rPr>
          <w:rFonts w:ascii="Times New Roman" w:eastAsia="Times New Roman" w:hAnsi="Times New Roman" w:cs="Times New Roman"/>
          <w:i/>
          <w:sz w:val="24"/>
          <w:szCs w:val="24"/>
          <w:lang w:val="pl-PL" w:eastAsia="hr-HR"/>
        </w:rPr>
        <w:t xml:space="preserve">            </w:t>
      </w:r>
      <w:r w:rsidRPr="00654B44">
        <w:rPr>
          <w:rFonts w:ascii="Times New Roman" w:eastAsia="Times New Roman" w:hAnsi="Times New Roman" w:cs="Times New Roman"/>
          <w:i/>
          <w:sz w:val="24"/>
          <w:szCs w:val="24"/>
          <w:lang w:val="pl-PL" w:eastAsia="hr-HR"/>
        </w:rPr>
        <w:t>energetsku učinkovitost i zaštitu okoliša</w:t>
      </w:r>
    </w:p>
    <w:p w14:paraId="11D3ADFB" w14:textId="77777777" w:rsidR="009E6C19" w:rsidRDefault="009E6C19" w:rsidP="009E6C19">
      <w:pPr>
        <w:pStyle w:val="Naslov"/>
        <w:rPr>
          <w:rFonts w:ascii="Times New Roman" w:hAnsi="Times New Roman" w:cs="Times New Roman"/>
          <w:b/>
          <w:bCs/>
          <w:sz w:val="24"/>
          <w:szCs w:val="24"/>
        </w:rPr>
      </w:pPr>
    </w:p>
    <w:p w14:paraId="167E5601" w14:textId="36155700" w:rsidR="006E1083" w:rsidRPr="000353FE" w:rsidRDefault="00C13855" w:rsidP="006E1083">
      <w:pPr>
        <w:spacing w:after="0" w:line="240" w:lineRule="auto"/>
        <w:jc w:val="lef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KLASA: </w:t>
      </w:r>
      <w:r w:rsidRPr="00C13855">
        <w:rPr>
          <w:rFonts w:ascii="Times New Roman" w:eastAsia="Times New Roman" w:hAnsi="Times New Roman" w:cs="Times New Roman"/>
          <w:sz w:val="24"/>
          <w:szCs w:val="24"/>
          <w:lang w:eastAsia="hr-HR"/>
        </w:rPr>
        <w:t>351-02/20-01/6</w:t>
      </w:r>
    </w:p>
    <w:p w14:paraId="07B62B06" w14:textId="6BB77D61" w:rsidR="006E1083" w:rsidRPr="000353FE" w:rsidRDefault="00C13855" w:rsidP="006E1083">
      <w:pPr>
        <w:spacing w:after="0" w:line="240" w:lineRule="auto"/>
        <w:jc w:val="lef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URBROJ: 2158/01-15-01/03-21-30</w:t>
      </w:r>
      <w:r w:rsidR="006E1083" w:rsidRPr="000353FE">
        <w:rPr>
          <w:rFonts w:ascii="Times New Roman" w:eastAsia="Times New Roman" w:hAnsi="Times New Roman" w:cs="Times New Roman"/>
          <w:sz w:val="24"/>
          <w:szCs w:val="24"/>
          <w:lang w:eastAsia="hr-HR"/>
        </w:rPr>
        <w:tab/>
      </w:r>
    </w:p>
    <w:p w14:paraId="00C61FD9" w14:textId="72194BF3" w:rsidR="009E6C19" w:rsidRPr="009E6C19" w:rsidRDefault="00C13855" w:rsidP="006E1083">
      <w:r>
        <w:rPr>
          <w:rFonts w:ascii="Times New Roman" w:eastAsia="Times New Roman" w:hAnsi="Times New Roman" w:cs="Times New Roman"/>
          <w:sz w:val="24"/>
          <w:szCs w:val="24"/>
          <w:lang w:eastAsia="hr-HR"/>
        </w:rPr>
        <w:t xml:space="preserve">Osijek, </w:t>
      </w:r>
      <w:r w:rsidR="008C7517">
        <w:rPr>
          <w:rFonts w:ascii="Times New Roman" w:eastAsia="Times New Roman" w:hAnsi="Times New Roman" w:cs="Times New Roman"/>
          <w:sz w:val="24"/>
          <w:szCs w:val="24"/>
          <w:lang w:eastAsia="hr-HR"/>
        </w:rPr>
        <w:t>30</w:t>
      </w:r>
      <w:r w:rsidR="006E1083" w:rsidRPr="000353FE">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studeni</w:t>
      </w:r>
      <w:r w:rsidR="006E1083" w:rsidRPr="000353FE">
        <w:rPr>
          <w:rFonts w:ascii="Times New Roman" w:eastAsia="Times New Roman" w:hAnsi="Times New Roman" w:cs="Times New Roman"/>
          <w:sz w:val="24"/>
          <w:szCs w:val="24"/>
          <w:lang w:eastAsia="hr-HR"/>
        </w:rPr>
        <w:t xml:space="preserve"> 2021</w:t>
      </w:r>
      <w:r w:rsidR="006E1083">
        <w:rPr>
          <w:rFonts w:ascii="Times New Roman" w:eastAsia="Times New Roman" w:hAnsi="Times New Roman" w:cs="Times New Roman"/>
          <w:sz w:val="24"/>
          <w:szCs w:val="24"/>
          <w:lang w:eastAsia="hr-HR"/>
        </w:rPr>
        <w:t>.</w:t>
      </w:r>
    </w:p>
    <w:p w14:paraId="7FF6ED0E" w14:textId="21BDD12A" w:rsidR="008B7325" w:rsidRPr="00D56105" w:rsidRDefault="008B7325" w:rsidP="008B7325">
      <w:pPr>
        <w:pStyle w:val="Naslov"/>
        <w:jc w:val="center"/>
        <w:rPr>
          <w:rFonts w:ascii="Times New Roman" w:hAnsi="Times New Roman" w:cs="Times New Roman"/>
          <w:b/>
          <w:bCs/>
          <w:sz w:val="24"/>
          <w:szCs w:val="24"/>
        </w:rPr>
      </w:pPr>
      <w:r w:rsidRPr="00D56105">
        <w:rPr>
          <w:rFonts w:ascii="Times New Roman" w:hAnsi="Times New Roman" w:cs="Times New Roman"/>
          <w:b/>
          <w:bCs/>
          <w:sz w:val="24"/>
          <w:szCs w:val="24"/>
        </w:rPr>
        <w:t>PROJEKTNI ZADATAK</w:t>
      </w:r>
    </w:p>
    <w:p w14:paraId="13E7166C" w14:textId="77777777" w:rsidR="003977B6" w:rsidRDefault="003977B6" w:rsidP="008B7325">
      <w:pPr>
        <w:jc w:val="center"/>
        <w:rPr>
          <w:rFonts w:ascii="Times New Roman" w:hAnsi="Times New Roman" w:cs="Times New Roman"/>
          <w:sz w:val="24"/>
          <w:szCs w:val="24"/>
        </w:rPr>
      </w:pPr>
    </w:p>
    <w:p w14:paraId="3EF11F68" w14:textId="3683B42F" w:rsidR="008B7325" w:rsidRPr="00D56105" w:rsidRDefault="002E0B22" w:rsidP="008B7325">
      <w:pPr>
        <w:jc w:val="center"/>
        <w:rPr>
          <w:rFonts w:ascii="Times New Roman" w:hAnsi="Times New Roman" w:cs="Times New Roman"/>
          <w:sz w:val="24"/>
          <w:szCs w:val="24"/>
        </w:rPr>
      </w:pPr>
      <w:r w:rsidRPr="00D56105">
        <w:rPr>
          <w:rFonts w:ascii="Times New Roman" w:hAnsi="Times New Roman" w:cs="Times New Roman"/>
          <w:sz w:val="24"/>
          <w:szCs w:val="24"/>
        </w:rPr>
        <w:t xml:space="preserve">- </w:t>
      </w:r>
      <w:r w:rsidR="008B7325" w:rsidRPr="00D56105">
        <w:rPr>
          <w:rFonts w:ascii="Times New Roman" w:hAnsi="Times New Roman" w:cs="Times New Roman"/>
          <w:sz w:val="24"/>
          <w:szCs w:val="24"/>
        </w:rPr>
        <w:t xml:space="preserve">za </w:t>
      </w:r>
      <w:r w:rsidR="00C13855">
        <w:rPr>
          <w:rFonts w:ascii="Times New Roman" w:hAnsi="Times New Roman" w:cs="Times New Roman"/>
          <w:sz w:val="24"/>
          <w:szCs w:val="24"/>
        </w:rPr>
        <w:t>ugradnju sustava daljinskog očitavanja po</w:t>
      </w:r>
      <w:r w:rsidR="008C75EC">
        <w:rPr>
          <w:rFonts w:ascii="Times New Roman" w:hAnsi="Times New Roman" w:cs="Times New Roman"/>
          <w:sz w:val="24"/>
          <w:szCs w:val="24"/>
        </w:rPr>
        <w:t>t</w:t>
      </w:r>
      <w:r w:rsidR="00C13855">
        <w:rPr>
          <w:rFonts w:ascii="Times New Roman" w:hAnsi="Times New Roman" w:cs="Times New Roman"/>
          <w:sz w:val="24"/>
          <w:szCs w:val="24"/>
        </w:rPr>
        <w:t>rošnje energenata i vode</w:t>
      </w:r>
      <w:r w:rsidRPr="00D56105">
        <w:rPr>
          <w:rFonts w:ascii="Times New Roman" w:hAnsi="Times New Roman" w:cs="Times New Roman"/>
          <w:sz w:val="24"/>
          <w:szCs w:val="24"/>
        </w:rPr>
        <w:t xml:space="preserve"> -</w:t>
      </w:r>
    </w:p>
    <w:p w14:paraId="2353EAAD" w14:textId="77777777" w:rsidR="003977B6" w:rsidRDefault="003977B6">
      <w:pPr>
        <w:rPr>
          <w:rFonts w:ascii="Times New Roman" w:hAnsi="Times New Roman" w:cs="Times New Roman"/>
          <w:sz w:val="24"/>
          <w:szCs w:val="24"/>
        </w:rPr>
      </w:pPr>
    </w:p>
    <w:p w14:paraId="4A283186" w14:textId="422F088C" w:rsidR="002A1174" w:rsidRDefault="006C15BC">
      <w:pPr>
        <w:rPr>
          <w:rFonts w:ascii="Times New Roman" w:hAnsi="Times New Roman" w:cs="Times New Roman"/>
          <w:sz w:val="24"/>
          <w:szCs w:val="24"/>
        </w:rPr>
      </w:pPr>
      <w:r w:rsidRPr="00D56105">
        <w:rPr>
          <w:rFonts w:ascii="Times New Roman" w:hAnsi="Times New Roman" w:cs="Times New Roman"/>
          <w:sz w:val="24"/>
          <w:szCs w:val="24"/>
        </w:rPr>
        <w:t>Predmet projektnog zadatka je</w:t>
      </w:r>
      <w:r w:rsidR="00924CA5">
        <w:rPr>
          <w:rFonts w:ascii="Times New Roman" w:hAnsi="Times New Roman" w:cs="Times New Roman"/>
          <w:sz w:val="24"/>
          <w:szCs w:val="24"/>
        </w:rPr>
        <w:t xml:space="preserve"> </w:t>
      </w:r>
      <w:r w:rsidR="00924CA5" w:rsidRPr="00924CA5">
        <w:rPr>
          <w:rFonts w:ascii="Times New Roman" w:hAnsi="Times New Roman" w:cs="Times New Roman"/>
          <w:sz w:val="24"/>
          <w:szCs w:val="24"/>
        </w:rPr>
        <w:t>nabava i ugradnja sustava za daljinsko očitanje potrošnje energije i vode te povezivanje na Informacijski sustav za gospodarenje ene</w:t>
      </w:r>
      <w:r w:rsidR="00924CA5">
        <w:rPr>
          <w:rFonts w:ascii="Times New Roman" w:hAnsi="Times New Roman" w:cs="Times New Roman"/>
          <w:sz w:val="24"/>
          <w:szCs w:val="24"/>
        </w:rPr>
        <w:t xml:space="preserve">rgijom (U daljnjem tekstu ISGE) </w:t>
      </w:r>
      <w:r w:rsidR="00C13855">
        <w:rPr>
          <w:rFonts w:ascii="Times New Roman" w:hAnsi="Times New Roman" w:cs="Times New Roman"/>
          <w:sz w:val="24"/>
          <w:szCs w:val="24"/>
        </w:rPr>
        <w:t>u javne zgrade za koje je Grad Osijek odgovoran za sustavno gospodarenje energijom</w:t>
      </w:r>
      <w:r w:rsidR="00924CA5">
        <w:rPr>
          <w:rFonts w:ascii="Times New Roman" w:hAnsi="Times New Roman" w:cs="Times New Roman"/>
          <w:sz w:val="24"/>
          <w:szCs w:val="24"/>
        </w:rPr>
        <w:t xml:space="preserve"> </w:t>
      </w:r>
      <w:r w:rsidR="002A1174">
        <w:rPr>
          <w:rFonts w:ascii="Times New Roman" w:hAnsi="Times New Roman" w:cs="Times New Roman"/>
          <w:sz w:val="24"/>
          <w:szCs w:val="24"/>
        </w:rPr>
        <w:t xml:space="preserve">(Zakon o energetskoj učinkovitosti NN127/14,116/18, 25/20, 32/21, 41/21 i </w:t>
      </w:r>
      <w:r w:rsidR="002A1174" w:rsidRPr="002A1174">
        <w:rPr>
          <w:rFonts w:ascii="Times New Roman" w:hAnsi="Times New Roman" w:cs="Times New Roman"/>
          <w:sz w:val="24"/>
          <w:szCs w:val="24"/>
        </w:rPr>
        <w:t>P</w:t>
      </w:r>
      <w:r w:rsidR="002A1174">
        <w:rPr>
          <w:rFonts w:ascii="Times New Roman" w:hAnsi="Times New Roman" w:cs="Times New Roman"/>
          <w:sz w:val="24"/>
          <w:szCs w:val="24"/>
        </w:rPr>
        <w:t xml:space="preserve">ravilniku o sustavnom gospodarenju energijom u javnom sektoru </w:t>
      </w:r>
      <w:r w:rsidR="002A1174" w:rsidRPr="002A1174">
        <w:rPr>
          <w:rFonts w:ascii="Times New Roman" w:hAnsi="Times New Roman" w:cs="Times New Roman"/>
          <w:sz w:val="24"/>
          <w:szCs w:val="24"/>
        </w:rPr>
        <w:t>18/15 i 6/16</w:t>
      </w:r>
      <w:r w:rsidR="002A1174">
        <w:rPr>
          <w:rFonts w:ascii="Times New Roman" w:hAnsi="Times New Roman" w:cs="Times New Roman"/>
          <w:sz w:val="24"/>
          <w:szCs w:val="24"/>
        </w:rPr>
        <w:t>) i to na zgradi:</w:t>
      </w:r>
    </w:p>
    <w:p w14:paraId="2664ECF3" w14:textId="6F0F433C" w:rsidR="002A1174" w:rsidRPr="002A1174" w:rsidRDefault="002A1174" w:rsidP="002A1174">
      <w:pPr>
        <w:pStyle w:val="Odlomakpopisa"/>
        <w:numPr>
          <w:ilvl w:val="0"/>
          <w:numId w:val="6"/>
        </w:numPr>
        <w:rPr>
          <w:rFonts w:ascii="Times New Roman" w:hAnsi="Times New Roman" w:cs="Times New Roman"/>
          <w:sz w:val="24"/>
          <w:szCs w:val="24"/>
        </w:rPr>
      </w:pPr>
      <w:r w:rsidRPr="00936858">
        <w:rPr>
          <w:rFonts w:ascii="Times New Roman" w:hAnsi="Times New Roman" w:cs="Times New Roman"/>
          <w:b/>
          <w:sz w:val="24"/>
          <w:szCs w:val="24"/>
        </w:rPr>
        <w:t>KULTURNI CENTAR OSIJEK,</w:t>
      </w:r>
      <w:r>
        <w:rPr>
          <w:rFonts w:ascii="Times New Roman" w:hAnsi="Times New Roman" w:cs="Times New Roman"/>
          <w:sz w:val="24"/>
          <w:szCs w:val="24"/>
        </w:rPr>
        <w:t xml:space="preserve"> </w:t>
      </w:r>
      <w:r w:rsidRPr="002A1174">
        <w:rPr>
          <w:rFonts w:ascii="Times New Roman" w:hAnsi="Times New Roman" w:cs="Times New Roman"/>
          <w:sz w:val="24"/>
          <w:szCs w:val="24"/>
        </w:rPr>
        <w:t>Ul. Kneza Trpimira 2/A, 31000, Osijek</w:t>
      </w:r>
    </w:p>
    <w:p w14:paraId="64E288FF" w14:textId="77777777" w:rsidR="009E6C19" w:rsidRDefault="009E6C19" w:rsidP="00567613">
      <w:pPr>
        <w:rPr>
          <w:rFonts w:ascii="Times New Roman" w:hAnsi="Times New Roman" w:cs="Times New Roman"/>
          <w:sz w:val="24"/>
          <w:szCs w:val="24"/>
        </w:rPr>
      </w:pPr>
    </w:p>
    <w:p w14:paraId="754AA540" w14:textId="7E8F0CFC" w:rsidR="00936858" w:rsidRDefault="00936858" w:rsidP="00936858">
      <w:pPr>
        <w:autoSpaceDE w:val="0"/>
        <w:autoSpaceDN w:val="0"/>
        <w:adjustRightInd w:val="0"/>
        <w:spacing w:after="0" w:line="360" w:lineRule="auto"/>
        <w:rPr>
          <w:rFonts w:ascii="Times New Roman" w:hAnsi="Times New Roman" w:cs="Times New Roman"/>
          <w:b/>
          <w:sz w:val="24"/>
          <w:szCs w:val="24"/>
          <w:lang w:eastAsia="hr-HR"/>
        </w:rPr>
      </w:pPr>
      <w:r>
        <w:rPr>
          <w:rFonts w:ascii="Times New Roman" w:hAnsi="Times New Roman" w:cs="Times New Roman"/>
          <w:b/>
          <w:sz w:val="24"/>
          <w:szCs w:val="24"/>
          <w:lang w:eastAsia="hr-HR"/>
        </w:rPr>
        <w:t>OPIS RJEŠENJA</w:t>
      </w:r>
    </w:p>
    <w:p w14:paraId="2167BA14" w14:textId="75A43355" w:rsidR="00924CA5" w:rsidRDefault="00924CA5" w:rsidP="00936858">
      <w:pPr>
        <w:pStyle w:val="Bezproreda"/>
        <w:rPr>
          <w:rFonts w:ascii="Times New Roman" w:hAnsi="Times New Roman" w:cs="Times New Roman"/>
          <w:sz w:val="24"/>
          <w:szCs w:val="24"/>
          <w:lang w:eastAsia="hr-HR"/>
        </w:rPr>
      </w:pPr>
      <w:r w:rsidRPr="00924CA5">
        <w:rPr>
          <w:rFonts w:ascii="Times New Roman" w:hAnsi="Times New Roman" w:cs="Times New Roman"/>
          <w:sz w:val="24"/>
          <w:szCs w:val="24"/>
          <w:lang w:eastAsia="hr-HR"/>
        </w:rPr>
        <w:t>Glavna zadaća sustava daljinskog očitanja je automatizacija očitanja potrošnje energije i vode, upis navedenih podataka u nacionalni Informacijski Sustav za Gospodarenje Energijom (ISGE)</w:t>
      </w:r>
      <w:r>
        <w:rPr>
          <w:rFonts w:ascii="Times New Roman" w:hAnsi="Times New Roman" w:cs="Times New Roman"/>
          <w:sz w:val="24"/>
          <w:szCs w:val="24"/>
          <w:lang w:eastAsia="hr-HR"/>
        </w:rPr>
        <w:t xml:space="preserve">. </w:t>
      </w:r>
      <w:r w:rsidRPr="00924CA5">
        <w:rPr>
          <w:rFonts w:ascii="Times New Roman" w:hAnsi="Times New Roman" w:cs="Times New Roman"/>
          <w:sz w:val="24"/>
          <w:szCs w:val="24"/>
          <w:lang w:eastAsia="hr-HR"/>
        </w:rPr>
        <w:t>Putem ovog nadmetanja traže se cjelovita rješenja po sistemu „ključ u ruke“. Funkcionalna shema sustava prikazana je na slici</w:t>
      </w:r>
      <w:r w:rsidR="008C75EC">
        <w:rPr>
          <w:rFonts w:ascii="Times New Roman" w:hAnsi="Times New Roman" w:cs="Times New Roman"/>
          <w:sz w:val="24"/>
          <w:szCs w:val="24"/>
          <w:lang w:eastAsia="hr-HR"/>
        </w:rPr>
        <w:t>.</w:t>
      </w:r>
    </w:p>
    <w:p w14:paraId="554673EF" w14:textId="77777777" w:rsidR="00924CA5" w:rsidRDefault="00924CA5" w:rsidP="00936858">
      <w:pPr>
        <w:pStyle w:val="Bezproreda"/>
        <w:rPr>
          <w:rFonts w:ascii="Times New Roman" w:hAnsi="Times New Roman" w:cs="Times New Roman"/>
          <w:sz w:val="24"/>
          <w:szCs w:val="24"/>
          <w:lang w:eastAsia="hr-HR"/>
        </w:rPr>
      </w:pPr>
    </w:p>
    <w:p w14:paraId="235A553A" w14:textId="1DD17912" w:rsidR="00924CA5" w:rsidRDefault="00924CA5" w:rsidP="00924CA5">
      <w:pPr>
        <w:pStyle w:val="Bezproreda"/>
        <w:jc w:val="center"/>
        <w:rPr>
          <w:rFonts w:ascii="Times New Roman" w:hAnsi="Times New Roman" w:cs="Times New Roman"/>
          <w:sz w:val="24"/>
          <w:szCs w:val="24"/>
          <w:lang w:eastAsia="hr-HR"/>
        </w:rPr>
      </w:pPr>
      <w:r>
        <w:rPr>
          <w:rFonts w:ascii="Times New Roman" w:hAnsi="Times New Roman" w:cs="Times New Roman"/>
          <w:noProof/>
          <w:sz w:val="24"/>
          <w:szCs w:val="24"/>
          <w:lang w:eastAsia="hr-HR"/>
        </w:rPr>
        <w:drawing>
          <wp:inline distT="0" distB="0" distL="0" distR="0" wp14:anchorId="081E7000" wp14:editId="7A276B25">
            <wp:extent cx="3200400" cy="230610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49.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99342" cy="2305346"/>
                    </a:xfrm>
                    <a:prstGeom prst="rect">
                      <a:avLst/>
                    </a:prstGeom>
                  </pic:spPr>
                </pic:pic>
              </a:graphicData>
            </a:graphic>
          </wp:inline>
        </w:drawing>
      </w:r>
    </w:p>
    <w:p w14:paraId="0ADA7DA8" w14:textId="653D2B9D" w:rsidR="00924CA5" w:rsidRDefault="00924CA5" w:rsidP="00924CA5">
      <w:pPr>
        <w:pStyle w:val="Bezproreda"/>
        <w:rPr>
          <w:rFonts w:ascii="Times New Roman" w:hAnsi="Times New Roman" w:cs="Times New Roman"/>
          <w:sz w:val="24"/>
          <w:szCs w:val="24"/>
          <w:lang w:eastAsia="hr-HR"/>
        </w:rPr>
      </w:pPr>
      <w:r w:rsidRPr="00924CA5">
        <w:rPr>
          <w:rFonts w:ascii="Times New Roman" w:hAnsi="Times New Roman" w:cs="Times New Roman"/>
          <w:sz w:val="24"/>
          <w:szCs w:val="24"/>
          <w:lang w:eastAsia="hr-HR"/>
        </w:rPr>
        <w:lastRenderedPageBreak/>
        <w:t>U nastavku su dani opisi i zahtjevi na pojedine komponente sustava daljinskog očitanja potrošnje energije:</w:t>
      </w:r>
    </w:p>
    <w:p w14:paraId="5B84623E" w14:textId="77777777" w:rsidR="00924CA5" w:rsidRDefault="00924CA5" w:rsidP="00936858">
      <w:pPr>
        <w:pStyle w:val="Bezproreda"/>
        <w:rPr>
          <w:rFonts w:ascii="Times New Roman" w:hAnsi="Times New Roman" w:cs="Times New Roman"/>
          <w:sz w:val="24"/>
          <w:szCs w:val="24"/>
          <w:lang w:eastAsia="hr-HR"/>
        </w:rPr>
      </w:pPr>
    </w:p>
    <w:p w14:paraId="3A15BFDF" w14:textId="49272D2D" w:rsidR="00924CA5" w:rsidRDefault="00924CA5" w:rsidP="00924CA5">
      <w:pPr>
        <w:pStyle w:val="Bezproreda"/>
        <w:rPr>
          <w:rFonts w:ascii="Times New Roman" w:hAnsi="Times New Roman" w:cs="Times New Roman"/>
          <w:b/>
          <w:sz w:val="24"/>
          <w:szCs w:val="24"/>
          <w:lang w:eastAsia="hr-HR"/>
        </w:rPr>
      </w:pPr>
      <w:r w:rsidRPr="00924CA5">
        <w:rPr>
          <w:rFonts w:ascii="Times New Roman" w:hAnsi="Times New Roman" w:cs="Times New Roman"/>
          <w:b/>
          <w:sz w:val="24"/>
          <w:szCs w:val="24"/>
          <w:lang w:eastAsia="hr-HR"/>
        </w:rPr>
        <w:t>Brojila električne energije</w:t>
      </w:r>
    </w:p>
    <w:p w14:paraId="7EFD05CA" w14:textId="77777777" w:rsidR="00924CA5" w:rsidRPr="00924CA5" w:rsidRDefault="00924CA5" w:rsidP="00924CA5">
      <w:pPr>
        <w:pStyle w:val="Bezproreda"/>
        <w:rPr>
          <w:rFonts w:ascii="Times New Roman" w:hAnsi="Times New Roman" w:cs="Times New Roman"/>
          <w:b/>
          <w:sz w:val="24"/>
          <w:szCs w:val="24"/>
          <w:lang w:eastAsia="hr-HR"/>
        </w:rPr>
      </w:pPr>
    </w:p>
    <w:p w14:paraId="1A1472E9" w14:textId="033AF161" w:rsidR="00924CA5" w:rsidRDefault="00924CA5" w:rsidP="00924CA5">
      <w:pPr>
        <w:pStyle w:val="Bezproreda"/>
        <w:rPr>
          <w:rFonts w:ascii="Times New Roman" w:hAnsi="Times New Roman" w:cs="Times New Roman"/>
          <w:sz w:val="24"/>
          <w:szCs w:val="24"/>
          <w:lang w:eastAsia="hr-HR"/>
        </w:rPr>
      </w:pPr>
      <w:r w:rsidRPr="00924CA5">
        <w:rPr>
          <w:rFonts w:ascii="Times New Roman" w:hAnsi="Times New Roman" w:cs="Times New Roman"/>
          <w:sz w:val="24"/>
          <w:szCs w:val="24"/>
          <w:lang w:eastAsia="hr-HR"/>
        </w:rPr>
        <w:t>Podaci o potrošnji električne energije preuzimaju se s naplatnog ili kontrolnog brojila električne energije. Spajanje na brojilo električne energije vrši se putem impulsnog izlaza gdje se preuzima informacija o potrošnji radne energije, o trenutno aktivnoj tarifi (RVT i RNT). Moguće je, ukoliko postoji tehničko rješenje na brojilu električne energije, podatak o potrošnji dostaviti preko drugih protokola. U slučaju ugradnje modula za daljinsko očitanje na mjesto s velikom koncentracijom vlage, stupanj zaštite ugrađene opreme mora biti IP</w:t>
      </w:r>
      <w:r w:rsidR="0051357E">
        <w:rPr>
          <w:rFonts w:ascii="Times New Roman" w:hAnsi="Times New Roman" w:cs="Times New Roman"/>
          <w:sz w:val="24"/>
          <w:szCs w:val="24"/>
          <w:lang w:eastAsia="hr-HR"/>
        </w:rPr>
        <w:t>68</w:t>
      </w:r>
      <w:r w:rsidRPr="00924CA5">
        <w:rPr>
          <w:rFonts w:ascii="Times New Roman" w:hAnsi="Times New Roman" w:cs="Times New Roman"/>
          <w:sz w:val="24"/>
          <w:szCs w:val="24"/>
          <w:lang w:eastAsia="hr-HR"/>
        </w:rPr>
        <w:t>, elektronika koja se ugrađuje mora biti zaštićena od korozije. Modul za daljinsko očitanje mora biti opremljen baterijom sa životnim vijekom od minimalno 7 godina. Struktura podataka koje je potrebno isporučiti sa mjernog mjesta u ISGE je potrošnja električne energije u višoj (VT), nižoj (NT) tarifi u kilovat satima (kWh). Frekvencija očitanja je jedno očitanje na sat. Ukoliko postojeće</w:t>
      </w:r>
      <w:r>
        <w:rPr>
          <w:rFonts w:ascii="Times New Roman" w:hAnsi="Times New Roman" w:cs="Times New Roman"/>
          <w:sz w:val="24"/>
          <w:szCs w:val="24"/>
          <w:lang w:eastAsia="hr-HR"/>
        </w:rPr>
        <w:t xml:space="preserve"> </w:t>
      </w:r>
      <w:r w:rsidRPr="00924CA5">
        <w:rPr>
          <w:rFonts w:ascii="Times New Roman" w:hAnsi="Times New Roman" w:cs="Times New Roman"/>
          <w:sz w:val="24"/>
          <w:szCs w:val="24"/>
          <w:lang w:eastAsia="hr-HR"/>
        </w:rPr>
        <w:t>brojilo električne energije ne podržava preuzimanje potrošnje putem impulsnog izlaza, u ponudi je potrebno predvidjeti troškove zamjene brojila. Sve radove spajanja potrebno je napraviti u prisustvu djelatnika HEP ODS-a.</w:t>
      </w:r>
    </w:p>
    <w:p w14:paraId="00B9CC01" w14:textId="77777777" w:rsidR="00924CA5" w:rsidRDefault="00924CA5" w:rsidP="00936858">
      <w:pPr>
        <w:pStyle w:val="Bezproreda"/>
        <w:rPr>
          <w:rFonts w:ascii="Times New Roman" w:hAnsi="Times New Roman" w:cs="Times New Roman"/>
          <w:sz w:val="24"/>
          <w:szCs w:val="24"/>
          <w:lang w:eastAsia="hr-HR"/>
        </w:rPr>
      </w:pPr>
    </w:p>
    <w:p w14:paraId="276B7493" w14:textId="5FC4F7B7" w:rsidR="00924CA5" w:rsidRPr="00924CA5" w:rsidRDefault="00924CA5" w:rsidP="00924CA5">
      <w:pPr>
        <w:pStyle w:val="Bezproreda"/>
        <w:rPr>
          <w:rFonts w:ascii="Times New Roman" w:hAnsi="Times New Roman" w:cs="Times New Roman"/>
          <w:b/>
          <w:sz w:val="24"/>
          <w:szCs w:val="24"/>
          <w:lang w:eastAsia="hr-HR"/>
        </w:rPr>
      </w:pPr>
      <w:r w:rsidRPr="00924CA5">
        <w:rPr>
          <w:rFonts w:ascii="Times New Roman" w:hAnsi="Times New Roman" w:cs="Times New Roman"/>
          <w:b/>
          <w:sz w:val="24"/>
          <w:szCs w:val="24"/>
          <w:lang w:eastAsia="hr-HR"/>
        </w:rPr>
        <w:t>Brojila pare/topline</w:t>
      </w:r>
    </w:p>
    <w:p w14:paraId="6063E88B" w14:textId="5A296EAA" w:rsidR="00924CA5" w:rsidRPr="00924CA5" w:rsidRDefault="00924CA5" w:rsidP="00924CA5">
      <w:pPr>
        <w:pStyle w:val="Bezproreda"/>
        <w:rPr>
          <w:rFonts w:ascii="Times New Roman" w:hAnsi="Times New Roman" w:cs="Times New Roman"/>
          <w:sz w:val="24"/>
          <w:szCs w:val="24"/>
          <w:lang w:eastAsia="hr-HR"/>
        </w:rPr>
      </w:pPr>
      <w:r w:rsidRPr="00924CA5">
        <w:rPr>
          <w:rFonts w:ascii="Times New Roman" w:hAnsi="Times New Roman" w:cs="Times New Roman"/>
          <w:sz w:val="24"/>
          <w:szCs w:val="24"/>
          <w:lang w:eastAsia="hr-HR"/>
        </w:rPr>
        <w:t xml:space="preserve">Za mjerenje potrošnje pare/topline podaci se preuzimanju s naplatnih ili kontrolnih mjerila pare/topline. Spajanje na brojila vrši se putem postojećeg impulsnog ili </w:t>
      </w:r>
      <w:proofErr w:type="spellStart"/>
      <w:r w:rsidRPr="00924CA5">
        <w:rPr>
          <w:rFonts w:ascii="Times New Roman" w:hAnsi="Times New Roman" w:cs="Times New Roman"/>
          <w:sz w:val="24"/>
          <w:szCs w:val="24"/>
          <w:lang w:eastAsia="hr-HR"/>
        </w:rPr>
        <w:t>Mbus</w:t>
      </w:r>
      <w:proofErr w:type="spellEnd"/>
      <w:r w:rsidRPr="00924CA5">
        <w:rPr>
          <w:rFonts w:ascii="Times New Roman" w:hAnsi="Times New Roman" w:cs="Times New Roman"/>
          <w:sz w:val="24"/>
          <w:szCs w:val="24"/>
          <w:lang w:eastAsia="hr-HR"/>
        </w:rPr>
        <w:t xml:space="preserve"> izlaza. Za mjerila topline mjerene vrijednosti koje se dostavljaju u ISGE su u kilovat satima (kWh), dok se za mjerila pare informacija o potrošnje energije dostavlja u tonama pare (t). Frekvencija očitanja je jedno očitanje na sat. Ukoliko postojeće brojilo pare/topline ne podržava spajanje putem impulsnog izlaza ili </w:t>
      </w:r>
      <w:proofErr w:type="spellStart"/>
      <w:r w:rsidRPr="00924CA5">
        <w:rPr>
          <w:rFonts w:ascii="Times New Roman" w:hAnsi="Times New Roman" w:cs="Times New Roman"/>
          <w:sz w:val="24"/>
          <w:szCs w:val="24"/>
          <w:lang w:eastAsia="hr-HR"/>
        </w:rPr>
        <w:t>MBus</w:t>
      </w:r>
      <w:proofErr w:type="spellEnd"/>
      <w:r w:rsidRPr="00924CA5">
        <w:rPr>
          <w:rFonts w:ascii="Times New Roman" w:hAnsi="Times New Roman" w:cs="Times New Roman"/>
          <w:sz w:val="24"/>
          <w:szCs w:val="24"/>
          <w:lang w:eastAsia="hr-HR"/>
        </w:rPr>
        <w:t xml:space="preserve"> sučelja u ponudi je potrebno predvidjeti sve dodatne troškove zamijene ili opremanja mjernog mjesta, koje obavlja lokalni distributer pare/topline. U slučaju ugradnje modula za daljinsko očitanje na mjesto sa velikom koncentracijom vlage, stupanj zaštite ugrađene opreme mora biti IP6</w:t>
      </w:r>
      <w:r w:rsidR="0051357E">
        <w:rPr>
          <w:rFonts w:ascii="Times New Roman" w:hAnsi="Times New Roman" w:cs="Times New Roman"/>
          <w:sz w:val="24"/>
          <w:szCs w:val="24"/>
          <w:lang w:eastAsia="hr-HR"/>
        </w:rPr>
        <w:t>8</w:t>
      </w:r>
      <w:r w:rsidRPr="00924CA5">
        <w:rPr>
          <w:rFonts w:ascii="Times New Roman" w:hAnsi="Times New Roman" w:cs="Times New Roman"/>
          <w:sz w:val="24"/>
          <w:szCs w:val="24"/>
          <w:lang w:eastAsia="hr-HR"/>
        </w:rPr>
        <w:t>, elektronika koja se ugrađuje mora biti zaštićena od korozije. Modul za daljinsko očitanje mora biti opremljen baterijom sa životnim vijekom od minimalno 7 godina. Sve radove spajanja potrebno je napraviti u prisustvu djelatnika lokalnog distributera topline/pare.</w:t>
      </w:r>
    </w:p>
    <w:p w14:paraId="4BD40C8B" w14:textId="73DCFEB9" w:rsidR="00924CA5" w:rsidRDefault="00924CA5" w:rsidP="00924CA5">
      <w:pPr>
        <w:pStyle w:val="Bezproreda"/>
        <w:rPr>
          <w:rFonts w:ascii="Times New Roman" w:hAnsi="Times New Roman" w:cs="Times New Roman"/>
          <w:sz w:val="24"/>
          <w:szCs w:val="24"/>
          <w:lang w:eastAsia="hr-HR"/>
        </w:rPr>
      </w:pPr>
      <w:r w:rsidRPr="00924CA5">
        <w:rPr>
          <w:rFonts w:ascii="Times New Roman" w:hAnsi="Times New Roman" w:cs="Times New Roman"/>
          <w:sz w:val="24"/>
          <w:szCs w:val="24"/>
          <w:lang w:eastAsia="hr-HR"/>
        </w:rPr>
        <w:t>Ukoliko je projektom predviđeno podmirivanje potrebe za toplinskom energijom korištenjem biomase, ugljena, dizalice topline ili kogeneracijom potrebno je ugraditi kontrolna mjerila topline te na isti način dostaviti mjerene vrijednosti u ISGE.</w:t>
      </w:r>
    </w:p>
    <w:p w14:paraId="20F21B92" w14:textId="77777777" w:rsidR="00924CA5" w:rsidRDefault="00924CA5" w:rsidP="00936858">
      <w:pPr>
        <w:pStyle w:val="Bezproreda"/>
        <w:rPr>
          <w:rFonts w:ascii="Times New Roman" w:hAnsi="Times New Roman" w:cs="Times New Roman"/>
          <w:sz w:val="24"/>
          <w:szCs w:val="24"/>
          <w:lang w:eastAsia="hr-HR"/>
        </w:rPr>
      </w:pPr>
    </w:p>
    <w:p w14:paraId="60C78F50" w14:textId="1848CF72" w:rsidR="00924CA5" w:rsidRPr="00924CA5" w:rsidRDefault="00924CA5" w:rsidP="00924CA5">
      <w:pPr>
        <w:pStyle w:val="Bezproreda"/>
        <w:rPr>
          <w:rFonts w:ascii="Times New Roman" w:hAnsi="Times New Roman" w:cs="Times New Roman"/>
          <w:b/>
          <w:sz w:val="24"/>
          <w:szCs w:val="24"/>
          <w:lang w:eastAsia="hr-HR"/>
        </w:rPr>
      </w:pPr>
      <w:r w:rsidRPr="00924CA5">
        <w:rPr>
          <w:rFonts w:ascii="Times New Roman" w:hAnsi="Times New Roman" w:cs="Times New Roman"/>
          <w:b/>
          <w:sz w:val="24"/>
          <w:szCs w:val="24"/>
          <w:lang w:eastAsia="hr-HR"/>
        </w:rPr>
        <w:t>Vodomjeri</w:t>
      </w:r>
    </w:p>
    <w:p w14:paraId="5CED4B40" w14:textId="73BDC8DD" w:rsidR="00924CA5" w:rsidRDefault="00924CA5" w:rsidP="00924CA5">
      <w:pPr>
        <w:pStyle w:val="Bezproreda"/>
        <w:rPr>
          <w:rFonts w:ascii="Times New Roman" w:hAnsi="Times New Roman" w:cs="Times New Roman"/>
          <w:sz w:val="24"/>
          <w:szCs w:val="24"/>
          <w:lang w:eastAsia="hr-HR"/>
        </w:rPr>
      </w:pPr>
      <w:r w:rsidRPr="00924CA5">
        <w:rPr>
          <w:rFonts w:ascii="Times New Roman" w:hAnsi="Times New Roman" w:cs="Times New Roman"/>
          <w:sz w:val="24"/>
          <w:szCs w:val="24"/>
          <w:lang w:eastAsia="hr-HR"/>
        </w:rPr>
        <w:t xml:space="preserve">U svrhu preuzimanja podataka o potrošnji vode koriste se naplatni ili kontrolni vodomjeri. Spajanje vrši se putem, </w:t>
      </w:r>
      <w:proofErr w:type="spellStart"/>
      <w:r w:rsidRPr="00924CA5">
        <w:rPr>
          <w:rFonts w:ascii="Times New Roman" w:hAnsi="Times New Roman" w:cs="Times New Roman"/>
          <w:sz w:val="24"/>
          <w:szCs w:val="24"/>
          <w:lang w:eastAsia="hr-HR"/>
        </w:rPr>
        <w:t>Mbus</w:t>
      </w:r>
      <w:proofErr w:type="spellEnd"/>
      <w:r w:rsidRPr="00924CA5">
        <w:rPr>
          <w:rFonts w:ascii="Times New Roman" w:hAnsi="Times New Roman" w:cs="Times New Roman"/>
          <w:sz w:val="24"/>
          <w:szCs w:val="24"/>
          <w:lang w:eastAsia="hr-HR"/>
        </w:rPr>
        <w:t xml:space="preserve"> sučelja, impulsnog izlaza vodomjera. Frekvencija očitanja je jedno očitanje na sat. Mjerene vrijednosti potrošnje vode su u metrima kubnim (m3). Ukoliko postojeći vodomjer ne podržava spajanje impulsni izlaz ili nema ugrađen REED kontakt, u ponudi je potrebno predvidjeti sve troškove zamjene ili opremanja mjernog mjesta, koje obavlja lokalni distributer vode. Stupanj zaštite ugrađene opreme je IP68, elektronika koja se ugrađuje mora biti zaštićena od korozije. Modul za daljinsko očitanje mora biti opremljen baterijom sa životnim vijekom od minimalno </w:t>
      </w:r>
      <w:r w:rsidRPr="008C75EC">
        <w:rPr>
          <w:rFonts w:ascii="Times New Roman" w:hAnsi="Times New Roman" w:cs="Times New Roman"/>
          <w:sz w:val="24"/>
          <w:szCs w:val="24"/>
          <w:lang w:eastAsia="hr-HR"/>
        </w:rPr>
        <w:t>7</w:t>
      </w:r>
      <w:r w:rsidR="00A23D28" w:rsidRPr="008C75EC">
        <w:rPr>
          <w:rFonts w:ascii="Times New Roman" w:hAnsi="Times New Roman" w:cs="Times New Roman"/>
          <w:sz w:val="24"/>
          <w:szCs w:val="24"/>
          <w:lang w:eastAsia="hr-HR"/>
        </w:rPr>
        <w:t xml:space="preserve"> </w:t>
      </w:r>
      <w:r w:rsidRPr="00924CA5">
        <w:rPr>
          <w:rFonts w:ascii="Times New Roman" w:hAnsi="Times New Roman" w:cs="Times New Roman"/>
          <w:sz w:val="24"/>
          <w:szCs w:val="24"/>
          <w:lang w:eastAsia="hr-HR"/>
        </w:rPr>
        <w:t>godina.</w:t>
      </w:r>
    </w:p>
    <w:p w14:paraId="166CADEC" w14:textId="77777777" w:rsidR="00924CA5" w:rsidRDefault="00924CA5" w:rsidP="00936858">
      <w:pPr>
        <w:pStyle w:val="Bezproreda"/>
        <w:rPr>
          <w:rFonts w:ascii="Times New Roman" w:hAnsi="Times New Roman" w:cs="Times New Roman"/>
          <w:sz w:val="24"/>
          <w:szCs w:val="24"/>
          <w:lang w:eastAsia="hr-HR"/>
        </w:rPr>
      </w:pPr>
    </w:p>
    <w:p w14:paraId="35030906" w14:textId="56B687A0" w:rsidR="00924CA5" w:rsidRPr="00924CA5" w:rsidRDefault="00924CA5" w:rsidP="00924CA5">
      <w:pPr>
        <w:pStyle w:val="Bezproreda"/>
        <w:rPr>
          <w:rFonts w:ascii="Times New Roman" w:hAnsi="Times New Roman" w:cs="Times New Roman"/>
          <w:b/>
          <w:sz w:val="24"/>
          <w:szCs w:val="24"/>
          <w:lang w:eastAsia="hr-HR"/>
        </w:rPr>
      </w:pPr>
      <w:r w:rsidRPr="00924CA5">
        <w:rPr>
          <w:rFonts w:ascii="Times New Roman" w:hAnsi="Times New Roman" w:cs="Times New Roman"/>
          <w:b/>
          <w:sz w:val="24"/>
          <w:szCs w:val="24"/>
          <w:lang w:eastAsia="hr-HR"/>
        </w:rPr>
        <w:t>Integrirano rješenje sustava daljinskog očitanja</w:t>
      </w:r>
    </w:p>
    <w:p w14:paraId="08CD4367" w14:textId="01D70139" w:rsidR="00924CA5" w:rsidRDefault="00924CA5" w:rsidP="00924CA5">
      <w:pPr>
        <w:pStyle w:val="Bezproreda"/>
        <w:rPr>
          <w:rFonts w:ascii="Times New Roman" w:hAnsi="Times New Roman" w:cs="Times New Roman"/>
          <w:sz w:val="24"/>
          <w:szCs w:val="24"/>
          <w:lang w:eastAsia="hr-HR"/>
        </w:rPr>
      </w:pPr>
      <w:r w:rsidRPr="00924CA5">
        <w:rPr>
          <w:rFonts w:ascii="Times New Roman" w:hAnsi="Times New Roman" w:cs="Times New Roman"/>
          <w:sz w:val="24"/>
          <w:szCs w:val="24"/>
          <w:lang w:eastAsia="hr-HR"/>
        </w:rPr>
        <w:t xml:space="preserve">Centralna procesna jedinica sustava daljinskog očitanja potrošnje energije i vode mora biti slobodno programibilna s mogućnosti softverskih i hardverskih nadogradnji uz podržavanje standardnih protokola za mjerenja </w:t>
      </w:r>
      <w:r w:rsidRPr="00CC6282">
        <w:rPr>
          <w:rFonts w:ascii="Times New Roman" w:hAnsi="Times New Roman" w:cs="Times New Roman"/>
          <w:sz w:val="24"/>
          <w:szCs w:val="24"/>
          <w:lang w:eastAsia="hr-HR"/>
        </w:rPr>
        <w:t>poput</w:t>
      </w:r>
      <w:r w:rsidR="00CC6282" w:rsidRPr="00CC6282">
        <w:rPr>
          <w:rFonts w:ascii="Times New Roman" w:hAnsi="Times New Roman" w:cs="Times New Roman"/>
          <w:sz w:val="24"/>
          <w:szCs w:val="24"/>
          <w:lang w:eastAsia="hr-HR"/>
        </w:rPr>
        <w:t xml:space="preserve"> </w:t>
      </w:r>
      <w:proofErr w:type="spellStart"/>
      <w:r w:rsidRPr="00CC6282">
        <w:rPr>
          <w:rFonts w:ascii="Times New Roman" w:hAnsi="Times New Roman" w:cs="Times New Roman"/>
          <w:sz w:val="24"/>
          <w:szCs w:val="24"/>
          <w:lang w:eastAsia="hr-HR"/>
        </w:rPr>
        <w:t>MBus</w:t>
      </w:r>
      <w:proofErr w:type="spellEnd"/>
      <w:r w:rsidR="00CC6282" w:rsidRPr="00CC6282">
        <w:rPr>
          <w:rFonts w:ascii="Times New Roman" w:hAnsi="Times New Roman" w:cs="Times New Roman"/>
          <w:sz w:val="24"/>
          <w:szCs w:val="24"/>
          <w:lang w:eastAsia="hr-HR"/>
        </w:rPr>
        <w:t xml:space="preserve"> i </w:t>
      </w:r>
      <w:r w:rsidRPr="00CC6282">
        <w:rPr>
          <w:rFonts w:ascii="Times New Roman" w:hAnsi="Times New Roman" w:cs="Times New Roman"/>
          <w:sz w:val="24"/>
          <w:szCs w:val="24"/>
          <w:lang w:eastAsia="hr-HR"/>
        </w:rPr>
        <w:t xml:space="preserve">bežični </w:t>
      </w:r>
      <w:proofErr w:type="spellStart"/>
      <w:r w:rsidRPr="00CC6282">
        <w:rPr>
          <w:rFonts w:ascii="Times New Roman" w:hAnsi="Times New Roman" w:cs="Times New Roman"/>
          <w:sz w:val="24"/>
          <w:szCs w:val="24"/>
          <w:lang w:eastAsia="hr-HR"/>
        </w:rPr>
        <w:t>Mbus</w:t>
      </w:r>
      <w:proofErr w:type="spellEnd"/>
      <w:r w:rsidR="00CC6282" w:rsidRPr="00CC6282">
        <w:rPr>
          <w:rFonts w:ascii="Times New Roman" w:hAnsi="Times New Roman" w:cs="Times New Roman"/>
          <w:sz w:val="24"/>
          <w:szCs w:val="24"/>
          <w:lang w:eastAsia="hr-HR"/>
        </w:rPr>
        <w:t>.</w:t>
      </w:r>
      <w:r w:rsidRPr="00CC6282">
        <w:rPr>
          <w:rFonts w:ascii="Times New Roman" w:hAnsi="Times New Roman" w:cs="Times New Roman"/>
          <w:sz w:val="24"/>
          <w:szCs w:val="24"/>
          <w:lang w:eastAsia="hr-HR"/>
        </w:rPr>
        <w:t xml:space="preserve"> </w:t>
      </w:r>
      <w:r w:rsidRPr="00924CA5">
        <w:rPr>
          <w:rFonts w:ascii="Times New Roman" w:hAnsi="Times New Roman" w:cs="Times New Roman"/>
          <w:sz w:val="24"/>
          <w:szCs w:val="24"/>
          <w:lang w:eastAsia="hr-HR"/>
        </w:rPr>
        <w:t xml:space="preserve">Sustav mora podržavati </w:t>
      </w:r>
      <w:r w:rsidRPr="00924CA5">
        <w:rPr>
          <w:rFonts w:ascii="Times New Roman" w:hAnsi="Times New Roman" w:cs="Times New Roman"/>
          <w:sz w:val="24"/>
          <w:szCs w:val="24"/>
          <w:lang w:eastAsia="hr-HR"/>
        </w:rPr>
        <w:lastRenderedPageBreak/>
        <w:t>dodavanje proizvoljnog broja raznih vrsta brojila. U slučaju prekida</w:t>
      </w:r>
      <w:r>
        <w:rPr>
          <w:rFonts w:ascii="Times New Roman" w:hAnsi="Times New Roman" w:cs="Times New Roman"/>
          <w:sz w:val="24"/>
          <w:szCs w:val="24"/>
          <w:lang w:eastAsia="hr-HR"/>
        </w:rPr>
        <w:t xml:space="preserve"> </w:t>
      </w:r>
      <w:r w:rsidRPr="00924CA5">
        <w:rPr>
          <w:rFonts w:ascii="Times New Roman" w:hAnsi="Times New Roman" w:cs="Times New Roman"/>
          <w:sz w:val="24"/>
          <w:szCs w:val="24"/>
          <w:lang w:eastAsia="hr-HR"/>
        </w:rPr>
        <w:t xml:space="preserve">prijenosa podataka u ISGE zbog npr. nestanka mrežnog napajanja ili prekida komunikacije, sustav mora biti u mogućnosti spremati mjerenja najmanje 90 dana i nakon otklanjanja uzroka prekida iste dostaviti u ISGE. Sustav mora podržavati alarmiranje u slučaju prekida dostave podataka i omogućiti pružanje efikasnih usluga održavanja. </w:t>
      </w:r>
    </w:p>
    <w:p w14:paraId="459F8A9A" w14:textId="77777777" w:rsidR="00924CA5" w:rsidRDefault="00924CA5" w:rsidP="00936858">
      <w:pPr>
        <w:pStyle w:val="Bezproreda"/>
        <w:rPr>
          <w:rFonts w:ascii="Times New Roman" w:hAnsi="Times New Roman" w:cs="Times New Roman"/>
          <w:sz w:val="24"/>
          <w:szCs w:val="24"/>
          <w:lang w:eastAsia="hr-HR"/>
        </w:rPr>
      </w:pPr>
    </w:p>
    <w:p w14:paraId="36A9F252" w14:textId="3056AAEB" w:rsidR="00924CA5" w:rsidRPr="00924CA5" w:rsidRDefault="00924CA5" w:rsidP="00924CA5">
      <w:pPr>
        <w:pStyle w:val="Bezproreda"/>
        <w:rPr>
          <w:rFonts w:ascii="Times New Roman" w:hAnsi="Times New Roman" w:cs="Times New Roman"/>
          <w:b/>
          <w:sz w:val="24"/>
          <w:szCs w:val="24"/>
          <w:lang w:eastAsia="hr-HR"/>
        </w:rPr>
      </w:pPr>
      <w:r w:rsidRPr="00924CA5">
        <w:rPr>
          <w:rFonts w:ascii="Times New Roman" w:hAnsi="Times New Roman" w:cs="Times New Roman"/>
          <w:b/>
          <w:sz w:val="24"/>
          <w:szCs w:val="24"/>
          <w:lang w:eastAsia="hr-HR"/>
        </w:rPr>
        <w:t>Konekcija na ISGE</w:t>
      </w:r>
    </w:p>
    <w:p w14:paraId="30C1FDF8" w14:textId="03145E51" w:rsidR="00924CA5" w:rsidRPr="002D1818" w:rsidRDefault="00924CA5" w:rsidP="00924CA5">
      <w:pPr>
        <w:pStyle w:val="Bezproreda"/>
        <w:rPr>
          <w:rFonts w:ascii="Times New Roman" w:hAnsi="Times New Roman" w:cs="Times New Roman"/>
          <w:sz w:val="24"/>
          <w:szCs w:val="24"/>
          <w:lang w:eastAsia="hr-HR"/>
        </w:rPr>
      </w:pPr>
      <w:r w:rsidRPr="00924CA5">
        <w:rPr>
          <w:rFonts w:ascii="Times New Roman" w:hAnsi="Times New Roman" w:cs="Times New Roman"/>
          <w:sz w:val="24"/>
          <w:szCs w:val="24"/>
          <w:lang w:eastAsia="hr-HR"/>
        </w:rPr>
        <w:t>ISGE je internetska aplikacija za nadzor i analizu potrošnje energije i vode u zgradama javnog sektora te predstavlja neizbježan alat za sustavno gospodarenje energijom.</w:t>
      </w:r>
      <w:r w:rsidR="00CC6282">
        <w:rPr>
          <w:rFonts w:ascii="Times New Roman" w:hAnsi="Times New Roman" w:cs="Times New Roman"/>
          <w:sz w:val="24"/>
          <w:szCs w:val="24"/>
          <w:lang w:eastAsia="hr-HR"/>
        </w:rPr>
        <w:t xml:space="preserve"> </w:t>
      </w:r>
      <w:r w:rsidRPr="00924CA5">
        <w:rPr>
          <w:rFonts w:ascii="Times New Roman" w:hAnsi="Times New Roman" w:cs="Times New Roman"/>
          <w:sz w:val="24"/>
          <w:szCs w:val="24"/>
          <w:lang w:eastAsia="hr-HR"/>
        </w:rPr>
        <w:t xml:space="preserve">Frekvencija daljinskih očitanja je jedno očitanje na svaki puni sat ili prema uvjetima natječaja. Prikupljena trenutna satna očitanja ne smiju kasniti dulje od jednog sata u ISGE. </w:t>
      </w:r>
      <w:r w:rsidRPr="002D1818">
        <w:rPr>
          <w:rFonts w:ascii="Times New Roman" w:hAnsi="Times New Roman" w:cs="Times New Roman"/>
          <w:sz w:val="24"/>
          <w:szCs w:val="24"/>
          <w:lang w:eastAsia="hr-HR"/>
        </w:rPr>
        <w:t xml:space="preserve">Detaljan način upisa podataka opisan je u Dokumentu: “Upute za slanje računa i očitanja daljinskim putem u ISGE sustav“ koji je </w:t>
      </w:r>
      <w:r w:rsidR="002D1818">
        <w:rPr>
          <w:rFonts w:ascii="Times New Roman" w:hAnsi="Times New Roman" w:cs="Times New Roman"/>
          <w:sz w:val="24"/>
          <w:szCs w:val="24"/>
          <w:lang w:eastAsia="hr-HR"/>
        </w:rPr>
        <w:t>Prilog br.</w:t>
      </w:r>
      <w:r w:rsidR="003977B6" w:rsidRPr="002D1818">
        <w:rPr>
          <w:rFonts w:ascii="Times New Roman" w:hAnsi="Times New Roman" w:cs="Times New Roman"/>
          <w:sz w:val="24"/>
          <w:szCs w:val="24"/>
          <w:lang w:eastAsia="hr-HR"/>
        </w:rPr>
        <w:t>1 ovog Projektnog zadatka</w:t>
      </w:r>
      <w:r w:rsidRPr="002D1818">
        <w:rPr>
          <w:rFonts w:ascii="Times New Roman" w:hAnsi="Times New Roman" w:cs="Times New Roman"/>
          <w:sz w:val="24"/>
          <w:szCs w:val="24"/>
          <w:lang w:eastAsia="hr-HR"/>
        </w:rPr>
        <w:t>. Baza podataka ISGE-a je sljedećih karakteristika:</w:t>
      </w:r>
    </w:p>
    <w:p w14:paraId="1A33DBD3" w14:textId="77777777" w:rsidR="00924CA5" w:rsidRPr="002D1818" w:rsidRDefault="00924CA5" w:rsidP="00924CA5">
      <w:pPr>
        <w:pStyle w:val="Bezproreda"/>
        <w:rPr>
          <w:rFonts w:ascii="Times New Roman" w:hAnsi="Times New Roman" w:cs="Times New Roman"/>
          <w:sz w:val="24"/>
          <w:szCs w:val="24"/>
          <w:lang w:eastAsia="hr-HR"/>
        </w:rPr>
      </w:pPr>
    </w:p>
    <w:p w14:paraId="1D38E631" w14:textId="77777777" w:rsidR="00924CA5" w:rsidRPr="002D1818" w:rsidRDefault="00924CA5" w:rsidP="00924CA5">
      <w:pPr>
        <w:pStyle w:val="Bezproreda"/>
        <w:rPr>
          <w:rFonts w:ascii="Times New Roman" w:hAnsi="Times New Roman" w:cs="Times New Roman"/>
          <w:sz w:val="24"/>
          <w:szCs w:val="24"/>
          <w:lang w:eastAsia="hr-HR"/>
        </w:rPr>
      </w:pPr>
      <w:r w:rsidRPr="002D1818">
        <w:rPr>
          <w:rFonts w:ascii="Times New Roman" w:hAnsi="Times New Roman" w:cs="Times New Roman"/>
          <w:sz w:val="24"/>
          <w:szCs w:val="24"/>
          <w:lang w:eastAsia="hr-HR"/>
        </w:rPr>
        <w:t>Oracle verzija 11.2.0.1.0, 32 bit</w:t>
      </w:r>
    </w:p>
    <w:p w14:paraId="2AE3AA23" w14:textId="77777777" w:rsidR="00924CA5" w:rsidRPr="002D1818" w:rsidRDefault="00924CA5" w:rsidP="00924CA5">
      <w:pPr>
        <w:pStyle w:val="Bezproreda"/>
        <w:rPr>
          <w:rFonts w:ascii="Times New Roman" w:hAnsi="Times New Roman" w:cs="Times New Roman"/>
          <w:sz w:val="24"/>
          <w:szCs w:val="24"/>
          <w:lang w:eastAsia="hr-HR"/>
        </w:rPr>
      </w:pPr>
      <w:r w:rsidRPr="002D1818">
        <w:rPr>
          <w:rFonts w:ascii="Times New Roman" w:hAnsi="Times New Roman" w:cs="Times New Roman"/>
          <w:sz w:val="24"/>
          <w:szCs w:val="24"/>
          <w:lang w:eastAsia="hr-HR"/>
        </w:rPr>
        <w:t>NLS_CHARACTERSET=EE8MSWIN1250</w:t>
      </w:r>
    </w:p>
    <w:p w14:paraId="35E3810E" w14:textId="7B02CD5D" w:rsidR="00924CA5" w:rsidRPr="002D1818" w:rsidRDefault="00924CA5" w:rsidP="00924CA5">
      <w:pPr>
        <w:pStyle w:val="Bezproreda"/>
        <w:rPr>
          <w:rFonts w:ascii="Times New Roman" w:hAnsi="Times New Roman" w:cs="Times New Roman"/>
          <w:sz w:val="24"/>
          <w:szCs w:val="24"/>
          <w:lang w:eastAsia="hr-HR"/>
        </w:rPr>
      </w:pPr>
      <w:r w:rsidRPr="002D1818">
        <w:rPr>
          <w:rFonts w:ascii="Times New Roman" w:hAnsi="Times New Roman" w:cs="Times New Roman"/>
          <w:sz w:val="24"/>
          <w:szCs w:val="24"/>
          <w:lang w:eastAsia="hr-HR"/>
        </w:rPr>
        <w:t>NLS_NCHAR_CHARACTERSET=UTF8</w:t>
      </w:r>
    </w:p>
    <w:p w14:paraId="7F3E4224" w14:textId="77777777" w:rsidR="00924CA5" w:rsidRPr="002D1818" w:rsidRDefault="00924CA5" w:rsidP="00936858">
      <w:pPr>
        <w:pStyle w:val="Bezproreda"/>
        <w:rPr>
          <w:rFonts w:ascii="Times New Roman" w:hAnsi="Times New Roman" w:cs="Times New Roman"/>
          <w:sz w:val="24"/>
          <w:szCs w:val="24"/>
          <w:lang w:eastAsia="hr-HR"/>
        </w:rPr>
      </w:pPr>
    </w:p>
    <w:p w14:paraId="13CEB442" w14:textId="53CA3DB1" w:rsidR="00924CA5" w:rsidRPr="00924CA5" w:rsidRDefault="00924CA5" w:rsidP="00924CA5">
      <w:pPr>
        <w:pStyle w:val="Bezproreda"/>
        <w:rPr>
          <w:rFonts w:ascii="Times New Roman" w:hAnsi="Times New Roman" w:cs="Times New Roman"/>
          <w:b/>
          <w:sz w:val="24"/>
          <w:szCs w:val="24"/>
          <w:lang w:eastAsia="hr-HR"/>
        </w:rPr>
      </w:pPr>
      <w:r w:rsidRPr="00924CA5">
        <w:rPr>
          <w:rFonts w:ascii="Times New Roman" w:hAnsi="Times New Roman" w:cs="Times New Roman"/>
          <w:b/>
          <w:sz w:val="24"/>
          <w:szCs w:val="24"/>
          <w:lang w:eastAsia="hr-HR"/>
        </w:rPr>
        <w:t>Testiranje sustava i verifikacija mjerenja</w:t>
      </w:r>
    </w:p>
    <w:p w14:paraId="52669680" w14:textId="1BF95E6A" w:rsidR="00924CA5" w:rsidRDefault="00924CA5" w:rsidP="00924CA5">
      <w:pPr>
        <w:pStyle w:val="Bezproreda"/>
        <w:rPr>
          <w:rFonts w:ascii="Times New Roman" w:hAnsi="Times New Roman" w:cs="Times New Roman"/>
          <w:sz w:val="24"/>
          <w:szCs w:val="24"/>
          <w:lang w:eastAsia="hr-HR"/>
        </w:rPr>
      </w:pPr>
      <w:r w:rsidRPr="00924CA5">
        <w:rPr>
          <w:rFonts w:ascii="Times New Roman" w:hAnsi="Times New Roman" w:cs="Times New Roman"/>
          <w:sz w:val="24"/>
          <w:szCs w:val="24"/>
          <w:lang w:eastAsia="hr-HR"/>
        </w:rPr>
        <w:t>Nakon završetka ugradnje sustava daljinskog očitanja potrošnje energije i vode vrši se testiranje sustava i verifikacija</w:t>
      </w:r>
      <w:r>
        <w:rPr>
          <w:rFonts w:ascii="Times New Roman" w:hAnsi="Times New Roman" w:cs="Times New Roman"/>
          <w:sz w:val="24"/>
          <w:szCs w:val="24"/>
          <w:lang w:eastAsia="hr-HR"/>
        </w:rPr>
        <w:t xml:space="preserve"> mjerenja u trajanju od </w:t>
      </w:r>
      <w:r w:rsidR="0051357E">
        <w:rPr>
          <w:rFonts w:ascii="Times New Roman" w:hAnsi="Times New Roman" w:cs="Times New Roman"/>
          <w:sz w:val="24"/>
          <w:szCs w:val="24"/>
          <w:lang w:eastAsia="hr-HR"/>
        </w:rPr>
        <w:t>7</w:t>
      </w:r>
      <w:r>
        <w:rPr>
          <w:rFonts w:ascii="Times New Roman" w:hAnsi="Times New Roman" w:cs="Times New Roman"/>
          <w:sz w:val="24"/>
          <w:szCs w:val="24"/>
          <w:lang w:eastAsia="hr-HR"/>
        </w:rPr>
        <w:t xml:space="preserve"> dana. </w:t>
      </w:r>
      <w:r w:rsidRPr="00924CA5">
        <w:rPr>
          <w:rFonts w:ascii="Times New Roman" w:hAnsi="Times New Roman" w:cs="Times New Roman"/>
          <w:sz w:val="24"/>
          <w:szCs w:val="24"/>
          <w:lang w:eastAsia="hr-HR"/>
        </w:rPr>
        <w:t>Podaci koji se upisuju u ISGE moraju biti istovjetni podacima o potrošnji na lokaciji. Verifikaciju sustava izvodi izvođač, a izvještaj o verifikaciji mora sadržavati usporedbu mjerenih i podataka dostavljenih u ISGE uz fotodokumentaciju. Nakon završetka faze testiranja i verifikacije sustava, ugradnja se smatra uspješno završenom.</w:t>
      </w:r>
    </w:p>
    <w:p w14:paraId="44A88524" w14:textId="77777777" w:rsidR="00924CA5" w:rsidRDefault="00924CA5" w:rsidP="00936858">
      <w:pPr>
        <w:pStyle w:val="Bezproreda"/>
        <w:rPr>
          <w:rFonts w:ascii="Times New Roman" w:hAnsi="Times New Roman" w:cs="Times New Roman"/>
          <w:sz w:val="24"/>
          <w:szCs w:val="24"/>
          <w:lang w:eastAsia="hr-HR"/>
        </w:rPr>
      </w:pPr>
    </w:p>
    <w:p w14:paraId="4EB7E271" w14:textId="77777777" w:rsidR="00924CA5" w:rsidRPr="00924CA5" w:rsidRDefault="00924CA5" w:rsidP="00924CA5">
      <w:pPr>
        <w:pStyle w:val="Bezproreda"/>
        <w:rPr>
          <w:rFonts w:ascii="Times New Roman" w:hAnsi="Times New Roman" w:cs="Times New Roman"/>
          <w:b/>
          <w:sz w:val="24"/>
          <w:szCs w:val="24"/>
          <w:lang w:eastAsia="hr-HR"/>
        </w:rPr>
      </w:pPr>
      <w:r w:rsidRPr="00924CA5">
        <w:rPr>
          <w:rFonts w:ascii="Times New Roman" w:hAnsi="Times New Roman" w:cs="Times New Roman"/>
          <w:b/>
          <w:sz w:val="24"/>
          <w:szCs w:val="24"/>
          <w:lang w:eastAsia="hr-HR"/>
        </w:rPr>
        <w:t>Usluge održavanja sustava</w:t>
      </w:r>
    </w:p>
    <w:p w14:paraId="7F76E463" w14:textId="6A502844" w:rsidR="00924CA5" w:rsidRPr="00924CA5" w:rsidRDefault="00924CA5" w:rsidP="00924CA5">
      <w:pPr>
        <w:pStyle w:val="Bezproreda"/>
        <w:rPr>
          <w:rFonts w:ascii="Times New Roman" w:hAnsi="Times New Roman" w:cs="Times New Roman"/>
          <w:sz w:val="24"/>
          <w:szCs w:val="24"/>
          <w:lang w:eastAsia="hr-HR"/>
        </w:rPr>
      </w:pPr>
      <w:r w:rsidRPr="00924CA5">
        <w:rPr>
          <w:rFonts w:ascii="Times New Roman" w:hAnsi="Times New Roman" w:cs="Times New Roman"/>
          <w:sz w:val="24"/>
          <w:szCs w:val="24"/>
          <w:lang w:eastAsia="hr-HR"/>
        </w:rPr>
        <w:t xml:space="preserve">Nakon uspješne verifikacije sustava za daljinsko očitavanje potrošnje energije i vode Izvođač održava sustav u </w:t>
      </w:r>
      <w:r w:rsidRPr="00244868">
        <w:rPr>
          <w:rFonts w:ascii="Times New Roman" w:hAnsi="Times New Roman" w:cs="Times New Roman"/>
          <w:sz w:val="24"/>
          <w:szCs w:val="24"/>
          <w:lang w:eastAsia="hr-HR"/>
        </w:rPr>
        <w:t xml:space="preserve">trajanju od </w:t>
      </w:r>
      <w:r w:rsidR="0051357E" w:rsidRPr="00244868">
        <w:rPr>
          <w:rFonts w:ascii="Times New Roman" w:hAnsi="Times New Roman" w:cs="Times New Roman"/>
          <w:sz w:val="24"/>
          <w:szCs w:val="24"/>
          <w:lang w:eastAsia="hr-HR"/>
        </w:rPr>
        <w:t>2</w:t>
      </w:r>
      <w:r w:rsidR="00CF5D78" w:rsidRPr="00244868">
        <w:rPr>
          <w:rFonts w:ascii="Times New Roman" w:hAnsi="Times New Roman" w:cs="Times New Roman"/>
          <w:sz w:val="24"/>
          <w:szCs w:val="24"/>
          <w:lang w:eastAsia="hr-HR"/>
        </w:rPr>
        <w:t xml:space="preserve"> godine. </w:t>
      </w:r>
    </w:p>
    <w:p w14:paraId="0F2493EB" w14:textId="77777777" w:rsidR="00924CA5" w:rsidRPr="00924CA5" w:rsidRDefault="00924CA5" w:rsidP="00924CA5">
      <w:pPr>
        <w:pStyle w:val="Bezproreda"/>
        <w:rPr>
          <w:rFonts w:ascii="Times New Roman" w:hAnsi="Times New Roman" w:cs="Times New Roman"/>
          <w:sz w:val="24"/>
          <w:szCs w:val="24"/>
          <w:lang w:eastAsia="hr-HR"/>
        </w:rPr>
      </w:pPr>
      <w:r w:rsidRPr="00924CA5">
        <w:rPr>
          <w:rFonts w:ascii="Times New Roman" w:hAnsi="Times New Roman" w:cs="Times New Roman"/>
          <w:sz w:val="24"/>
          <w:szCs w:val="24"/>
          <w:lang w:eastAsia="hr-HR"/>
        </w:rPr>
        <w:t>Usluge održavanja trebaju uključivati:</w:t>
      </w:r>
    </w:p>
    <w:p w14:paraId="094B4BDB" w14:textId="02431B20" w:rsidR="00924CA5" w:rsidRPr="00924CA5" w:rsidRDefault="00924CA5" w:rsidP="00924CA5">
      <w:pPr>
        <w:pStyle w:val="Bezproreda"/>
        <w:numPr>
          <w:ilvl w:val="0"/>
          <w:numId w:val="8"/>
        </w:numPr>
        <w:rPr>
          <w:rFonts w:ascii="Times New Roman" w:hAnsi="Times New Roman" w:cs="Times New Roman"/>
          <w:sz w:val="24"/>
          <w:szCs w:val="24"/>
          <w:lang w:eastAsia="hr-HR"/>
        </w:rPr>
      </w:pPr>
      <w:r w:rsidRPr="00924CA5">
        <w:rPr>
          <w:rFonts w:ascii="Times New Roman" w:hAnsi="Times New Roman" w:cs="Times New Roman"/>
          <w:sz w:val="24"/>
          <w:szCs w:val="24"/>
          <w:lang w:eastAsia="hr-HR"/>
        </w:rPr>
        <w:t>korisničku prijavu kvara telefonom i e-mailom,</w:t>
      </w:r>
    </w:p>
    <w:p w14:paraId="45D76871" w14:textId="77777777" w:rsidR="00924CA5" w:rsidRDefault="00924CA5" w:rsidP="00924CA5">
      <w:pPr>
        <w:pStyle w:val="Bezproreda"/>
        <w:numPr>
          <w:ilvl w:val="0"/>
          <w:numId w:val="8"/>
        </w:numPr>
        <w:rPr>
          <w:rFonts w:ascii="Times New Roman" w:hAnsi="Times New Roman" w:cs="Times New Roman"/>
          <w:sz w:val="24"/>
          <w:szCs w:val="24"/>
          <w:lang w:eastAsia="hr-HR"/>
        </w:rPr>
      </w:pPr>
      <w:r w:rsidRPr="00924CA5">
        <w:rPr>
          <w:rFonts w:ascii="Times New Roman" w:hAnsi="Times New Roman" w:cs="Times New Roman"/>
          <w:sz w:val="24"/>
          <w:szCs w:val="24"/>
          <w:lang w:eastAsia="hr-HR"/>
        </w:rPr>
        <w:t>izlazak na lokaciju i popravak/zamjenu neispravne opreme u roku 3 radna dana,</w:t>
      </w:r>
    </w:p>
    <w:p w14:paraId="27D214F9" w14:textId="1BB032CF" w:rsidR="00924CA5" w:rsidRDefault="00924CA5" w:rsidP="00CF5D78">
      <w:pPr>
        <w:pStyle w:val="Bezproreda"/>
        <w:numPr>
          <w:ilvl w:val="0"/>
          <w:numId w:val="8"/>
        </w:numPr>
        <w:rPr>
          <w:rFonts w:ascii="Times New Roman" w:hAnsi="Times New Roman" w:cs="Times New Roman"/>
          <w:sz w:val="24"/>
          <w:szCs w:val="24"/>
          <w:lang w:eastAsia="hr-HR"/>
        </w:rPr>
      </w:pPr>
      <w:r w:rsidRPr="00924CA5">
        <w:rPr>
          <w:rFonts w:ascii="Times New Roman" w:hAnsi="Times New Roman" w:cs="Times New Roman"/>
          <w:sz w:val="24"/>
          <w:szCs w:val="24"/>
          <w:lang w:eastAsia="hr-HR"/>
        </w:rPr>
        <w:t xml:space="preserve">prilikom zamjene neispravnog brojila ili redovitog održavanja istog u dogovoru sa distributerom/opskrbljivačem, mjerenja se moraju uskladiti sa stanjem na naplatnom mjernom mjestu, </w:t>
      </w:r>
    </w:p>
    <w:p w14:paraId="5199F5EE" w14:textId="77777777" w:rsidR="00CF5D78" w:rsidRDefault="00CF5D78" w:rsidP="00924CA5">
      <w:pPr>
        <w:pStyle w:val="Bezproreda"/>
        <w:numPr>
          <w:ilvl w:val="0"/>
          <w:numId w:val="8"/>
        </w:numPr>
        <w:rPr>
          <w:rFonts w:ascii="Times New Roman" w:hAnsi="Times New Roman" w:cs="Times New Roman"/>
          <w:sz w:val="24"/>
          <w:szCs w:val="24"/>
          <w:lang w:eastAsia="hr-HR"/>
        </w:rPr>
      </w:pPr>
      <w:r w:rsidRPr="00CF5D78">
        <w:rPr>
          <w:rFonts w:ascii="Times New Roman" w:hAnsi="Times New Roman" w:cs="Times New Roman"/>
          <w:sz w:val="24"/>
          <w:szCs w:val="24"/>
          <w:lang w:eastAsia="hr-HR"/>
        </w:rPr>
        <w:t>a</w:t>
      </w:r>
      <w:r w:rsidR="00924CA5" w:rsidRPr="00CF5D78">
        <w:rPr>
          <w:rFonts w:ascii="Times New Roman" w:hAnsi="Times New Roman" w:cs="Times New Roman"/>
          <w:sz w:val="24"/>
          <w:szCs w:val="24"/>
          <w:lang w:eastAsia="hr-HR"/>
        </w:rPr>
        <w:t>naliza potrošnje energije i vode te alarmiranje korisnika u slučaju ekscesnih situacija, usmjeravanje korisnika ka učinkovitijem energetskom ponašanju, održavanje edukacije o načinu potrošnje,</w:t>
      </w:r>
    </w:p>
    <w:p w14:paraId="67795517" w14:textId="77777777" w:rsidR="00CF5D78" w:rsidRDefault="00CF5D78" w:rsidP="00CF5D78">
      <w:pPr>
        <w:pStyle w:val="Bezproreda"/>
        <w:rPr>
          <w:rFonts w:ascii="Times New Roman" w:hAnsi="Times New Roman" w:cs="Times New Roman"/>
          <w:sz w:val="24"/>
          <w:szCs w:val="24"/>
          <w:lang w:eastAsia="hr-HR"/>
        </w:rPr>
      </w:pPr>
    </w:p>
    <w:p w14:paraId="50D7955F" w14:textId="38C48D9B" w:rsidR="00924CA5" w:rsidRPr="00CF5D78" w:rsidRDefault="00924CA5" w:rsidP="00CF5D78">
      <w:pPr>
        <w:pStyle w:val="Bezproreda"/>
        <w:rPr>
          <w:rFonts w:ascii="Times New Roman" w:hAnsi="Times New Roman" w:cs="Times New Roman"/>
          <w:sz w:val="24"/>
          <w:szCs w:val="24"/>
          <w:lang w:eastAsia="hr-HR"/>
        </w:rPr>
      </w:pPr>
      <w:r w:rsidRPr="00CF5D78">
        <w:rPr>
          <w:rFonts w:ascii="Times New Roman" w:hAnsi="Times New Roman" w:cs="Times New Roman"/>
          <w:sz w:val="24"/>
          <w:szCs w:val="24"/>
          <w:lang w:eastAsia="hr-HR"/>
        </w:rPr>
        <w:t>Usluga održavanja mora biti definirana na načina da osigura nesmetani rad sustava i ispravni upis mjerenih podataka u ISGE.</w:t>
      </w:r>
    </w:p>
    <w:p w14:paraId="6F5BD00D" w14:textId="77777777" w:rsidR="00924CA5" w:rsidRDefault="00924CA5" w:rsidP="00936858">
      <w:pPr>
        <w:pStyle w:val="Bezproreda"/>
        <w:rPr>
          <w:rFonts w:ascii="Times New Roman" w:hAnsi="Times New Roman" w:cs="Times New Roman"/>
          <w:sz w:val="24"/>
          <w:szCs w:val="24"/>
          <w:lang w:eastAsia="hr-HR"/>
        </w:rPr>
      </w:pPr>
    </w:p>
    <w:p w14:paraId="795D19EF" w14:textId="189BD0E3" w:rsidR="00CF5D78" w:rsidRPr="00CF5D78" w:rsidRDefault="00CF5D78" w:rsidP="00CF5D78">
      <w:pPr>
        <w:pStyle w:val="Bezproreda"/>
        <w:rPr>
          <w:rFonts w:ascii="Times New Roman" w:hAnsi="Times New Roman" w:cs="Times New Roman"/>
          <w:b/>
          <w:sz w:val="24"/>
          <w:szCs w:val="24"/>
          <w:lang w:eastAsia="hr-HR"/>
        </w:rPr>
      </w:pPr>
      <w:r w:rsidRPr="00CF5D78">
        <w:rPr>
          <w:rFonts w:ascii="Times New Roman" w:hAnsi="Times New Roman" w:cs="Times New Roman"/>
          <w:b/>
          <w:sz w:val="24"/>
          <w:szCs w:val="24"/>
          <w:lang w:eastAsia="hr-HR"/>
        </w:rPr>
        <w:t>Vraćanje u originalno stanje</w:t>
      </w:r>
    </w:p>
    <w:p w14:paraId="304986D3" w14:textId="03B8D76B" w:rsidR="00924CA5" w:rsidRDefault="00CF5D78" w:rsidP="00CF5D78">
      <w:pPr>
        <w:pStyle w:val="Bezproreda"/>
        <w:rPr>
          <w:rFonts w:ascii="Times New Roman" w:hAnsi="Times New Roman" w:cs="Times New Roman"/>
          <w:sz w:val="24"/>
          <w:szCs w:val="24"/>
          <w:lang w:eastAsia="hr-HR"/>
        </w:rPr>
      </w:pPr>
      <w:r w:rsidRPr="00CF5D78">
        <w:rPr>
          <w:rFonts w:ascii="Times New Roman" w:hAnsi="Times New Roman" w:cs="Times New Roman"/>
          <w:sz w:val="24"/>
          <w:szCs w:val="24"/>
          <w:lang w:eastAsia="hr-HR"/>
        </w:rPr>
        <w:t>Ukoliko pri ugradnji bilo kojeg dijela sustava dođe do oštećenja dijela objekta, potrebno je situaciju vratiti u originalno stanje.</w:t>
      </w:r>
    </w:p>
    <w:p w14:paraId="127C620E" w14:textId="77777777" w:rsidR="00924CA5" w:rsidRDefault="00924CA5" w:rsidP="00936858">
      <w:pPr>
        <w:pStyle w:val="Bezproreda"/>
        <w:rPr>
          <w:rFonts w:ascii="Times New Roman" w:hAnsi="Times New Roman" w:cs="Times New Roman"/>
          <w:sz w:val="24"/>
          <w:szCs w:val="24"/>
          <w:lang w:eastAsia="hr-HR"/>
        </w:rPr>
      </w:pPr>
    </w:p>
    <w:p w14:paraId="785BB623" w14:textId="77777777" w:rsidR="00CF5D78" w:rsidRDefault="00CF5D78" w:rsidP="00936858">
      <w:pPr>
        <w:pStyle w:val="Bezproreda"/>
        <w:rPr>
          <w:rFonts w:ascii="Times New Roman" w:hAnsi="Times New Roman" w:cs="Times New Roman"/>
          <w:b/>
          <w:sz w:val="24"/>
          <w:szCs w:val="24"/>
          <w:lang w:eastAsia="hr-HR"/>
        </w:rPr>
      </w:pPr>
    </w:p>
    <w:p w14:paraId="6C342F74" w14:textId="77777777" w:rsidR="008739DF" w:rsidRDefault="008739DF" w:rsidP="00936858">
      <w:pPr>
        <w:pStyle w:val="Bezproreda"/>
        <w:rPr>
          <w:rFonts w:ascii="Times New Roman" w:hAnsi="Times New Roman" w:cs="Times New Roman"/>
          <w:b/>
          <w:sz w:val="24"/>
          <w:szCs w:val="24"/>
          <w:lang w:eastAsia="hr-HR"/>
        </w:rPr>
      </w:pPr>
    </w:p>
    <w:p w14:paraId="71675D97" w14:textId="77777777" w:rsidR="00CF5D78" w:rsidRDefault="00CF5D78" w:rsidP="00936858">
      <w:pPr>
        <w:pStyle w:val="Bezproreda"/>
        <w:rPr>
          <w:rFonts w:ascii="Times New Roman" w:hAnsi="Times New Roman" w:cs="Times New Roman"/>
          <w:b/>
          <w:sz w:val="24"/>
          <w:szCs w:val="24"/>
          <w:lang w:eastAsia="hr-HR"/>
        </w:rPr>
      </w:pPr>
    </w:p>
    <w:p w14:paraId="47A7F4FF" w14:textId="2CA95CD9" w:rsidR="00924CA5" w:rsidRPr="00CF5D78" w:rsidRDefault="00CF5D78" w:rsidP="00936858">
      <w:pPr>
        <w:pStyle w:val="Bezproreda"/>
        <w:rPr>
          <w:rFonts w:ascii="Times New Roman" w:hAnsi="Times New Roman" w:cs="Times New Roman"/>
          <w:b/>
          <w:sz w:val="24"/>
          <w:szCs w:val="24"/>
          <w:lang w:eastAsia="hr-HR"/>
        </w:rPr>
      </w:pPr>
      <w:r w:rsidRPr="00CF5D78">
        <w:rPr>
          <w:rFonts w:ascii="Times New Roman" w:hAnsi="Times New Roman" w:cs="Times New Roman"/>
          <w:b/>
          <w:sz w:val="24"/>
          <w:szCs w:val="24"/>
          <w:lang w:eastAsia="hr-HR"/>
        </w:rPr>
        <w:lastRenderedPageBreak/>
        <w:t xml:space="preserve">PODACI O LOKACIJI UGRADNJE </w:t>
      </w:r>
    </w:p>
    <w:p w14:paraId="116EABF0" w14:textId="77777777" w:rsidR="00924CA5" w:rsidRDefault="00924CA5" w:rsidP="00936858">
      <w:pPr>
        <w:pStyle w:val="Bezproreda"/>
        <w:rPr>
          <w:rFonts w:ascii="Times New Roman" w:hAnsi="Times New Roman" w:cs="Times New Roman"/>
          <w:sz w:val="24"/>
          <w:szCs w:val="24"/>
          <w:lang w:eastAsia="hr-HR"/>
        </w:rPr>
      </w:pPr>
    </w:p>
    <w:p w14:paraId="1823494E" w14:textId="49D80BC1" w:rsidR="00CF5D78" w:rsidRDefault="00CF5D78" w:rsidP="00936858">
      <w:pPr>
        <w:pStyle w:val="Bezproreda"/>
        <w:rPr>
          <w:rFonts w:ascii="Times New Roman" w:hAnsi="Times New Roman" w:cs="Times New Roman"/>
          <w:sz w:val="24"/>
          <w:szCs w:val="24"/>
          <w:lang w:eastAsia="hr-HR"/>
        </w:rPr>
      </w:pPr>
      <w:r>
        <w:rPr>
          <w:rFonts w:ascii="Times New Roman" w:hAnsi="Times New Roman" w:cs="Times New Roman"/>
          <w:sz w:val="24"/>
          <w:szCs w:val="24"/>
          <w:lang w:eastAsia="hr-HR"/>
        </w:rPr>
        <w:t>Sustav</w:t>
      </w:r>
      <w:r w:rsidR="00936858" w:rsidRPr="00936858">
        <w:rPr>
          <w:rFonts w:ascii="Times New Roman" w:hAnsi="Times New Roman" w:cs="Times New Roman"/>
          <w:sz w:val="24"/>
          <w:szCs w:val="24"/>
          <w:lang w:eastAsia="hr-HR"/>
        </w:rPr>
        <w:t xml:space="preserve"> daljinskog očitanja potrošnje energenata i vode</w:t>
      </w:r>
      <w:r>
        <w:rPr>
          <w:rFonts w:ascii="Times New Roman" w:hAnsi="Times New Roman" w:cs="Times New Roman"/>
          <w:sz w:val="24"/>
          <w:szCs w:val="24"/>
          <w:lang w:eastAsia="hr-HR"/>
        </w:rPr>
        <w:t xml:space="preserve"> ugrađuje se na lokaciju</w:t>
      </w:r>
      <w:r w:rsidR="00936858" w:rsidRPr="00936858">
        <w:rPr>
          <w:rFonts w:ascii="Times New Roman" w:hAnsi="Times New Roman" w:cs="Times New Roman"/>
          <w:sz w:val="24"/>
          <w:szCs w:val="24"/>
          <w:lang w:eastAsia="hr-HR"/>
        </w:rPr>
        <w:t xml:space="preserve"> </w:t>
      </w:r>
    </w:p>
    <w:p w14:paraId="0CB19E71" w14:textId="77777777" w:rsidR="00CF5D78" w:rsidRDefault="00CF5D78" w:rsidP="00936858">
      <w:pPr>
        <w:pStyle w:val="Bezproreda"/>
        <w:rPr>
          <w:rFonts w:ascii="Times New Roman" w:hAnsi="Times New Roman" w:cs="Times New Roman"/>
          <w:sz w:val="24"/>
          <w:szCs w:val="24"/>
          <w:lang w:eastAsia="hr-HR"/>
        </w:rPr>
      </w:pPr>
    </w:p>
    <w:p w14:paraId="2A9E81CA" w14:textId="77777777" w:rsidR="00CF5D78" w:rsidRPr="002A1174" w:rsidRDefault="00CF5D78" w:rsidP="00CF5D78">
      <w:pPr>
        <w:pStyle w:val="Odlomakpopisa"/>
        <w:numPr>
          <w:ilvl w:val="0"/>
          <w:numId w:val="9"/>
        </w:numPr>
        <w:rPr>
          <w:rFonts w:ascii="Times New Roman" w:hAnsi="Times New Roman" w:cs="Times New Roman"/>
          <w:sz w:val="24"/>
          <w:szCs w:val="24"/>
        </w:rPr>
      </w:pPr>
      <w:r w:rsidRPr="00936858">
        <w:rPr>
          <w:rFonts w:ascii="Times New Roman" w:hAnsi="Times New Roman" w:cs="Times New Roman"/>
          <w:b/>
          <w:sz w:val="24"/>
          <w:szCs w:val="24"/>
        </w:rPr>
        <w:t>KULTURNI CENTAR OSIJEK,</w:t>
      </w:r>
      <w:r>
        <w:rPr>
          <w:rFonts w:ascii="Times New Roman" w:hAnsi="Times New Roman" w:cs="Times New Roman"/>
          <w:sz w:val="24"/>
          <w:szCs w:val="24"/>
        </w:rPr>
        <w:t xml:space="preserve"> </w:t>
      </w:r>
      <w:r w:rsidRPr="002A1174">
        <w:rPr>
          <w:rFonts w:ascii="Times New Roman" w:hAnsi="Times New Roman" w:cs="Times New Roman"/>
          <w:sz w:val="24"/>
          <w:szCs w:val="24"/>
        </w:rPr>
        <w:t>Ul. Kneza Trpimira 2/A, 31000, Osijek</w:t>
      </w:r>
    </w:p>
    <w:p w14:paraId="386C7353" w14:textId="77777777" w:rsidR="00CF5D78" w:rsidRDefault="00CF5D78" w:rsidP="00936858">
      <w:pPr>
        <w:pStyle w:val="Bezproreda"/>
        <w:rPr>
          <w:rFonts w:ascii="Times New Roman" w:hAnsi="Times New Roman" w:cs="Times New Roman"/>
          <w:sz w:val="24"/>
          <w:szCs w:val="24"/>
          <w:lang w:eastAsia="hr-HR"/>
        </w:rPr>
      </w:pPr>
      <w:r>
        <w:rPr>
          <w:rFonts w:ascii="Times New Roman" w:hAnsi="Times New Roman" w:cs="Times New Roman"/>
          <w:sz w:val="24"/>
          <w:szCs w:val="24"/>
          <w:lang w:eastAsia="hr-HR"/>
        </w:rPr>
        <w:t>P</w:t>
      </w:r>
      <w:r w:rsidR="00936858" w:rsidRPr="00936858">
        <w:rPr>
          <w:rFonts w:ascii="Times New Roman" w:hAnsi="Times New Roman" w:cs="Times New Roman"/>
          <w:sz w:val="24"/>
          <w:szCs w:val="24"/>
          <w:lang w:eastAsia="hr-HR"/>
        </w:rPr>
        <w:t xml:space="preserve">odaci se prikupljaju u vremenskom intervalu od 60 minuta (u realnom vremenu, a prema potrebi i manje). </w:t>
      </w:r>
    </w:p>
    <w:p w14:paraId="0661C3B7" w14:textId="33911663" w:rsidR="00936858" w:rsidRPr="00936858" w:rsidRDefault="00936858" w:rsidP="00936858">
      <w:pPr>
        <w:pStyle w:val="Bezproreda"/>
        <w:rPr>
          <w:rFonts w:ascii="Times New Roman" w:hAnsi="Times New Roman" w:cs="Times New Roman"/>
          <w:sz w:val="24"/>
          <w:szCs w:val="24"/>
          <w:lang w:eastAsia="hr-HR"/>
        </w:rPr>
      </w:pPr>
      <w:r w:rsidRPr="00936858">
        <w:rPr>
          <w:rFonts w:ascii="Times New Roman" w:hAnsi="Times New Roman" w:cs="Times New Roman"/>
          <w:sz w:val="24"/>
          <w:szCs w:val="24"/>
          <w:lang w:eastAsia="hr-HR"/>
        </w:rPr>
        <w:t>Sustavom su obuhvaćena sljedeća mjerna mjesta:</w:t>
      </w:r>
    </w:p>
    <w:p w14:paraId="6F9DE6B2" w14:textId="77777777" w:rsidR="00936858" w:rsidRPr="00936858" w:rsidRDefault="00936858" w:rsidP="00936858">
      <w:pPr>
        <w:pStyle w:val="Bezproreda"/>
        <w:rPr>
          <w:rFonts w:ascii="Times New Roman" w:hAnsi="Times New Roman" w:cs="Times New Roman"/>
          <w:sz w:val="24"/>
          <w:szCs w:val="24"/>
          <w:lang w:eastAsia="hr-HR"/>
        </w:rPr>
      </w:pPr>
    </w:p>
    <w:p w14:paraId="1289D268" w14:textId="77777777" w:rsidR="00936858" w:rsidRDefault="00936858" w:rsidP="00936858">
      <w:pPr>
        <w:pStyle w:val="Bezproreda"/>
        <w:rPr>
          <w:rFonts w:ascii="Times New Roman" w:hAnsi="Times New Roman" w:cs="Times New Roman"/>
          <w:sz w:val="24"/>
          <w:szCs w:val="24"/>
          <w:lang w:eastAsia="hr-HR"/>
        </w:rPr>
      </w:pPr>
      <w:r w:rsidRPr="00936858">
        <w:rPr>
          <w:rFonts w:ascii="Times New Roman" w:hAnsi="Times New Roman" w:cs="Times New Roman"/>
          <w:sz w:val="24"/>
          <w:szCs w:val="24"/>
          <w:lang w:eastAsia="hr-HR"/>
        </w:rPr>
        <w:t>•</w:t>
      </w:r>
      <w:r w:rsidRPr="00936858">
        <w:rPr>
          <w:rFonts w:ascii="Times New Roman" w:hAnsi="Times New Roman" w:cs="Times New Roman"/>
          <w:sz w:val="24"/>
          <w:szCs w:val="24"/>
          <w:lang w:eastAsia="hr-HR"/>
        </w:rPr>
        <w:tab/>
        <w:t xml:space="preserve">Brojilo el. energije – 1 obračunsko mjerno mjesto (mjeri se potrošena radna energija u </w:t>
      </w:r>
    </w:p>
    <w:p w14:paraId="17A822BE" w14:textId="2658BB49" w:rsidR="00936858" w:rsidRPr="00936858" w:rsidRDefault="00936858" w:rsidP="00936858">
      <w:pPr>
        <w:pStyle w:val="Bezproreda"/>
        <w:rPr>
          <w:rFonts w:ascii="Times New Roman" w:hAnsi="Times New Roman" w:cs="Times New Roman"/>
          <w:sz w:val="24"/>
          <w:szCs w:val="24"/>
          <w:lang w:eastAsia="hr-HR"/>
        </w:rPr>
      </w:pPr>
      <w:r>
        <w:rPr>
          <w:rFonts w:ascii="Times New Roman" w:hAnsi="Times New Roman" w:cs="Times New Roman"/>
          <w:sz w:val="24"/>
          <w:szCs w:val="24"/>
          <w:lang w:eastAsia="hr-HR"/>
        </w:rPr>
        <w:t xml:space="preserve">            </w:t>
      </w:r>
      <w:r w:rsidRPr="00936858">
        <w:rPr>
          <w:rFonts w:ascii="Times New Roman" w:hAnsi="Times New Roman" w:cs="Times New Roman"/>
          <w:sz w:val="24"/>
          <w:szCs w:val="24"/>
          <w:lang w:eastAsia="hr-HR"/>
        </w:rPr>
        <w:t>dvije tarife)</w:t>
      </w:r>
    </w:p>
    <w:p w14:paraId="2849920A" w14:textId="77777777" w:rsidR="00936858" w:rsidRPr="00936858" w:rsidRDefault="00936858" w:rsidP="00936858">
      <w:pPr>
        <w:pStyle w:val="Bezproreda"/>
        <w:rPr>
          <w:rFonts w:ascii="Times New Roman" w:hAnsi="Times New Roman" w:cs="Times New Roman"/>
          <w:sz w:val="24"/>
          <w:szCs w:val="24"/>
          <w:lang w:eastAsia="hr-HR"/>
        </w:rPr>
      </w:pPr>
      <w:r w:rsidRPr="00936858">
        <w:rPr>
          <w:rFonts w:ascii="Times New Roman" w:hAnsi="Times New Roman" w:cs="Times New Roman"/>
          <w:sz w:val="24"/>
          <w:szCs w:val="24"/>
          <w:lang w:eastAsia="hr-HR"/>
        </w:rPr>
        <w:t>•</w:t>
      </w:r>
      <w:r w:rsidRPr="00936858">
        <w:rPr>
          <w:rFonts w:ascii="Times New Roman" w:hAnsi="Times New Roman" w:cs="Times New Roman"/>
          <w:sz w:val="24"/>
          <w:szCs w:val="24"/>
          <w:lang w:eastAsia="hr-HR"/>
        </w:rPr>
        <w:tab/>
        <w:t>Vodomjer Sanitarna voda i Hidrant – 2 obračunska mjerna mjesta</w:t>
      </w:r>
    </w:p>
    <w:p w14:paraId="29745A42" w14:textId="77777777" w:rsidR="00936858" w:rsidRPr="00936858" w:rsidRDefault="00936858" w:rsidP="00936858">
      <w:pPr>
        <w:pStyle w:val="Bezproreda"/>
        <w:rPr>
          <w:rFonts w:ascii="Times New Roman" w:hAnsi="Times New Roman" w:cs="Times New Roman"/>
          <w:sz w:val="24"/>
          <w:szCs w:val="24"/>
          <w:lang w:eastAsia="hr-HR"/>
        </w:rPr>
      </w:pPr>
      <w:r w:rsidRPr="00936858">
        <w:rPr>
          <w:rFonts w:ascii="Times New Roman" w:hAnsi="Times New Roman" w:cs="Times New Roman"/>
          <w:sz w:val="24"/>
          <w:szCs w:val="24"/>
          <w:lang w:eastAsia="hr-HR"/>
        </w:rPr>
        <w:t>•</w:t>
      </w:r>
      <w:r w:rsidRPr="00936858">
        <w:rPr>
          <w:rFonts w:ascii="Times New Roman" w:hAnsi="Times New Roman" w:cs="Times New Roman"/>
          <w:sz w:val="24"/>
          <w:szCs w:val="24"/>
          <w:lang w:eastAsia="hr-HR"/>
        </w:rPr>
        <w:tab/>
        <w:t>Brojilo toplinske energije – 1 obračunsko mjerno mjesto</w:t>
      </w:r>
    </w:p>
    <w:p w14:paraId="19478035" w14:textId="77777777" w:rsidR="00936858" w:rsidRDefault="00936858" w:rsidP="00936858">
      <w:pPr>
        <w:pStyle w:val="Bezproreda"/>
        <w:rPr>
          <w:rFonts w:ascii="Times New Roman" w:hAnsi="Times New Roman" w:cs="Times New Roman"/>
          <w:sz w:val="24"/>
          <w:szCs w:val="24"/>
          <w:lang w:eastAsia="hr-HR"/>
        </w:rPr>
      </w:pPr>
    </w:p>
    <w:p w14:paraId="6FB75A89" w14:textId="35159D7C" w:rsidR="00936858" w:rsidRPr="00936858" w:rsidRDefault="00936858" w:rsidP="00936858">
      <w:pPr>
        <w:pStyle w:val="Bezproreda"/>
        <w:rPr>
          <w:rFonts w:ascii="Times New Roman" w:hAnsi="Times New Roman" w:cs="Times New Roman"/>
          <w:sz w:val="24"/>
          <w:szCs w:val="24"/>
          <w:lang w:eastAsia="hr-HR"/>
        </w:rPr>
      </w:pPr>
      <w:r w:rsidRPr="00936858">
        <w:rPr>
          <w:rFonts w:ascii="Times New Roman" w:hAnsi="Times New Roman" w:cs="Times New Roman"/>
          <w:sz w:val="24"/>
          <w:szCs w:val="24"/>
          <w:lang w:eastAsia="hr-HR"/>
        </w:rPr>
        <w:t>Potrošnja električne energije prikazuje se u kWh, vode u m3, a topline u MWh.</w:t>
      </w:r>
    </w:p>
    <w:p w14:paraId="68191B53" w14:textId="77777777" w:rsidR="00936858" w:rsidRPr="00936858" w:rsidRDefault="00936858" w:rsidP="00936858">
      <w:pPr>
        <w:pStyle w:val="Bezproreda"/>
        <w:rPr>
          <w:rFonts w:ascii="Times New Roman" w:hAnsi="Times New Roman" w:cs="Times New Roman"/>
          <w:sz w:val="24"/>
          <w:szCs w:val="24"/>
          <w:lang w:eastAsia="hr-HR"/>
        </w:rPr>
      </w:pPr>
    </w:p>
    <w:p w14:paraId="0C6BB18B" w14:textId="39F9621E" w:rsidR="00936858" w:rsidRDefault="00936858" w:rsidP="00936858">
      <w:pPr>
        <w:pStyle w:val="Bezproreda"/>
        <w:rPr>
          <w:rFonts w:ascii="Times New Roman" w:hAnsi="Times New Roman" w:cs="Times New Roman"/>
          <w:sz w:val="24"/>
          <w:szCs w:val="24"/>
          <w:lang w:eastAsia="hr-HR"/>
        </w:rPr>
      </w:pPr>
      <w:r w:rsidRPr="00936858">
        <w:rPr>
          <w:rFonts w:ascii="Times New Roman" w:hAnsi="Times New Roman" w:cs="Times New Roman"/>
          <w:sz w:val="24"/>
          <w:szCs w:val="24"/>
          <w:lang w:eastAsia="hr-HR"/>
        </w:rPr>
        <w:t xml:space="preserve">Sustav se </w:t>
      </w:r>
      <w:r>
        <w:rPr>
          <w:rFonts w:ascii="Times New Roman" w:hAnsi="Times New Roman" w:cs="Times New Roman"/>
          <w:sz w:val="24"/>
          <w:szCs w:val="24"/>
          <w:lang w:eastAsia="hr-HR"/>
        </w:rPr>
        <w:t>treba sastojati</w:t>
      </w:r>
      <w:r w:rsidRPr="00936858">
        <w:rPr>
          <w:rFonts w:ascii="Times New Roman" w:hAnsi="Times New Roman" w:cs="Times New Roman"/>
          <w:sz w:val="24"/>
          <w:szCs w:val="24"/>
          <w:lang w:eastAsia="hr-HR"/>
        </w:rPr>
        <w:t xml:space="preserve"> od jedne centralne jedinice, GPRS M-Bus </w:t>
      </w:r>
      <w:proofErr w:type="spellStart"/>
      <w:r w:rsidRPr="00936858">
        <w:rPr>
          <w:rFonts w:ascii="Times New Roman" w:hAnsi="Times New Roman" w:cs="Times New Roman"/>
          <w:sz w:val="24"/>
          <w:szCs w:val="24"/>
          <w:lang w:eastAsia="hr-HR"/>
        </w:rPr>
        <w:t>gateway</w:t>
      </w:r>
      <w:proofErr w:type="spellEnd"/>
      <w:r w:rsidRPr="00936858">
        <w:rPr>
          <w:rFonts w:ascii="Times New Roman" w:hAnsi="Times New Roman" w:cs="Times New Roman"/>
          <w:sz w:val="24"/>
          <w:szCs w:val="24"/>
          <w:lang w:eastAsia="hr-HR"/>
        </w:rPr>
        <w:t>-a (</w:t>
      </w:r>
      <w:proofErr w:type="spellStart"/>
      <w:r w:rsidRPr="00936858">
        <w:rPr>
          <w:rFonts w:ascii="Times New Roman" w:hAnsi="Times New Roman" w:cs="Times New Roman"/>
          <w:sz w:val="24"/>
          <w:szCs w:val="24"/>
          <w:lang w:eastAsia="hr-HR"/>
        </w:rPr>
        <w:t>Wirelees</w:t>
      </w:r>
      <w:proofErr w:type="spellEnd"/>
      <w:r w:rsidRPr="00936858">
        <w:rPr>
          <w:rFonts w:ascii="Times New Roman" w:hAnsi="Times New Roman" w:cs="Times New Roman"/>
          <w:sz w:val="24"/>
          <w:szCs w:val="24"/>
          <w:lang w:eastAsia="hr-HR"/>
        </w:rPr>
        <w:t xml:space="preserve"> M-B</w:t>
      </w:r>
      <w:r>
        <w:rPr>
          <w:rFonts w:ascii="Times New Roman" w:hAnsi="Times New Roman" w:cs="Times New Roman"/>
          <w:sz w:val="24"/>
          <w:szCs w:val="24"/>
          <w:lang w:eastAsia="hr-HR"/>
        </w:rPr>
        <w:t xml:space="preserve">us Master) sa ugrađenim GPRS-om koja </w:t>
      </w:r>
      <w:r w:rsidRPr="00936858">
        <w:rPr>
          <w:rFonts w:ascii="Times New Roman" w:hAnsi="Times New Roman" w:cs="Times New Roman"/>
          <w:sz w:val="24"/>
          <w:szCs w:val="24"/>
          <w:lang w:eastAsia="hr-HR"/>
        </w:rPr>
        <w:t>obuhvać</w:t>
      </w:r>
      <w:r>
        <w:rPr>
          <w:rFonts w:ascii="Times New Roman" w:hAnsi="Times New Roman" w:cs="Times New Roman"/>
          <w:sz w:val="24"/>
          <w:szCs w:val="24"/>
          <w:lang w:eastAsia="hr-HR"/>
        </w:rPr>
        <w:t>a</w:t>
      </w:r>
      <w:r w:rsidRPr="00936858">
        <w:rPr>
          <w:rFonts w:ascii="Times New Roman" w:hAnsi="Times New Roman" w:cs="Times New Roman"/>
          <w:sz w:val="24"/>
          <w:szCs w:val="24"/>
          <w:lang w:eastAsia="hr-HR"/>
        </w:rPr>
        <w:t xml:space="preserve"> obračunsko brojilo električne energije, 2 obračunska vodomjera te obračunsko mjerilo toplinske energije</w:t>
      </w:r>
      <w:r>
        <w:rPr>
          <w:rFonts w:ascii="Times New Roman" w:hAnsi="Times New Roman" w:cs="Times New Roman"/>
          <w:sz w:val="24"/>
          <w:szCs w:val="24"/>
          <w:lang w:eastAsia="hr-HR"/>
        </w:rPr>
        <w:t>.</w:t>
      </w:r>
    </w:p>
    <w:p w14:paraId="330907C1" w14:textId="5A6DA09B" w:rsidR="00936858" w:rsidRPr="002D1818" w:rsidRDefault="00936858" w:rsidP="00936858">
      <w:pPr>
        <w:pStyle w:val="Bezproreda"/>
        <w:rPr>
          <w:rFonts w:ascii="Times New Roman" w:hAnsi="Times New Roman" w:cs="Times New Roman"/>
          <w:sz w:val="24"/>
          <w:szCs w:val="24"/>
          <w:lang w:eastAsia="hr-HR"/>
        </w:rPr>
      </w:pPr>
      <w:r w:rsidRPr="00CC6282">
        <w:rPr>
          <w:rFonts w:ascii="Times New Roman" w:hAnsi="Times New Roman" w:cs="Times New Roman"/>
          <w:sz w:val="24"/>
          <w:szCs w:val="24"/>
          <w:lang w:eastAsia="hr-HR"/>
        </w:rPr>
        <w:t xml:space="preserve">Sustav treba </w:t>
      </w:r>
      <w:r w:rsidR="00CC6282" w:rsidRPr="00CC6282">
        <w:rPr>
          <w:rFonts w:ascii="Times New Roman" w:hAnsi="Times New Roman" w:cs="Times New Roman"/>
          <w:sz w:val="24"/>
          <w:szCs w:val="24"/>
          <w:lang w:eastAsia="hr-HR"/>
        </w:rPr>
        <w:t>omogućavati</w:t>
      </w:r>
      <w:r w:rsidRPr="00CC6282">
        <w:rPr>
          <w:rFonts w:ascii="Times New Roman" w:hAnsi="Times New Roman" w:cs="Times New Roman"/>
          <w:sz w:val="24"/>
          <w:szCs w:val="24"/>
          <w:lang w:eastAsia="hr-HR"/>
        </w:rPr>
        <w:t xml:space="preserve"> i prihvat i </w:t>
      </w:r>
      <w:r w:rsidR="002D1818">
        <w:rPr>
          <w:rFonts w:ascii="Times New Roman" w:hAnsi="Times New Roman" w:cs="Times New Roman"/>
          <w:sz w:val="24"/>
          <w:szCs w:val="24"/>
          <w:lang w:eastAsia="hr-HR"/>
        </w:rPr>
        <w:t xml:space="preserve">ostalih tipova brojila kao npr. </w:t>
      </w:r>
      <w:r w:rsidR="003977B6" w:rsidRPr="002D1818">
        <w:rPr>
          <w:rFonts w:ascii="Times New Roman" w:hAnsi="Times New Roman" w:cs="Times New Roman"/>
          <w:sz w:val="24"/>
          <w:szCs w:val="24"/>
          <w:lang w:eastAsia="hr-HR"/>
        </w:rPr>
        <w:t xml:space="preserve">senzore kvalitete zraka, </w:t>
      </w:r>
      <w:r w:rsidR="002D1818" w:rsidRPr="002D1818">
        <w:rPr>
          <w:rFonts w:ascii="Times New Roman" w:hAnsi="Times New Roman" w:cs="Times New Roman"/>
          <w:sz w:val="24"/>
          <w:szCs w:val="24"/>
          <w:lang w:eastAsia="hr-HR"/>
        </w:rPr>
        <w:t xml:space="preserve">senzore </w:t>
      </w:r>
      <w:r w:rsidR="003977B6" w:rsidRPr="002D1818">
        <w:rPr>
          <w:rFonts w:ascii="Times New Roman" w:hAnsi="Times New Roman" w:cs="Times New Roman"/>
          <w:sz w:val="24"/>
          <w:szCs w:val="24"/>
          <w:lang w:eastAsia="hr-HR"/>
        </w:rPr>
        <w:t xml:space="preserve">razine CO2 </w:t>
      </w:r>
      <w:r w:rsidRPr="002D1818">
        <w:rPr>
          <w:rFonts w:ascii="Times New Roman" w:hAnsi="Times New Roman" w:cs="Times New Roman"/>
          <w:sz w:val="24"/>
          <w:szCs w:val="24"/>
          <w:lang w:eastAsia="hr-HR"/>
        </w:rPr>
        <w:t xml:space="preserve"> … (M-Bus Slave). </w:t>
      </w:r>
    </w:p>
    <w:p w14:paraId="233336C2" w14:textId="77777777" w:rsidR="00936858" w:rsidRPr="00CC6282" w:rsidRDefault="00936858" w:rsidP="00936858">
      <w:pPr>
        <w:pStyle w:val="Bezproreda"/>
        <w:rPr>
          <w:rFonts w:ascii="Times New Roman" w:hAnsi="Times New Roman" w:cs="Times New Roman"/>
          <w:sz w:val="24"/>
          <w:szCs w:val="24"/>
          <w:lang w:eastAsia="hr-HR"/>
        </w:rPr>
      </w:pPr>
      <w:r w:rsidRPr="00CC6282">
        <w:rPr>
          <w:rFonts w:ascii="Times New Roman" w:hAnsi="Times New Roman" w:cs="Times New Roman"/>
          <w:sz w:val="24"/>
          <w:szCs w:val="24"/>
          <w:lang w:eastAsia="hr-HR"/>
        </w:rPr>
        <w:t xml:space="preserve">Sustav treba imati mogućnost proširenja i do 250 različitih mjerila. </w:t>
      </w:r>
    </w:p>
    <w:p w14:paraId="560A925E" w14:textId="6F22A12C" w:rsidR="00936858" w:rsidRDefault="00936858" w:rsidP="00936858">
      <w:pPr>
        <w:pStyle w:val="Bezproreda"/>
        <w:rPr>
          <w:rFonts w:ascii="Times New Roman" w:hAnsi="Times New Roman" w:cs="Times New Roman"/>
          <w:sz w:val="24"/>
          <w:szCs w:val="24"/>
          <w:lang w:eastAsia="hr-HR"/>
        </w:rPr>
      </w:pPr>
      <w:r w:rsidRPr="00936858">
        <w:rPr>
          <w:rFonts w:ascii="Times New Roman" w:hAnsi="Times New Roman" w:cs="Times New Roman"/>
          <w:sz w:val="24"/>
          <w:szCs w:val="24"/>
          <w:lang w:eastAsia="hr-HR"/>
        </w:rPr>
        <w:t xml:space="preserve">Sustav </w:t>
      </w:r>
      <w:r>
        <w:rPr>
          <w:rFonts w:ascii="Times New Roman" w:hAnsi="Times New Roman" w:cs="Times New Roman"/>
          <w:sz w:val="24"/>
          <w:szCs w:val="24"/>
          <w:lang w:eastAsia="hr-HR"/>
        </w:rPr>
        <w:t xml:space="preserve">treba </w:t>
      </w:r>
      <w:r w:rsidRPr="00936858">
        <w:rPr>
          <w:rFonts w:ascii="Times New Roman" w:hAnsi="Times New Roman" w:cs="Times New Roman"/>
          <w:sz w:val="24"/>
          <w:szCs w:val="24"/>
          <w:lang w:eastAsia="hr-HR"/>
        </w:rPr>
        <w:t>koristi „</w:t>
      </w:r>
      <w:r w:rsidR="00CC6282" w:rsidRPr="00936858">
        <w:rPr>
          <w:rFonts w:ascii="Times New Roman" w:hAnsi="Times New Roman" w:cs="Times New Roman"/>
          <w:sz w:val="24"/>
          <w:szCs w:val="24"/>
          <w:lang w:eastAsia="hr-HR"/>
        </w:rPr>
        <w:t>bežični</w:t>
      </w:r>
      <w:r w:rsidRPr="00936858">
        <w:rPr>
          <w:rFonts w:ascii="Times New Roman" w:hAnsi="Times New Roman" w:cs="Times New Roman"/>
          <w:sz w:val="24"/>
          <w:szCs w:val="24"/>
          <w:lang w:eastAsia="hr-HR"/>
        </w:rPr>
        <w:t xml:space="preserve">“ i „žičani“ M-Bus protokol, a ako se radi o većoj udaljenosti između mjernih mjesta </w:t>
      </w:r>
      <w:r>
        <w:rPr>
          <w:rFonts w:ascii="Times New Roman" w:hAnsi="Times New Roman" w:cs="Times New Roman"/>
          <w:sz w:val="24"/>
          <w:szCs w:val="24"/>
          <w:lang w:eastAsia="hr-HR"/>
        </w:rPr>
        <w:t xml:space="preserve">treba se </w:t>
      </w:r>
      <w:r w:rsidRPr="00936858">
        <w:rPr>
          <w:rFonts w:ascii="Times New Roman" w:hAnsi="Times New Roman" w:cs="Times New Roman"/>
          <w:sz w:val="24"/>
          <w:szCs w:val="24"/>
          <w:lang w:eastAsia="hr-HR"/>
        </w:rPr>
        <w:t>koristi pojačalo signala (ugrađuje se između centralne jedinice i slave modula) i aktivna antena (posta</w:t>
      </w:r>
      <w:r>
        <w:rPr>
          <w:rFonts w:ascii="Times New Roman" w:hAnsi="Times New Roman" w:cs="Times New Roman"/>
          <w:sz w:val="24"/>
          <w:szCs w:val="24"/>
          <w:lang w:eastAsia="hr-HR"/>
        </w:rPr>
        <w:t>vlja se kod M-Bus Master-a) koje</w:t>
      </w:r>
      <w:r w:rsidRPr="00936858">
        <w:rPr>
          <w:rFonts w:ascii="Times New Roman" w:hAnsi="Times New Roman" w:cs="Times New Roman"/>
          <w:sz w:val="24"/>
          <w:szCs w:val="24"/>
          <w:lang w:eastAsia="hr-HR"/>
        </w:rPr>
        <w:t xml:space="preserve"> mogu povećati domet i do 4 km. </w:t>
      </w:r>
    </w:p>
    <w:p w14:paraId="32B10C45" w14:textId="77777777" w:rsidR="006A0EE2" w:rsidRDefault="00936858" w:rsidP="00936858">
      <w:pPr>
        <w:pStyle w:val="Bezproreda"/>
        <w:rPr>
          <w:rFonts w:ascii="Times New Roman" w:hAnsi="Times New Roman" w:cs="Times New Roman"/>
          <w:sz w:val="24"/>
          <w:szCs w:val="24"/>
          <w:lang w:eastAsia="hr-HR"/>
        </w:rPr>
      </w:pPr>
      <w:r w:rsidRPr="00936858">
        <w:rPr>
          <w:rFonts w:ascii="Times New Roman" w:hAnsi="Times New Roman" w:cs="Times New Roman"/>
          <w:sz w:val="24"/>
          <w:szCs w:val="24"/>
          <w:lang w:eastAsia="hr-HR"/>
        </w:rPr>
        <w:t xml:space="preserve">Svi podaci </w:t>
      </w:r>
      <w:r>
        <w:rPr>
          <w:rFonts w:ascii="Times New Roman" w:hAnsi="Times New Roman" w:cs="Times New Roman"/>
          <w:sz w:val="24"/>
          <w:szCs w:val="24"/>
          <w:lang w:eastAsia="hr-HR"/>
        </w:rPr>
        <w:t xml:space="preserve">trebaju se </w:t>
      </w:r>
      <w:r w:rsidRPr="00936858">
        <w:rPr>
          <w:rFonts w:ascii="Times New Roman" w:hAnsi="Times New Roman" w:cs="Times New Roman"/>
          <w:sz w:val="24"/>
          <w:szCs w:val="24"/>
          <w:lang w:eastAsia="hr-HR"/>
        </w:rPr>
        <w:t xml:space="preserve">prikupljaju u radio modulima (Wireless M-Bus Slave) koji navedene podatke zatim šalju do centralne jedinice. </w:t>
      </w:r>
    </w:p>
    <w:p w14:paraId="466BCA98" w14:textId="77777777" w:rsidR="006A0EE2" w:rsidRDefault="00936858" w:rsidP="00936858">
      <w:pPr>
        <w:pStyle w:val="Bezproreda"/>
        <w:rPr>
          <w:rFonts w:ascii="Times New Roman" w:hAnsi="Times New Roman" w:cs="Times New Roman"/>
          <w:sz w:val="24"/>
          <w:szCs w:val="24"/>
          <w:lang w:eastAsia="hr-HR"/>
        </w:rPr>
      </w:pPr>
      <w:r w:rsidRPr="00936858">
        <w:rPr>
          <w:rFonts w:ascii="Times New Roman" w:hAnsi="Times New Roman" w:cs="Times New Roman"/>
          <w:sz w:val="24"/>
          <w:szCs w:val="24"/>
          <w:lang w:eastAsia="hr-HR"/>
        </w:rPr>
        <w:t xml:space="preserve">Svi radio moduli (Wireless M-Bus Slave) </w:t>
      </w:r>
      <w:r w:rsidR="006A0EE2">
        <w:rPr>
          <w:rFonts w:ascii="Times New Roman" w:hAnsi="Times New Roman" w:cs="Times New Roman"/>
          <w:sz w:val="24"/>
          <w:szCs w:val="24"/>
          <w:lang w:eastAsia="hr-HR"/>
        </w:rPr>
        <w:t xml:space="preserve">trebaju biti opremljeni </w:t>
      </w:r>
      <w:r w:rsidRPr="00936858">
        <w:rPr>
          <w:rFonts w:ascii="Times New Roman" w:hAnsi="Times New Roman" w:cs="Times New Roman"/>
          <w:sz w:val="24"/>
          <w:szCs w:val="24"/>
          <w:lang w:eastAsia="hr-HR"/>
        </w:rPr>
        <w:t xml:space="preserve">sa baterijom autonomije do 10 godina. </w:t>
      </w:r>
    </w:p>
    <w:p w14:paraId="4EBD4901" w14:textId="77777777" w:rsidR="006A0EE2" w:rsidRDefault="00936858" w:rsidP="00936858">
      <w:pPr>
        <w:pStyle w:val="Bezproreda"/>
        <w:rPr>
          <w:rFonts w:ascii="Times New Roman" w:hAnsi="Times New Roman" w:cs="Times New Roman"/>
          <w:sz w:val="24"/>
          <w:szCs w:val="24"/>
          <w:lang w:eastAsia="hr-HR"/>
        </w:rPr>
      </w:pPr>
      <w:r w:rsidRPr="00936858">
        <w:rPr>
          <w:rFonts w:ascii="Times New Roman" w:hAnsi="Times New Roman" w:cs="Times New Roman"/>
          <w:sz w:val="24"/>
          <w:szCs w:val="24"/>
          <w:lang w:eastAsia="hr-HR"/>
        </w:rPr>
        <w:t xml:space="preserve">Sustav </w:t>
      </w:r>
      <w:r w:rsidR="006A0EE2">
        <w:rPr>
          <w:rFonts w:ascii="Times New Roman" w:hAnsi="Times New Roman" w:cs="Times New Roman"/>
          <w:sz w:val="24"/>
          <w:szCs w:val="24"/>
          <w:lang w:eastAsia="hr-HR"/>
        </w:rPr>
        <w:t xml:space="preserve">treba </w:t>
      </w:r>
      <w:r w:rsidRPr="00936858">
        <w:rPr>
          <w:rFonts w:ascii="Times New Roman" w:hAnsi="Times New Roman" w:cs="Times New Roman"/>
          <w:sz w:val="24"/>
          <w:szCs w:val="24"/>
          <w:lang w:eastAsia="hr-HR"/>
        </w:rPr>
        <w:t xml:space="preserve">ima mogućnost alarmiranja u slučajevima neopravdane i nepredviđene potrošnje (npr. u slučaju puknuća vodovodne cijevi, sustav alarmira korisnika kako bi se spriječilo daljnje curenje vode, a samim time i nastajanje troška). </w:t>
      </w:r>
    </w:p>
    <w:p w14:paraId="68BAC63F" w14:textId="77777777" w:rsidR="006A0EE2" w:rsidRDefault="006A0EE2" w:rsidP="00936858">
      <w:pPr>
        <w:pStyle w:val="Bezproreda"/>
        <w:rPr>
          <w:rFonts w:ascii="Times New Roman" w:hAnsi="Times New Roman" w:cs="Times New Roman"/>
          <w:sz w:val="24"/>
          <w:szCs w:val="24"/>
          <w:lang w:eastAsia="hr-HR"/>
        </w:rPr>
      </w:pPr>
    </w:p>
    <w:p w14:paraId="4EC1DED9" w14:textId="48C7871A" w:rsidR="00936858" w:rsidRPr="006A0EE2" w:rsidRDefault="00936858" w:rsidP="00936858">
      <w:pPr>
        <w:pStyle w:val="Bezproreda"/>
        <w:rPr>
          <w:rFonts w:ascii="Times New Roman" w:hAnsi="Times New Roman" w:cs="Times New Roman"/>
          <w:sz w:val="24"/>
          <w:szCs w:val="24"/>
          <w:lang w:eastAsia="hr-HR"/>
        </w:rPr>
      </w:pPr>
      <w:r w:rsidRPr="006A0EE2">
        <w:rPr>
          <w:rFonts w:ascii="Times New Roman" w:hAnsi="Times New Roman" w:cs="Times New Roman"/>
          <w:sz w:val="24"/>
          <w:szCs w:val="24"/>
          <w:lang w:eastAsia="hr-HR"/>
        </w:rPr>
        <w:t xml:space="preserve">Podaci sa svih mjernih mjesta </w:t>
      </w:r>
      <w:r w:rsidR="006A0EE2">
        <w:rPr>
          <w:rFonts w:ascii="Times New Roman" w:hAnsi="Times New Roman" w:cs="Times New Roman"/>
          <w:sz w:val="24"/>
          <w:szCs w:val="24"/>
          <w:lang w:eastAsia="hr-HR"/>
        </w:rPr>
        <w:t xml:space="preserve">trebaju se </w:t>
      </w:r>
      <w:r w:rsidRPr="006A0EE2">
        <w:rPr>
          <w:rFonts w:ascii="Times New Roman" w:hAnsi="Times New Roman" w:cs="Times New Roman"/>
          <w:sz w:val="24"/>
          <w:szCs w:val="24"/>
          <w:lang w:eastAsia="hr-HR"/>
        </w:rPr>
        <w:t xml:space="preserve">prikupljaju 24 sata dnevno, 7 dana tjedno i sva očitanja </w:t>
      </w:r>
      <w:r w:rsidR="00CC6282">
        <w:rPr>
          <w:rFonts w:ascii="Times New Roman" w:hAnsi="Times New Roman" w:cs="Times New Roman"/>
          <w:sz w:val="24"/>
          <w:szCs w:val="24"/>
          <w:lang w:eastAsia="hr-HR"/>
        </w:rPr>
        <w:t>trebaju</w:t>
      </w:r>
      <w:r w:rsidR="006A0EE2">
        <w:rPr>
          <w:rFonts w:ascii="Times New Roman" w:hAnsi="Times New Roman" w:cs="Times New Roman"/>
          <w:sz w:val="24"/>
          <w:szCs w:val="24"/>
          <w:lang w:eastAsia="hr-HR"/>
        </w:rPr>
        <w:t xml:space="preserve"> se slati</w:t>
      </w:r>
      <w:r w:rsidRPr="006A0EE2">
        <w:rPr>
          <w:rFonts w:ascii="Times New Roman" w:hAnsi="Times New Roman" w:cs="Times New Roman"/>
          <w:sz w:val="24"/>
          <w:szCs w:val="24"/>
          <w:lang w:eastAsia="hr-HR"/>
        </w:rPr>
        <w:t xml:space="preserve"> u nacionalni Informacijski sustav za gospodarenje energijom (ISGE).</w:t>
      </w:r>
    </w:p>
    <w:p w14:paraId="26C82B5E" w14:textId="77777777" w:rsidR="00632B4F" w:rsidRDefault="00632B4F" w:rsidP="006A0EE2">
      <w:pPr>
        <w:rPr>
          <w:rFonts w:ascii="Times New Roman" w:hAnsi="Times New Roman" w:cs="Times New Roman"/>
          <w:sz w:val="24"/>
          <w:szCs w:val="24"/>
        </w:rPr>
      </w:pPr>
    </w:p>
    <w:p w14:paraId="34F99333" w14:textId="19280DAB" w:rsidR="006A0EE2" w:rsidRPr="006A0EE2" w:rsidRDefault="006A0EE2" w:rsidP="006A0EE2">
      <w:pPr>
        <w:rPr>
          <w:rFonts w:ascii="Times New Roman" w:hAnsi="Times New Roman" w:cs="Times New Roman"/>
          <w:sz w:val="24"/>
          <w:szCs w:val="24"/>
        </w:rPr>
      </w:pPr>
      <w:r w:rsidRPr="006A0EE2">
        <w:rPr>
          <w:rFonts w:ascii="Times New Roman" w:hAnsi="Times New Roman" w:cs="Times New Roman"/>
          <w:sz w:val="24"/>
          <w:szCs w:val="24"/>
        </w:rPr>
        <w:t xml:space="preserve">Sustav za daljinsko očitanje potrošnje energije i vode </w:t>
      </w:r>
      <w:r>
        <w:rPr>
          <w:rFonts w:ascii="Times New Roman" w:hAnsi="Times New Roman" w:cs="Times New Roman"/>
          <w:sz w:val="24"/>
          <w:szCs w:val="24"/>
        </w:rPr>
        <w:t xml:space="preserve">treba ispunjavati </w:t>
      </w:r>
      <w:r w:rsidRPr="006A0EE2">
        <w:rPr>
          <w:rFonts w:ascii="Times New Roman" w:hAnsi="Times New Roman" w:cs="Times New Roman"/>
          <w:sz w:val="24"/>
          <w:szCs w:val="24"/>
        </w:rPr>
        <w:t xml:space="preserve">sljedeće </w:t>
      </w:r>
      <w:r>
        <w:rPr>
          <w:rFonts w:ascii="Times New Roman" w:hAnsi="Times New Roman" w:cs="Times New Roman"/>
          <w:sz w:val="24"/>
          <w:szCs w:val="24"/>
        </w:rPr>
        <w:t>zahtjeve</w:t>
      </w:r>
      <w:r w:rsidRPr="006A0EE2">
        <w:rPr>
          <w:rFonts w:ascii="Times New Roman" w:hAnsi="Times New Roman" w:cs="Times New Roman"/>
          <w:sz w:val="24"/>
          <w:szCs w:val="24"/>
        </w:rPr>
        <w:t>:</w:t>
      </w:r>
    </w:p>
    <w:p w14:paraId="7EE2252D" w14:textId="77777777" w:rsidR="006A0EE2" w:rsidRPr="006A0EE2" w:rsidRDefault="006A0EE2" w:rsidP="006A0EE2">
      <w:pPr>
        <w:pStyle w:val="Bezproreda"/>
        <w:rPr>
          <w:rFonts w:ascii="Times New Roman" w:hAnsi="Times New Roman" w:cs="Times New Roman"/>
          <w:sz w:val="24"/>
          <w:szCs w:val="24"/>
        </w:rPr>
      </w:pPr>
      <w:r w:rsidRPr="006A0EE2">
        <w:t>•</w:t>
      </w:r>
      <w:r w:rsidRPr="006A0EE2">
        <w:rPr>
          <w:rFonts w:ascii="Times New Roman" w:hAnsi="Times New Roman" w:cs="Times New Roman"/>
          <w:sz w:val="24"/>
          <w:szCs w:val="24"/>
        </w:rPr>
        <w:tab/>
        <w:t>Neovisnost od komunikacijske infrastrukture objekta/korisnika</w:t>
      </w:r>
    </w:p>
    <w:p w14:paraId="44B9292E" w14:textId="77777777" w:rsidR="006A0EE2" w:rsidRP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t xml:space="preserve">Stalan izvor napajanja (UPS), minimalno 72 sata uz održavanje svih funkcija sustava </w:t>
      </w:r>
    </w:p>
    <w:p w14:paraId="0E6DB10A" w14:textId="77777777" w:rsidR="006A0EE2" w:rsidRP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t>Mogućnost daljinskog pristupa (</w:t>
      </w:r>
      <w:proofErr w:type="spellStart"/>
      <w:r w:rsidRPr="006A0EE2">
        <w:rPr>
          <w:rFonts w:ascii="Times New Roman" w:hAnsi="Times New Roman" w:cs="Times New Roman"/>
          <w:sz w:val="24"/>
          <w:szCs w:val="24"/>
        </w:rPr>
        <w:t>remote</w:t>
      </w:r>
      <w:proofErr w:type="spellEnd"/>
      <w:r w:rsidRPr="006A0EE2">
        <w:rPr>
          <w:rFonts w:ascii="Times New Roman" w:hAnsi="Times New Roman" w:cs="Times New Roman"/>
          <w:sz w:val="24"/>
          <w:szCs w:val="24"/>
        </w:rPr>
        <w:t xml:space="preserve">) i konfiguracija sustava </w:t>
      </w:r>
    </w:p>
    <w:p w14:paraId="30A10841" w14:textId="19DAF8AF" w:rsidR="006A0EE2" w:rsidRP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r>
      <w:r w:rsidR="00CC6282" w:rsidRPr="006A0EE2">
        <w:rPr>
          <w:rFonts w:ascii="Times New Roman" w:hAnsi="Times New Roman" w:cs="Times New Roman"/>
          <w:sz w:val="24"/>
          <w:szCs w:val="24"/>
        </w:rPr>
        <w:t>Mogućnost</w:t>
      </w:r>
      <w:r w:rsidRPr="006A0EE2">
        <w:rPr>
          <w:rFonts w:ascii="Times New Roman" w:hAnsi="Times New Roman" w:cs="Times New Roman"/>
          <w:sz w:val="24"/>
          <w:szCs w:val="24"/>
        </w:rPr>
        <w:t xml:space="preserve"> nadogradnje senzora mjerenja elemenata ugode (unutarnja temperatura,  </w:t>
      </w:r>
    </w:p>
    <w:p w14:paraId="7AC2FFCE" w14:textId="6E67EBBA" w:rsidR="006A0EE2" w:rsidRDefault="006A0EE2" w:rsidP="006A0EE2">
      <w:pPr>
        <w:pStyle w:val="Bezproreda"/>
        <w:rPr>
          <w:rFonts w:ascii="Times New Roman" w:hAnsi="Times New Roman" w:cs="Times New Roman"/>
          <w:sz w:val="24"/>
          <w:szCs w:val="24"/>
        </w:rPr>
      </w:pPr>
      <w:r>
        <w:rPr>
          <w:rFonts w:ascii="Times New Roman" w:hAnsi="Times New Roman" w:cs="Times New Roman"/>
          <w:sz w:val="24"/>
          <w:szCs w:val="24"/>
        </w:rPr>
        <w:t xml:space="preserve">            </w:t>
      </w:r>
      <w:r w:rsidRPr="006A0EE2">
        <w:rPr>
          <w:rFonts w:ascii="Times New Roman" w:hAnsi="Times New Roman" w:cs="Times New Roman"/>
          <w:sz w:val="24"/>
          <w:szCs w:val="24"/>
        </w:rPr>
        <w:t xml:space="preserve">vlažnost zraka, CO2 i VOC) te senzora za mjerenje </w:t>
      </w:r>
      <w:proofErr w:type="spellStart"/>
      <w:r w:rsidRPr="006A0EE2">
        <w:rPr>
          <w:rFonts w:ascii="Times New Roman" w:hAnsi="Times New Roman" w:cs="Times New Roman"/>
          <w:sz w:val="24"/>
          <w:szCs w:val="24"/>
        </w:rPr>
        <w:t>meteroloških</w:t>
      </w:r>
      <w:proofErr w:type="spellEnd"/>
      <w:r w:rsidRPr="006A0EE2">
        <w:rPr>
          <w:rFonts w:ascii="Times New Roman" w:hAnsi="Times New Roman" w:cs="Times New Roman"/>
          <w:sz w:val="24"/>
          <w:szCs w:val="24"/>
        </w:rPr>
        <w:t xml:space="preserve"> uvjeta ( vanjska </w:t>
      </w:r>
      <w:r>
        <w:rPr>
          <w:rFonts w:ascii="Times New Roman" w:hAnsi="Times New Roman" w:cs="Times New Roman"/>
          <w:sz w:val="24"/>
          <w:szCs w:val="24"/>
        </w:rPr>
        <w:t xml:space="preserve"> </w:t>
      </w:r>
    </w:p>
    <w:p w14:paraId="212D929E" w14:textId="06AD61F3" w:rsidR="006A0EE2" w:rsidRPr="006A0EE2" w:rsidRDefault="006A0EE2" w:rsidP="006A0EE2">
      <w:pPr>
        <w:pStyle w:val="Bezproreda"/>
        <w:rPr>
          <w:rFonts w:ascii="Times New Roman" w:hAnsi="Times New Roman" w:cs="Times New Roman"/>
          <w:sz w:val="24"/>
          <w:szCs w:val="24"/>
        </w:rPr>
      </w:pPr>
      <w:r>
        <w:rPr>
          <w:rFonts w:ascii="Times New Roman" w:hAnsi="Times New Roman" w:cs="Times New Roman"/>
          <w:sz w:val="24"/>
          <w:szCs w:val="24"/>
        </w:rPr>
        <w:t xml:space="preserve">            </w:t>
      </w:r>
      <w:r w:rsidRPr="006A0EE2">
        <w:rPr>
          <w:rFonts w:ascii="Times New Roman" w:hAnsi="Times New Roman" w:cs="Times New Roman"/>
          <w:sz w:val="24"/>
          <w:szCs w:val="24"/>
        </w:rPr>
        <w:t xml:space="preserve">temperatura i vlažnost zraka)  </w:t>
      </w:r>
    </w:p>
    <w:p w14:paraId="44935835" w14:textId="77777777" w:rsid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t xml:space="preserve">Kompatibilnost i mogućnost očitanja modula koji koriste drugi komunikacijski </w:t>
      </w:r>
    </w:p>
    <w:p w14:paraId="6C5E83E6" w14:textId="4D2C3B20" w:rsidR="006A0EE2" w:rsidRPr="006A0EE2" w:rsidRDefault="006A0EE2" w:rsidP="006A0EE2">
      <w:pPr>
        <w:pStyle w:val="Bezproreda"/>
        <w:rPr>
          <w:rFonts w:ascii="Times New Roman" w:hAnsi="Times New Roman" w:cs="Times New Roman"/>
          <w:sz w:val="24"/>
          <w:szCs w:val="24"/>
        </w:rPr>
      </w:pPr>
      <w:r>
        <w:rPr>
          <w:rFonts w:ascii="Times New Roman" w:hAnsi="Times New Roman" w:cs="Times New Roman"/>
          <w:sz w:val="24"/>
          <w:szCs w:val="24"/>
        </w:rPr>
        <w:t xml:space="preserve">            </w:t>
      </w:r>
      <w:r w:rsidRPr="006A0EE2">
        <w:rPr>
          <w:rFonts w:ascii="Times New Roman" w:hAnsi="Times New Roman" w:cs="Times New Roman"/>
          <w:sz w:val="24"/>
          <w:szCs w:val="24"/>
        </w:rPr>
        <w:t>protokol (</w:t>
      </w:r>
      <w:proofErr w:type="spellStart"/>
      <w:r w:rsidRPr="006A0EE2">
        <w:rPr>
          <w:rFonts w:ascii="Times New Roman" w:hAnsi="Times New Roman" w:cs="Times New Roman"/>
          <w:sz w:val="24"/>
          <w:szCs w:val="24"/>
        </w:rPr>
        <w:t>Mod</w:t>
      </w:r>
      <w:proofErr w:type="spellEnd"/>
      <w:r w:rsidRPr="006A0EE2">
        <w:rPr>
          <w:rFonts w:ascii="Times New Roman" w:hAnsi="Times New Roman" w:cs="Times New Roman"/>
          <w:sz w:val="24"/>
          <w:szCs w:val="24"/>
        </w:rPr>
        <w:t xml:space="preserve">-Bus, </w:t>
      </w:r>
      <w:proofErr w:type="spellStart"/>
      <w:r w:rsidRPr="006A0EE2">
        <w:rPr>
          <w:rFonts w:ascii="Times New Roman" w:hAnsi="Times New Roman" w:cs="Times New Roman"/>
          <w:sz w:val="24"/>
          <w:szCs w:val="24"/>
        </w:rPr>
        <w:t>LoRaWan</w:t>
      </w:r>
      <w:proofErr w:type="spellEnd"/>
      <w:r w:rsidRPr="006A0EE2">
        <w:rPr>
          <w:rFonts w:ascii="Times New Roman" w:hAnsi="Times New Roman" w:cs="Times New Roman"/>
          <w:sz w:val="24"/>
          <w:szCs w:val="24"/>
        </w:rPr>
        <w:t xml:space="preserve">, </w:t>
      </w:r>
      <w:proofErr w:type="spellStart"/>
      <w:r w:rsidRPr="006A0EE2">
        <w:rPr>
          <w:rFonts w:ascii="Times New Roman" w:hAnsi="Times New Roman" w:cs="Times New Roman"/>
          <w:sz w:val="24"/>
          <w:szCs w:val="24"/>
        </w:rPr>
        <w:t>Sigfox</w:t>
      </w:r>
      <w:proofErr w:type="spellEnd"/>
      <w:r w:rsidRPr="006A0EE2">
        <w:rPr>
          <w:rFonts w:ascii="Times New Roman" w:hAnsi="Times New Roman" w:cs="Times New Roman"/>
          <w:sz w:val="24"/>
          <w:szCs w:val="24"/>
        </w:rPr>
        <w:t xml:space="preserve"> i slično)</w:t>
      </w:r>
    </w:p>
    <w:p w14:paraId="00F6F9DB" w14:textId="77777777" w:rsidR="006A0EE2" w:rsidRP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t xml:space="preserve">Lokalno spremanje očitanja potrošnje na SD karticu (2GB) </w:t>
      </w:r>
    </w:p>
    <w:p w14:paraId="556872B8" w14:textId="4CAE24B9" w:rsid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r>
      <w:r w:rsidR="00CC6282" w:rsidRPr="006A0EE2">
        <w:rPr>
          <w:rFonts w:ascii="Times New Roman" w:hAnsi="Times New Roman" w:cs="Times New Roman"/>
          <w:sz w:val="24"/>
          <w:szCs w:val="24"/>
        </w:rPr>
        <w:t>Prijenos</w:t>
      </w:r>
      <w:r w:rsidRPr="006A0EE2">
        <w:rPr>
          <w:rFonts w:ascii="Times New Roman" w:hAnsi="Times New Roman" w:cs="Times New Roman"/>
          <w:sz w:val="24"/>
          <w:szCs w:val="24"/>
        </w:rPr>
        <w:t xml:space="preserve"> podataka o potrošnji preko </w:t>
      </w:r>
      <w:r w:rsidR="00CC6282" w:rsidRPr="006A0EE2">
        <w:rPr>
          <w:rFonts w:ascii="Times New Roman" w:hAnsi="Times New Roman" w:cs="Times New Roman"/>
          <w:sz w:val="24"/>
          <w:szCs w:val="24"/>
        </w:rPr>
        <w:t>zaštićene</w:t>
      </w:r>
      <w:r w:rsidRPr="006A0EE2">
        <w:rPr>
          <w:rFonts w:ascii="Times New Roman" w:hAnsi="Times New Roman" w:cs="Times New Roman"/>
          <w:sz w:val="24"/>
          <w:szCs w:val="24"/>
        </w:rPr>
        <w:t xml:space="preserve"> veze između centralne jedinice i servera </w:t>
      </w:r>
    </w:p>
    <w:p w14:paraId="1DDBFE3C" w14:textId="31772FD8" w:rsidR="006A0EE2" w:rsidRPr="006A0EE2" w:rsidRDefault="006A0EE2" w:rsidP="006A0EE2">
      <w:pPr>
        <w:pStyle w:val="Bezproreda"/>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6A0EE2">
        <w:rPr>
          <w:rFonts w:ascii="Times New Roman" w:hAnsi="Times New Roman" w:cs="Times New Roman"/>
          <w:sz w:val="24"/>
          <w:szCs w:val="24"/>
        </w:rPr>
        <w:t xml:space="preserve">VPN – </w:t>
      </w:r>
      <w:proofErr w:type="spellStart"/>
      <w:r w:rsidRPr="006A0EE2">
        <w:rPr>
          <w:rFonts w:ascii="Times New Roman" w:hAnsi="Times New Roman" w:cs="Times New Roman"/>
          <w:sz w:val="24"/>
          <w:szCs w:val="24"/>
        </w:rPr>
        <w:t>Virtual</w:t>
      </w:r>
      <w:proofErr w:type="spellEnd"/>
      <w:r w:rsidRPr="006A0EE2">
        <w:rPr>
          <w:rFonts w:ascii="Times New Roman" w:hAnsi="Times New Roman" w:cs="Times New Roman"/>
          <w:sz w:val="24"/>
          <w:szCs w:val="24"/>
        </w:rPr>
        <w:t xml:space="preserve"> </w:t>
      </w:r>
      <w:proofErr w:type="spellStart"/>
      <w:r w:rsidRPr="006A0EE2">
        <w:rPr>
          <w:rFonts w:ascii="Times New Roman" w:hAnsi="Times New Roman" w:cs="Times New Roman"/>
          <w:sz w:val="24"/>
          <w:szCs w:val="24"/>
        </w:rPr>
        <w:t>Private</w:t>
      </w:r>
      <w:proofErr w:type="spellEnd"/>
      <w:r w:rsidRPr="006A0EE2">
        <w:rPr>
          <w:rFonts w:ascii="Times New Roman" w:hAnsi="Times New Roman" w:cs="Times New Roman"/>
          <w:sz w:val="24"/>
          <w:szCs w:val="24"/>
        </w:rPr>
        <w:t xml:space="preserve"> Network)</w:t>
      </w:r>
    </w:p>
    <w:p w14:paraId="1BB4F5B4" w14:textId="77777777" w:rsidR="006A0EE2" w:rsidRP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t>Mogućnost očitanja analognih mjerenih vrijednosti (strujni i naponski)</w:t>
      </w:r>
    </w:p>
    <w:p w14:paraId="0C1283A9" w14:textId="0842B853" w:rsidR="006A0EE2" w:rsidRDefault="006A0EE2" w:rsidP="006A0EE2">
      <w:pPr>
        <w:rPr>
          <w:rFonts w:ascii="Times New Roman" w:hAnsi="Times New Roman" w:cs="Times New Roman"/>
          <w:sz w:val="24"/>
          <w:szCs w:val="24"/>
        </w:rPr>
      </w:pPr>
      <w:r w:rsidRPr="006A0EE2">
        <w:rPr>
          <w:rFonts w:ascii="Times New Roman" w:hAnsi="Times New Roman" w:cs="Times New Roman"/>
          <w:sz w:val="24"/>
          <w:szCs w:val="24"/>
        </w:rPr>
        <w:t> </w:t>
      </w:r>
    </w:p>
    <w:p w14:paraId="18CF26AA" w14:textId="6EAC24DB" w:rsidR="006A0EE2" w:rsidRDefault="006A0EE2" w:rsidP="003977B6">
      <w:pPr>
        <w:rPr>
          <w:rFonts w:ascii="Times New Roman" w:hAnsi="Times New Roman" w:cs="Times New Roman"/>
          <w:b/>
          <w:sz w:val="24"/>
          <w:szCs w:val="24"/>
        </w:rPr>
      </w:pPr>
      <w:r w:rsidRPr="006A0EE2">
        <w:rPr>
          <w:rFonts w:ascii="Times New Roman" w:hAnsi="Times New Roman" w:cs="Times New Roman"/>
          <w:b/>
          <w:sz w:val="24"/>
          <w:szCs w:val="24"/>
        </w:rPr>
        <w:t>Tehničke karakteristike opreme</w:t>
      </w:r>
    </w:p>
    <w:p w14:paraId="0BC6AECE" w14:textId="322A09EF" w:rsidR="00665C3B" w:rsidRPr="002D1818" w:rsidRDefault="00665C3B" w:rsidP="003977B6">
      <w:pPr>
        <w:rPr>
          <w:rFonts w:ascii="Times New Roman" w:hAnsi="Times New Roman" w:cs="Times New Roman"/>
          <w:sz w:val="24"/>
          <w:szCs w:val="24"/>
        </w:rPr>
      </w:pPr>
      <w:r w:rsidRPr="002D1818">
        <w:rPr>
          <w:rFonts w:ascii="Times New Roman" w:hAnsi="Times New Roman" w:cs="Times New Roman"/>
          <w:sz w:val="24"/>
          <w:szCs w:val="24"/>
        </w:rPr>
        <w:t>oprema navedena u Troškovniku koji je priložen ovom Projektnom zadatku treba ispunjavati sljedeće:</w:t>
      </w:r>
    </w:p>
    <w:p w14:paraId="1A810AFE" w14:textId="77777777" w:rsidR="006A0EE2" w:rsidRPr="006A0EE2" w:rsidRDefault="006A0EE2" w:rsidP="006A0EE2">
      <w:pPr>
        <w:pStyle w:val="Bezproreda"/>
        <w:rPr>
          <w:rFonts w:ascii="Times New Roman" w:hAnsi="Times New Roman" w:cs="Times New Roman"/>
          <w:b/>
          <w:sz w:val="24"/>
          <w:szCs w:val="24"/>
        </w:rPr>
      </w:pPr>
      <w:r w:rsidRPr="006A0EE2">
        <w:rPr>
          <w:rFonts w:ascii="Times New Roman" w:hAnsi="Times New Roman" w:cs="Times New Roman"/>
          <w:b/>
          <w:sz w:val="24"/>
          <w:szCs w:val="24"/>
        </w:rPr>
        <w:t>a)</w:t>
      </w:r>
      <w:r w:rsidRPr="006A0EE2">
        <w:rPr>
          <w:rFonts w:ascii="Times New Roman" w:hAnsi="Times New Roman" w:cs="Times New Roman"/>
          <w:b/>
          <w:sz w:val="24"/>
          <w:szCs w:val="24"/>
        </w:rPr>
        <w:tab/>
        <w:t>Centralna jedinica sustava za daljinsko očitavanje potrošnje energenata</w:t>
      </w:r>
    </w:p>
    <w:p w14:paraId="5E0B0486" w14:textId="77777777" w:rsidR="006A0EE2" w:rsidRPr="006A0EE2" w:rsidRDefault="006A0EE2" w:rsidP="006A0EE2">
      <w:pPr>
        <w:pStyle w:val="Bezproreda"/>
        <w:rPr>
          <w:rFonts w:ascii="Times New Roman" w:hAnsi="Times New Roman" w:cs="Times New Roman"/>
          <w:b/>
          <w:sz w:val="24"/>
          <w:szCs w:val="24"/>
          <w:u w:val="single"/>
        </w:rPr>
      </w:pPr>
    </w:p>
    <w:p w14:paraId="638F6AFE" w14:textId="77777777" w:rsidR="006A0EE2" w:rsidRP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t>uređaj mora biti u skladu sa svim potrebnim normama za CE označavanje proizvoda</w:t>
      </w:r>
    </w:p>
    <w:p w14:paraId="07658EE5" w14:textId="77777777" w:rsidR="006A0EE2" w:rsidRPr="00CC6282" w:rsidRDefault="006A0EE2" w:rsidP="006A0EE2">
      <w:pPr>
        <w:pStyle w:val="Bezproreda"/>
        <w:rPr>
          <w:rFonts w:ascii="Times New Roman" w:hAnsi="Times New Roman" w:cs="Times New Roman"/>
          <w:sz w:val="24"/>
          <w:szCs w:val="24"/>
        </w:rPr>
      </w:pPr>
      <w:r w:rsidRPr="00CC6282">
        <w:rPr>
          <w:rFonts w:ascii="Times New Roman" w:hAnsi="Times New Roman" w:cs="Times New Roman"/>
          <w:sz w:val="24"/>
          <w:szCs w:val="24"/>
        </w:rPr>
        <w:t>•</w:t>
      </w:r>
      <w:r w:rsidRPr="00CC6282">
        <w:rPr>
          <w:rFonts w:ascii="Times New Roman" w:hAnsi="Times New Roman" w:cs="Times New Roman"/>
          <w:sz w:val="24"/>
          <w:szCs w:val="24"/>
        </w:rPr>
        <w:tab/>
        <w:t xml:space="preserve">uređaj mora biti izveden prema standardu za sukladnost električnih uređaja, odnosno </w:t>
      </w:r>
    </w:p>
    <w:p w14:paraId="10087F5F" w14:textId="303485FE" w:rsidR="006A0EE2" w:rsidRPr="00CC6282" w:rsidRDefault="006A0EE2" w:rsidP="006A0EE2">
      <w:pPr>
        <w:pStyle w:val="Bezproreda"/>
        <w:rPr>
          <w:rFonts w:ascii="Times New Roman" w:hAnsi="Times New Roman" w:cs="Times New Roman"/>
          <w:sz w:val="24"/>
          <w:szCs w:val="24"/>
        </w:rPr>
      </w:pPr>
      <w:r w:rsidRPr="00CC6282">
        <w:rPr>
          <w:rFonts w:ascii="Times New Roman" w:hAnsi="Times New Roman" w:cs="Times New Roman"/>
          <w:sz w:val="24"/>
          <w:szCs w:val="24"/>
        </w:rPr>
        <w:t xml:space="preserve">            minimalno u sukladnosti s normom HRN EN 60950-1:2006/A1:2010 ili novijom</w:t>
      </w:r>
    </w:p>
    <w:p w14:paraId="6A0533FE" w14:textId="1A505BFE" w:rsid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t xml:space="preserve">mogućnost prihvata očitanja mjerila potrošnje opremljenih radijskim sustavom  </w:t>
      </w:r>
    </w:p>
    <w:p w14:paraId="5A0B47E7" w14:textId="1D87A3D8" w:rsidR="006A0EE2" w:rsidRDefault="006A0EE2" w:rsidP="006A0EE2">
      <w:pPr>
        <w:pStyle w:val="Bezproreda"/>
        <w:rPr>
          <w:rFonts w:ascii="Times New Roman" w:hAnsi="Times New Roman" w:cs="Times New Roman"/>
          <w:sz w:val="24"/>
          <w:szCs w:val="24"/>
        </w:rPr>
      </w:pPr>
      <w:r>
        <w:rPr>
          <w:rFonts w:ascii="Times New Roman" w:hAnsi="Times New Roman" w:cs="Times New Roman"/>
          <w:sz w:val="24"/>
          <w:szCs w:val="24"/>
        </w:rPr>
        <w:t xml:space="preserve">            </w:t>
      </w:r>
      <w:r w:rsidRPr="006A0EE2">
        <w:rPr>
          <w:rFonts w:ascii="Times New Roman" w:hAnsi="Times New Roman" w:cs="Times New Roman"/>
          <w:sz w:val="24"/>
          <w:szCs w:val="24"/>
        </w:rPr>
        <w:t xml:space="preserve">daljinskog očitavanja sukladno normi HRN EN13757-4, Wireless M-Bus T1 MOD, na </w:t>
      </w:r>
    </w:p>
    <w:p w14:paraId="6BBB0F7A" w14:textId="274502C2" w:rsidR="006A0EE2" w:rsidRDefault="006A0EE2" w:rsidP="006A0EE2">
      <w:pPr>
        <w:pStyle w:val="Bezproreda"/>
        <w:rPr>
          <w:rFonts w:ascii="Times New Roman" w:hAnsi="Times New Roman" w:cs="Times New Roman"/>
          <w:sz w:val="24"/>
          <w:szCs w:val="24"/>
        </w:rPr>
      </w:pPr>
      <w:r>
        <w:rPr>
          <w:rFonts w:ascii="Times New Roman" w:hAnsi="Times New Roman" w:cs="Times New Roman"/>
          <w:sz w:val="24"/>
          <w:szCs w:val="24"/>
        </w:rPr>
        <w:t xml:space="preserve">            </w:t>
      </w:r>
      <w:r w:rsidRPr="006A0EE2">
        <w:rPr>
          <w:rFonts w:ascii="Times New Roman" w:hAnsi="Times New Roman" w:cs="Times New Roman"/>
          <w:sz w:val="24"/>
          <w:szCs w:val="24"/>
        </w:rPr>
        <w:t xml:space="preserve">frekvenciji 868,95MHz, putem odgovarajućeg komunikacijskog modula s integriranim </w:t>
      </w:r>
    </w:p>
    <w:p w14:paraId="1785989F" w14:textId="45108ED9" w:rsidR="006A0EE2" w:rsidRDefault="006A0EE2" w:rsidP="006A0EE2">
      <w:pPr>
        <w:pStyle w:val="Bezproreda"/>
        <w:rPr>
          <w:rFonts w:ascii="Times New Roman" w:hAnsi="Times New Roman" w:cs="Times New Roman"/>
          <w:sz w:val="24"/>
          <w:szCs w:val="24"/>
        </w:rPr>
      </w:pPr>
      <w:r>
        <w:rPr>
          <w:rFonts w:ascii="Times New Roman" w:hAnsi="Times New Roman" w:cs="Times New Roman"/>
          <w:sz w:val="24"/>
          <w:szCs w:val="24"/>
        </w:rPr>
        <w:t xml:space="preserve">            </w:t>
      </w:r>
      <w:r w:rsidRPr="006A0EE2">
        <w:rPr>
          <w:rFonts w:ascii="Times New Roman" w:hAnsi="Times New Roman" w:cs="Times New Roman"/>
          <w:sz w:val="24"/>
          <w:szCs w:val="24"/>
        </w:rPr>
        <w:t xml:space="preserve">algoritmom za procesiranje radijskih poruka zaštićenom 128 bitnom EAS enkripcijom </w:t>
      </w:r>
    </w:p>
    <w:p w14:paraId="310B24F9" w14:textId="71397A2A" w:rsidR="006A0EE2" w:rsidRPr="006A0EE2" w:rsidRDefault="006A0EE2" w:rsidP="006A0EE2">
      <w:pPr>
        <w:pStyle w:val="Bezproreda"/>
        <w:rPr>
          <w:rFonts w:ascii="Times New Roman" w:hAnsi="Times New Roman" w:cs="Times New Roman"/>
          <w:sz w:val="24"/>
          <w:szCs w:val="24"/>
        </w:rPr>
      </w:pPr>
      <w:r>
        <w:rPr>
          <w:rFonts w:ascii="Times New Roman" w:hAnsi="Times New Roman" w:cs="Times New Roman"/>
          <w:sz w:val="24"/>
          <w:szCs w:val="24"/>
        </w:rPr>
        <w:t xml:space="preserve">            </w:t>
      </w:r>
      <w:r w:rsidRPr="006A0EE2">
        <w:rPr>
          <w:rFonts w:ascii="Times New Roman" w:hAnsi="Times New Roman" w:cs="Times New Roman"/>
          <w:sz w:val="24"/>
          <w:szCs w:val="24"/>
        </w:rPr>
        <w:t xml:space="preserve">uz korisničko postavljenje </w:t>
      </w:r>
      <w:proofErr w:type="spellStart"/>
      <w:r w:rsidRPr="006A0EE2">
        <w:rPr>
          <w:rFonts w:ascii="Times New Roman" w:hAnsi="Times New Roman" w:cs="Times New Roman"/>
          <w:sz w:val="24"/>
          <w:szCs w:val="24"/>
        </w:rPr>
        <w:t>dekripcijske</w:t>
      </w:r>
      <w:proofErr w:type="spellEnd"/>
      <w:r w:rsidRPr="006A0EE2">
        <w:rPr>
          <w:rFonts w:ascii="Times New Roman" w:hAnsi="Times New Roman" w:cs="Times New Roman"/>
          <w:sz w:val="24"/>
          <w:szCs w:val="24"/>
        </w:rPr>
        <w:t xml:space="preserve"> zaporke</w:t>
      </w:r>
    </w:p>
    <w:p w14:paraId="1F7B4915" w14:textId="77777777" w:rsidR="006A0EE2" w:rsidRPr="00CC6282" w:rsidRDefault="006A0EE2" w:rsidP="006A0EE2">
      <w:pPr>
        <w:pStyle w:val="Bezproreda"/>
        <w:rPr>
          <w:rFonts w:ascii="Times New Roman" w:hAnsi="Times New Roman" w:cs="Times New Roman"/>
          <w:sz w:val="24"/>
          <w:szCs w:val="24"/>
        </w:rPr>
      </w:pPr>
      <w:r w:rsidRPr="00CC6282">
        <w:rPr>
          <w:rFonts w:ascii="Times New Roman" w:hAnsi="Times New Roman" w:cs="Times New Roman"/>
          <w:sz w:val="24"/>
          <w:szCs w:val="24"/>
        </w:rPr>
        <w:t>•</w:t>
      </w:r>
      <w:r w:rsidRPr="00CC6282">
        <w:rPr>
          <w:rFonts w:ascii="Times New Roman" w:hAnsi="Times New Roman" w:cs="Times New Roman"/>
          <w:sz w:val="24"/>
          <w:szCs w:val="24"/>
        </w:rPr>
        <w:tab/>
        <w:t xml:space="preserve">mogućnost očitavanja i napajanja M-Bus žičane sabirnice za očitavanje mjerila </w:t>
      </w:r>
    </w:p>
    <w:p w14:paraId="18F3CA15" w14:textId="77777777" w:rsidR="006A0EE2" w:rsidRPr="00CC6282" w:rsidRDefault="006A0EE2" w:rsidP="006A0EE2">
      <w:pPr>
        <w:pStyle w:val="Bezproreda"/>
        <w:rPr>
          <w:rFonts w:ascii="Times New Roman" w:hAnsi="Times New Roman" w:cs="Times New Roman"/>
          <w:sz w:val="24"/>
          <w:szCs w:val="24"/>
        </w:rPr>
      </w:pPr>
      <w:r w:rsidRPr="00CC6282">
        <w:rPr>
          <w:rFonts w:ascii="Times New Roman" w:hAnsi="Times New Roman" w:cs="Times New Roman"/>
          <w:sz w:val="24"/>
          <w:szCs w:val="24"/>
        </w:rPr>
        <w:t xml:space="preserve">            opremljenih s M-Bus modulima za očitavanje potrošnje u sukladnosti s normom HRN </w:t>
      </w:r>
    </w:p>
    <w:p w14:paraId="1396268C" w14:textId="16E16676" w:rsidR="006A0EE2" w:rsidRPr="00CC6282" w:rsidRDefault="006A0EE2" w:rsidP="006A0EE2">
      <w:pPr>
        <w:pStyle w:val="Bezproreda"/>
        <w:rPr>
          <w:rFonts w:ascii="Times New Roman" w:hAnsi="Times New Roman" w:cs="Times New Roman"/>
          <w:sz w:val="24"/>
          <w:szCs w:val="24"/>
        </w:rPr>
      </w:pPr>
      <w:r w:rsidRPr="00CC6282">
        <w:rPr>
          <w:rFonts w:ascii="Times New Roman" w:hAnsi="Times New Roman" w:cs="Times New Roman"/>
          <w:sz w:val="24"/>
          <w:szCs w:val="24"/>
        </w:rPr>
        <w:t xml:space="preserve">            EN13757-3</w:t>
      </w:r>
      <w:r w:rsidRPr="00CC6282">
        <w:rPr>
          <w:rFonts w:ascii="Times New Roman" w:hAnsi="Times New Roman" w:cs="Times New Roman"/>
          <w:sz w:val="24"/>
          <w:szCs w:val="24"/>
        </w:rPr>
        <w:tab/>
      </w:r>
    </w:p>
    <w:p w14:paraId="60247FED" w14:textId="77777777" w:rsidR="006A0EE2" w:rsidRPr="00CC6282" w:rsidRDefault="006A0EE2" w:rsidP="006A0EE2">
      <w:pPr>
        <w:pStyle w:val="Bezproreda"/>
        <w:rPr>
          <w:rFonts w:ascii="Times New Roman" w:hAnsi="Times New Roman" w:cs="Times New Roman"/>
          <w:sz w:val="24"/>
          <w:szCs w:val="24"/>
        </w:rPr>
      </w:pPr>
      <w:r w:rsidRPr="00CC6282">
        <w:rPr>
          <w:rFonts w:ascii="Times New Roman" w:hAnsi="Times New Roman" w:cs="Times New Roman"/>
          <w:sz w:val="24"/>
          <w:szCs w:val="24"/>
        </w:rPr>
        <w:t>•</w:t>
      </w:r>
      <w:r w:rsidRPr="00CC6282">
        <w:rPr>
          <w:rFonts w:ascii="Times New Roman" w:hAnsi="Times New Roman" w:cs="Times New Roman"/>
          <w:sz w:val="24"/>
          <w:szCs w:val="24"/>
        </w:rPr>
        <w:tab/>
        <w:t xml:space="preserve">mogućnost očitavanja spojenih M-Bus podređenih uređaja korištenjem primarnog </w:t>
      </w:r>
    </w:p>
    <w:p w14:paraId="02518448" w14:textId="5C3FC339" w:rsidR="006A0EE2" w:rsidRPr="00CC6282" w:rsidRDefault="006A0EE2" w:rsidP="006A0EE2">
      <w:pPr>
        <w:pStyle w:val="Bezproreda"/>
        <w:rPr>
          <w:rFonts w:ascii="Times New Roman" w:hAnsi="Times New Roman" w:cs="Times New Roman"/>
          <w:sz w:val="24"/>
          <w:szCs w:val="24"/>
        </w:rPr>
      </w:pPr>
      <w:r w:rsidRPr="00CC6282">
        <w:rPr>
          <w:rFonts w:ascii="Times New Roman" w:hAnsi="Times New Roman" w:cs="Times New Roman"/>
          <w:sz w:val="24"/>
          <w:szCs w:val="24"/>
        </w:rPr>
        <w:t xml:space="preserve">            adresiranja</w:t>
      </w:r>
      <w:r w:rsidRPr="00CC6282">
        <w:rPr>
          <w:rFonts w:ascii="Times New Roman" w:hAnsi="Times New Roman" w:cs="Times New Roman"/>
          <w:sz w:val="24"/>
          <w:szCs w:val="24"/>
        </w:rPr>
        <w:tab/>
      </w:r>
    </w:p>
    <w:p w14:paraId="15315792" w14:textId="77777777" w:rsidR="006A0EE2" w:rsidRPr="00CC6282" w:rsidRDefault="006A0EE2" w:rsidP="006A0EE2">
      <w:pPr>
        <w:pStyle w:val="Bezproreda"/>
        <w:rPr>
          <w:rFonts w:ascii="Times New Roman" w:hAnsi="Times New Roman" w:cs="Times New Roman"/>
          <w:sz w:val="24"/>
          <w:szCs w:val="24"/>
        </w:rPr>
      </w:pPr>
      <w:r w:rsidRPr="00CC6282">
        <w:rPr>
          <w:rFonts w:ascii="Times New Roman" w:hAnsi="Times New Roman" w:cs="Times New Roman"/>
          <w:sz w:val="24"/>
          <w:szCs w:val="24"/>
        </w:rPr>
        <w:t>•</w:t>
      </w:r>
      <w:r w:rsidRPr="00CC6282">
        <w:rPr>
          <w:rFonts w:ascii="Times New Roman" w:hAnsi="Times New Roman" w:cs="Times New Roman"/>
          <w:sz w:val="24"/>
          <w:szCs w:val="24"/>
        </w:rPr>
        <w:tab/>
        <w:t xml:space="preserve">mogućnost očitavanja spojenih M-Bus podređenih uređaja korištenjem sekundarnog </w:t>
      </w:r>
    </w:p>
    <w:p w14:paraId="0C4C7335" w14:textId="16C55CE8" w:rsidR="006A0EE2" w:rsidRPr="00CC6282" w:rsidRDefault="006A0EE2" w:rsidP="006A0EE2">
      <w:pPr>
        <w:pStyle w:val="Bezproreda"/>
        <w:rPr>
          <w:rFonts w:ascii="Times New Roman" w:hAnsi="Times New Roman" w:cs="Times New Roman"/>
          <w:sz w:val="24"/>
          <w:szCs w:val="24"/>
        </w:rPr>
      </w:pPr>
      <w:r w:rsidRPr="00CC6282">
        <w:rPr>
          <w:rFonts w:ascii="Times New Roman" w:hAnsi="Times New Roman" w:cs="Times New Roman"/>
          <w:sz w:val="24"/>
          <w:szCs w:val="24"/>
        </w:rPr>
        <w:t xml:space="preserve">           adresiranja</w:t>
      </w:r>
      <w:r w:rsidRPr="00CC6282">
        <w:rPr>
          <w:rFonts w:ascii="Times New Roman" w:hAnsi="Times New Roman" w:cs="Times New Roman"/>
          <w:sz w:val="24"/>
          <w:szCs w:val="24"/>
        </w:rPr>
        <w:tab/>
      </w:r>
    </w:p>
    <w:p w14:paraId="6BEC82CF" w14:textId="77777777" w:rsidR="006A0EE2" w:rsidRP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t xml:space="preserve">minimalno </w:t>
      </w:r>
      <w:proofErr w:type="spellStart"/>
      <w:r w:rsidRPr="006A0EE2">
        <w:rPr>
          <w:rFonts w:ascii="Times New Roman" w:hAnsi="Times New Roman" w:cs="Times New Roman"/>
          <w:sz w:val="24"/>
          <w:szCs w:val="24"/>
        </w:rPr>
        <w:t>adresabilno</w:t>
      </w:r>
      <w:proofErr w:type="spellEnd"/>
      <w:r w:rsidRPr="006A0EE2">
        <w:rPr>
          <w:rFonts w:ascii="Times New Roman" w:hAnsi="Times New Roman" w:cs="Times New Roman"/>
          <w:sz w:val="24"/>
          <w:szCs w:val="24"/>
        </w:rPr>
        <w:t xml:space="preserve"> (spojivo) 60 M-Bus (slave) uređaja</w:t>
      </w:r>
    </w:p>
    <w:p w14:paraId="6B6325C4" w14:textId="77777777" w:rsidR="006A0EE2" w:rsidRP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t>mogućnost slanja datoteka o očitavanjima putem FTP protokola na FTP server</w:t>
      </w:r>
    </w:p>
    <w:p w14:paraId="55ACB462" w14:textId="77777777" w:rsidR="006A0EE2" w:rsidRP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t>mogućnost korištenja dodatnog (sekundarnog) FTP poslužitelja</w:t>
      </w:r>
    </w:p>
    <w:p w14:paraId="2C89F12C" w14:textId="77777777" w:rsid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t xml:space="preserve">mogućnost prihvata komandi i slanja datoteka na FTP server s minimalnim intervalom </w:t>
      </w:r>
    </w:p>
    <w:p w14:paraId="5D90E7E5" w14:textId="202F31C0" w:rsidR="006A0EE2" w:rsidRPr="006A0EE2" w:rsidRDefault="006A0EE2" w:rsidP="006A0EE2">
      <w:pPr>
        <w:pStyle w:val="Bezproreda"/>
        <w:rPr>
          <w:rFonts w:ascii="Times New Roman" w:hAnsi="Times New Roman" w:cs="Times New Roman"/>
          <w:sz w:val="24"/>
          <w:szCs w:val="24"/>
        </w:rPr>
      </w:pPr>
      <w:r>
        <w:rPr>
          <w:rFonts w:ascii="Times New Roman" w:hAnsi="Times New Roman" w:cs="Times New Roman"/>
          <w:sz w:val="24"/>
          <w:szCs w:val="24"/>
        </w:rPr>
        <w:t xml:space="preserve">            </w:t>
      </w:r>
      <w:r w:rsidRPr="006A0EE2">
        <w:rPr>
          <w:rFonts w:ascii="Times New Roman" w:hAnsi="Times New Roman" w:cs="Times New Roman"/>
          <w:sz w:val="24"/>
          <w:szCs w:val="24"/>
        </w:rPr>
        <w:t xml:space="preserve">od min </w:t>
      </w:r>
      <w:r w:rsidR="00CC6282">
        <w:rPr>
          <w:rFonts w:ascii="Times New Roman" w:hAnsi="Times New Roman" w:cs="Times New Roman"/>
          <w:sz w:val="24"/>
          <w:szCs w:val="24"/>
        </w:rPr>
        <w:t>60</w:t>
      </w:r>
      <w:r w:rsidRPr="006A0EE2">
        <w:rPr>
          <w:rFonts w:ascii="Times New Roman" w:hAnsi="Times New Roman" w:cs="Times New Roman"/>
          <w:sz w:val="24"/>
          <w:szCs w:val="24"/>
        </w:rPr>
        <w:t xml:space="preserve"> minuta ili češće</w:t>
      </w:r>
    </w:p>
    <w:p w14:paraId="0E1052B0" w14:textId="77777777" w:rsid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t xml:space="preserve">mogućnost lokalne pohrane podataka za period od barem godinu dana uz praćenje </w:t>
      </w:r>
    </w:p>
    <w:p w14:paraId="1B1D234C" w14:textId="77EAABBA" w:rsidR="006A0EE2" w:rsidRPr="006A0EE2" w:rsidRDefault="006A0EE2" w:rsidP="006A0EE2">
      <w:pPr>
        <w:pStyle w:val="Bezproreda"/>
        <w:rPr>
          <w:rFonts w:ascii="Times New Roman" w:hAnsi="Times New Roman" w:cs="Times New Roman"/>
          <w:sz w:val="24"/>
          <w:szCs w:val="24"/>
        </w:rPr>
      </w:pPr>
      <w:r>
        <w:rPr>
          <w:rFonts w:ascii="Times New Roman" w:hAnsi="Times New Roman" w:cs="Times New Roman"/>
          <w:sz w:val="24"/>
          <w:szCs w:val="24"/>
        </w:rPr>
        <w:t xml:space="preserve">            </w:t>
      </w:r>
      <w:r w:rsidRPr="006A0EE2">
        <w:rPr>
          <w:rFonts w:ascii="Times New Roman" w:hAnsi="Times New Roman" w:cs="Times New Roman"/>
          <w:sz w:val="24"/>
          <w:szCs w:val="24"/>
        </w:rPr>
        <w:t>stalne potrošnje na izmjenjivi memorijski modul (SD kartica ili jednakovrijedni medij)</w:t>
      </w:r>
    </w:p>
    <w:p w14:paraId="04F6369E" w14:textId="77777777" w:rsid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t xml:space="preserve">isporuka podataka o očitanju u obliku XML datoteka za jednostavnu integraciju s   </w:t>
      </w:r>
    </w:p>
    <w:p w14:paraId="47DFCBB0" w14:textId="518EE328" w:rsidR="006A0EE2" w:rsidRPr="006A0EE2" w:rsidRDefault="006A0EE2" w:rsidP="006A0EE2">
      <w:pPr>
        <w:pStyle w:val="Bezproreda"/>
        <w:rPr>
          <w:rFonts w:ascii="Times New Roman" w:hAnsi="Times New Roman" w:cs="Times New Roman"/>
          <w:sz w:val="24"/>
          <w:szCs w:val="24"/>
        </w:rPr>
      </w:pPr>
      <w:r>
        <w:rPr>
          <w:rFonts w:ascii="Times New Roman" w:hAnsi="Times New Roman" w:cs="Times New Roman"/>
          <w:sz w:val="24"/>
          <w:szCs w:val="24"/>
        </w:rPr>
        <w:t xml:space="preserve">            </w:t>
      </w:r>
      <w:r w:rsidRPr="006A0EE2">
        <w:rPr>
          <w:rFonts w:ascii="Times New Roman" w:hAnsi="Times New Roman" w:cs="Times New Roman"/>
          <w:sz w:val="24"/>
          <w:szCs w:val="24"/>
        </w:rPr>
        <w:t xml:space="preserve">postojećim informatičkim sustavom </w:t>
      </w:r>
    </w:p>
    <w:p w14:paraId="71AD5B5B" w14:textId="77777777" w:rsid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t xml:space="preserve">ugrađen GPRS modem za periodički prijenos podataka koji podržava sve navedene </w:t>
      </w:r>
    </w:p>
    <w:p w14:paraId="6F95F7CD" w14:textId="09643020" w:rsidR="006A0EE2" w:rsidRPr="006A0EE2" w:rsidRDefault="006A0EE2" w:rsidP="006A0EE2">
      <w:pPr>
        <w:pStyle w:val="Bezproreda"/>
        <w:rPr>
          <w:rFonts w:ascii="Times New Roman" w:hAnsi="Times New Roman" w:cs="Times New Roman"/>
          <w:sz w:val="24"/>
          <w:szCs w:val="24"/>
        </w:rPr>
      </w:pPr>
      <w:r>
        <w:rPr>
          <w:rFonts w:ascii="Times New Roman" w:hAnsi="Times New Roman" w:cs="Times New Roman"/>
          <w:sz w:val="24"/>
          <w:szCs w:val="24"/>
        </w:rPr>
        <w:t xml:space="preserve">            </w:t>
      </w:r>
      <w:r w:rsidRPr="006A0EE2">
        <w:rPr>
          <w:rFonts w:ascii="Times New Roman" w:hAnsi="Times New Roman" w:cs="Times New Roman"/>
          <w:sz w:val="24"/>
          <w:szCs w:val="24"/>
        </w:rPr>
        <w:t>karakteristike:</w:t>
      </w:r>
    </w:p>
    <w:p w14:paraId="00D1BFFA" w14:textId="77777777" w:rsidR="006A0EE2" w:rsidRDefault="006A0EE2" w:rsidP="006A0EE2">
      <w:pPr>
        <w:pStyle w:val="Bezproreda"/>
        <w:ind w:left="708" w:firstLine="708"/>
        <w:rPr>
          <w:rFonts w:ascii="Times New Roman" w:hAnsi="Times New Roman" w:cs="Times New Roman"/>
          <w:sz w:val="24"/>
          <w:szCs w:val="24"/>
        </w:rPr>
      </w:pPr>
      <w:r w:rsidRPr="006A0EE2">
        <w:rPr>
          <w:rFonts w:ascii="Times New Roman" w:hAnsi="Times New Roman" w:cs="Times New Roman"/>
          <w:sz w:val="24"/>
          <w:szCs w:val="24"/>
        </w:rPr>
        <w:t xml:space="preserve">ugrađen utor za SIM karticu pružatelja telekomunikacijskih usluga, </w:t>
      </w:r>
    </w:p>
    <w:p w14:paraId="2DB2AF7A" w14:textId="77777777" w:rsidR="006A0EE2" w:rsidRDefault="006A0EE2" w:rsidP="006A0EE2">
      <w:pPr>
        <w:pStyle w:val="Bezproreda"/>
        <w:ind w:left="708" w:firstLine="708"/>
        <w:rPr>
          <w:rFonts w:ascii="Times New Roman" w:hAnsi="Times New Roman" w:cs="Times New Roman"/>
          <w:sz w:val="24"/>
          <w:szCs w:val="24"/>
        </w:rPr>
      </w:pPr>
      <w:r>
        <w:rPr>
          <w:rFonts w:ascii="Times New Roman" w:hAnsi="Times New Roman" w:cs="Times New Roman"/>
          <w:sz w:val="24"/>
          <w:szCs w:val="24"/>
        </w:rPr>
        <w:t xml:space="preserve">   </w:t>
      </w:r>
      <w:r w:rsidRPr="006A0EE2">
        <w:rPr>
          <w:rFonts w:ascii="Times New Roman" w:hAnsi="Times New Roman" w:cs="Times New Roman"/>
          <w:sz w:val="24"/>
          <w:szCs w:val="24"/>
        </w:rPr>
        <w:t xml:space="preserve">neograničen izbor operatera TK usluga, GSM standard, SMS, Fax, CSD, </w:t>
      </w:r>
    </w:p>
    <w:p w14:paraId="3916A8B0" w14:textId="77777777" w:rsidR="006A0EE2" w:rsidRDefault="006A0EE2" w:rsidP="006A0EE2">
      <w:pPr>
        <w:pStyle w:val="Bezproreda"/>
        <w:ind w:left="708" w:firstLine="708"/>
        <w:rPr>
          <w:rFonts w:ascii="Times New Roman" w:hAnsi="Times New Roman" w:cs="Times New Roman"/>
          <w:sz w:val="24"/>
          <w:szCs w:val="24"/>
        </w:rPr>
      </w:pPr>
      <w:r>
        <w:rPr>
          <w:rFonts w:ascii="Times New Roman" w:hAnsi="Times New Roman" w:cs="Times New Roman"/>
          <w:sz w:val="24"/>
          <w:szCs w:val="24"/>
        </w:rPr>
        <w:t xml:space="preserve">   </w:t>
      </w:r>
      <w:r w:rsidRPr="006A0EE2">
        <w:rPr>
          <w:rFonts w:ascii="Times New Roman" w:hAnsi="Times New Roman" w:cs="Times New Roman"/>
          <w:sz w:val="24"/>
          <w:szCs w:val="24"/>
        </w:rPr>
        <w:t xml:space="preserve">GPRS klase do minimalno 10, podrška za GSM </w:t>
      </w:r>
      <w:proofErr w:type="spellStart"/>
      <w:r w:rsidRPr="006A0EE2">
        <w:rPr>
          <w:rFonts w:ascii="Times New Roman" w:hAnsi="Times New Roman" w:cs="Times New Roman"/>
          <w:sz w:val="24"/>
          <w:szCs w:val="24"/>
        </w:rPr>
        <w:t>bandove</w:t>
      </w:r>
      <w:proofErr w:type="spellEnd"/>
      <w:r w:rsidRPr="006A0EE2">
        <w:rPr>
          <w:rFonts w:ascii="Times New Roman" w:hAnsi="Times New Roman" w:cs="Times New Roman"/>
          <w:sz w:val="24"/>
          <w:szCs w:val="24"/>
        </w:rPr>
        <w:t xml:space="preserve"> za GSM </w:t>
      </w:r>
      <w:proofErr w:type="spellStart"/>
      <w:r w:rsidRPr="006A0EE2">
        <w:rPr>
          <w:rFonts w:ascii="Times New Roman" w:hAnsi="Times New Roman" w:cs="Times New Roman"/>
          <w:sz w:val="24"/>
          <w:szCs w:val="24"/>
        </w:rPr>
        <w:t>bandove</w:t>
      </w:r>
      <w:proofErr w:type="spellEnd"/>
      <w:r w:rsidRPr="006A0EE2">
        <w:rPr>
          <w:rFonts w:ascii="Times New Roman" w:hAnsi="Times New Roman" w:cs="Times New Roman"/>
          <w:sz w:val="24"/>
          <w:szCs w:val="24"/>
        </w:rPr>
        <w:t xml:space="preserve"> </w:t>
      </w:r>
    </w:p>
    <w:p w14:paraId="11E53217" w14:textId="6606CC30" w:rsidR="006A0EE2" w:rsidRDefault="006A0EE2" w:rsidP="006A0EE2">
      <w:pPr>
        <w:pStyle w:val="Bezproreda"/>
        <w:ind w:left="708" w:firstLine="708"/>
        <w:rPr>
          <w:rFonts w:ascii="Times New Roman" w:hAnsi="Times New Roman" w:cs="Times New Roman"/>
          <w:sz w:val="24"/>
          <w:szCs w:val="24"/>
        </w:rPr>
      </w:pPr>
      <w:r>
        <w:rPr>
          <w:rFonts w:ascii="Times New Roman" w:hAnsi="Times New Roman" w:cs="Times New Roman"/>
          <w:sz w:val="24"/>
          <w:szCs w:val="24"/>
        </w:rPr>
        <w:t xml:space="preserve">   </w:t>
      </w:r>
      <w:r w:rsidRPr="006A0EE2">
        <w:rPr>
          <w:rFonts w:ascii="Times New Roman" w:hAnsi="Times New Roman" w:cs="Times New Roman"/>
          <w:sz w:val="24"/>
          <w:szCs w:val="24"/>
        </w:rPr>
        <w:t xml:space="preserve">850/900/1800/1900MHz, antenski priključak (SMA 50Ohma ili </w:t>
      </w:r>
    </w:p>
    <w:p w14:paraId="2E518FE9" w14:textId="77777777" w:rsidR="006A0EE2" w:rsidRDefault="006A0EE2" w:rsidP="006A0EE2">
      <w:pPr>
        <w:pStyle w:val="Bezproreda"/>
        <w:ind w:left="708" w:firstLine="708"/>
        <w:rPr>
          <w:rFonts w:ascii="Times New Roman" w:hAnsi="Times New Roman" w:cs="Times New Roman"/>
          <w:sz w:val="24"/>
          <w:szCs w:val="24"/>
        </w:rPr>
      </w:pPr>
      <w:r>
        <w:rPr>
          <w:rFonts w:ascii="Times New Roman" w:hAnsi="Times New Roman" w:cs="Times New Roman"/>
          <w:sz w:val="24"/>
          <w:szCs w:val="24"/>
        </w:rPr>
        <w:t xml:space="preserve">   </w:t>
      </w:r>
      <w:r w:rsidRPr="006A0EE2">
        <w:rPr>
          <w:rFonts w:ascii="Times New Roman" w:hAnsi="Times New Roman" w:cs="Times New Roman"/>
          <w:sz w:val="24"/>
          <w:szCs w:val="24"/>
        </w:rPr>
        <w:t xml:space="preserve">jednakovrijedni), pripadajuća antena, mogućnost korisničkog postavljanja i </w:t>
      </w:r>
    </w:p>
    <w:p w14:paraId="67505DA5" w14:textId="53769809" w:rsidR="006A0EE2" w:rsidRPr="006A0EE2" w:rsidRDefault="006A0EE2" w:rsidP="006A0EE2">
      <w:pPr>
        <w:pStyle w:val="Bezproreda"/>
        <w:ind w:left="708" w:firstLine="708"/>
        <w:rPr>
          <w:rFonts w:ascii="Times New Roman" w:hAnsi="Times New Roman" w:cs="Times New Roman"/>
          <w:sz w:val="24"/>
          <w:szCs w:val="24"/>
        </w:rPr>
      </w:pPr>
      <w:r>
        <w:rPr>
          <w:rFonts w:ascii="Times New Roman" w:hAnsi="Times New Roman" w:cs="Times New Roman"/>
          <w:sz w:val="24"/>
          <w:szCs w:val="24"/>
        </w:rPr>
        <w:t xml:space="preserve">   </w:t>
      </w:r>
      <w:r w:rsidRPr="006A0EE2">
        <w:rPr>
          <w:rFonts w:ascii="Times New Roman" w:hAnsi="Times New Roman" w:cs="Times New Roman"/>
          <w:sz w:val="24"/>
          <w:szCs w:val="24"/>
        </w:rPr>
        <w:t>izmjene parametara GSM/GPRS veze</w:t>
      </w:r>
    </w:p>
    <w:p w14:paraId="07B36F29" w14:textId="77777777" w:rsidR="006A0EE2" w:rsidRPr="00632B4F" w:rsidRDefault="006A0EE2" w:rsidP="006A0EE2">
      <w:pPr>
        <w:pStyle w:val="Bezproreda"/>
        <w:rPr>
          <w:rFonts w:ascii="Times New Roman" w:hAnsi="Times New Roman" w:cs="Times New Roman"/>
          <w:sz w:val="24"/>
          <w:szCs w:val="24"/>
        </w:rPr>
      </w:pPr>
      <w:r w:rsidRPr="00632B4F">
        <w:rPr>
          <w:rFonts w:ascii="Times New Roman" w:hAnsi="Times New Roman" w:cs="Times New Roman"/>
          <w:sz w:val="24"/>
          <w:szCs w:val="24"/>
        </w:rPr>
        <w:t>•</w:t>
      </w:r>
      <w:r w:rsidRPr="00632B4F">
        <w:rPr>
          <w:rFonts w:ascii="Times New Roman" w:hAnsi="Times New Roman" w:cs="Times New Roman"/>
          <w:sz w:val="24"/>
          <w:szCs w:val="24"/>
        </w:rPr>
        <w:tab/>
        <w:t xml:space="preserve">minimalno podržani komunikacijski servisi i protokoli : IPv4, TCP/UDP, DNS </w:t>
      </w:r>
    </w:p>
    <w:p w14:paraId="11256B9F" w14:textId="1085A7F5" w:rsidR="006A0EE2" w:rsidRPr="00632B4F" w:rsidRDefault="006A0EE2" w:rsidP="006A0EE2">
      <w:pPr>
        <w:pStyle w:val="Bezproreda"/>
        <w:rPr>
          <w:rFonts w:ascii="Times New Roman" w:hAnsi="Times New Roman" w:cs="Times New Roman"/>
          <w:color w:val="FF0000"/>
          <w:sz w:val="24"/>
          <w:szCs w:val="24"/>
        </w:rPr>
      </w:pPr>
      <w:r w:rsidRPr="00632B4F">
        <w:rPr>
          <w:rFonts w:ascii="Times New Roman" w:hAnsi="Times New Roman" w:cs="Times New Roman"/>
          <w:sz w:val="24"/>
          <w:szCs w:val="24"/>
        </w:rPr>
        <w:t xml:space="preserve">            (klijent), PING, POP3 (klijent), SMTP (klijent), FTP (server/klijent), HTTP (server</w:t>
      </w:r>
      <w:r w:rsidRPr="00632B4F">
        <w:rPr>
          <w:rFonts w:ascii="Times New Roman" w:hAnsi="Times New Roman" w:cs="Times New Roman"/>
          <w:color w:val="FF0000"/>
          <w:sz w:val="24"/>
          <w:szCs w:val="24"/>
        </w:rPr>
        <w:t>)</w:t>
      </w:r>
    </w:p>
    <w:p w14:paraId="639E5CB8" w14:textId="77777777" w:rsidR="006A0EE2" w:rsidRP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t>mogućnost korištenja javnog i privatnog IP adresnog prostora</w:t>
      </w:r>
    </w:p>
    <w:p w14:paraId="4D57F442" w14:textId="77777777" w:rsidR="006A0EE2" w:rsidRP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t>mogućnost udaljene nadogradnje sistemskog softvera uređaja (</w:t>
      </w:r>
      <w:proofErr w:type="spellStart"/>
      <w:r w:rsidRPr="006A0EE2">
        <w:rPr>
          <w:rFonts w:ascii="Times New Roman" w:hAnsi="Times New Roman" w:cs="Times New Roman"/>
          <w:sz w:val="24"/>
          <w:szCs w:val="24"/>
        </w:rPr>
        <w:t>firmware</w:t>
      </w:r>
      <w:proofErr w:type="spellEnd"/>
      <w:r w:rsidRPr="006A0EE2">
        <w:rPr>
          <w:rFonts w:ascii="Times New Roman" w:hAnsi="Times New Roman" w:cs="Times New Roman"/>
          <w:sz w:val="24"/>
          <w:szCs w:val="24"/>
        </w:rPr>
        <w:t>)</w:t>
      </w:r>
    </w:p>
    <w:p w14:paraId="424253A8" w14:textId="77777777" w:rsidR="006A0EE2" w:rsidRP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t xml:space="preserve">mogućnost slanja </w:t>
      </w:r>
      <w:proofErr w:type="spellStart"/>
      <w:r w:rsidRPr="006A0EE2">
        <w:rPr>
          <w:rFonts w:ascii="Times New Roman" w:hAnsi="Times New Roman" w:cs="Times New Roman"/>
          <w:sz w:val="24"/>
          <w:szCs w:val="24"/>
        </w:rPr>
        <w:t>reset</w:t>
      </w:r>
      <w:proofErr w:type="spellEnd"/>
      <w:r w:rsidRPr="006A0EE2">
        <w:rPr>
          <w:rFonts w:ascii="Times New Roman" w:hAnsi="Times New Roman" w:cs="Times New Roman"/>
          <w:sz w:val="24"/>
          <w:szCs w:val="24"/>
        </w:rPr>
        <w:t xml:space="preserve"> naredbe</w:t>
      </w:r>
    </w:p>
    <w:p w14:paraId="72891E18" w14:textId="77777777" w:rsid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t xml:space="preserve">sistemski software uređaja neizbrisiv uslijed nestanka napajanja (stalni zapis u </w:t>
      </w:r>
    </w:p>
    <w:p w14:paraId="0590190B" w14:textId="6FB8CAF2" w:rsidR="006A0EE2" w:rsidRPr="006A0EE2" w:rsidRDefault="006A0EE2" w:rsidP="006A0EE2">
      <w:pPr>
        <w:pStyle w:val="Bezproreda"/>
        <w:rPr>
          <w:rFonts w:ascii="Times New Roman" w:hAnsi="Times New Roman" w:cs="Times New Roman"/>
          <w:sz w:val="24"/>
          <w:szCs w:val="24"/>
        </w:rPr>
      </w:pPr>
      <w:r>
        <w:rPr>
          <w:rFonts w:ascii="Times New Roman" w:hAnsi="Times New Roman" w:cs="Times New Roman"/>
          <w:sz w:val="24"/>
          <w:szCs w:val="24"/>
        </w:rPr>
        <w:t xml:space="preserve">            </w:t>
      </w:r>
      <w:r w:rsidRPr="006A0EE2">
        <w:rPr>
          <w:rFonts w:ascii="Times New Roman" w:hAnsi="Times New Roman" w:cs="Times New Roman"/>
          <w:sz w:val="24"/>
          <w:szCs w:val="24"/>
        </w:rPr>
        <w:t>memoriji uređaja)</w:t>
      </w:r>
    </w:p>
    <w:p w14:paraId="041D79A4" w14:textId="77777777" w:rsidR="006A0EE2" w:rsidRP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t>mogućnost direktnog daljinskog pristupa uređaju putem jedinstvene adrese uređaja</w:t>
      </w:r>
    </w:p>
    <w:p w14:paraId="1F4EA632" w14:textId="77777777" w:rsid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lastRenderedPageBreak/>
        <w:t>•</w:t>
      </w:r>
      <w:r w:rsidRPr="006A0EE2">
        <w:rPr>
          <w:rFonts w:ascii="Times New Roman" w:hAnsi="Times New Roman" w:cs="Times New Roman"/>
          <w:sz w:val="24"/>
          <w:szCs w:val="24"/>
        </w:rPr>
        <w:tab/>
        <w:t xml:space="preserve">ugrađen Web server (HTTP) za nadzor i upravljanje uređajem te podešavanje </w:t>
      </w:r>
    </w:p>
    <w:p w14:paraId="3A843A64" w14:textId="77777777" w:rsidR="006A0EE2" w:rsidRDefault="006A0EE2" w:rsidP="006A0EE2">
      <w:pPr>
        <w:pStyle w:val="Bezproreda"/>
        <w:rPr>
          <w:rFonts w:ascii="Times New Roman" w:hAnsi="Times New Roman" w:cs="Times New Roman"/>
          <w:sz w:val="24"/>
          <w:szCs w:val="24"/>
        </w:rPr>
      </w:pPr>
      <w:r>
        <w:rPr>
          <w:rFonts w:ascii="Times New Roman" w:hAnsi="Times New Roman" w:cs="Times New Roman"/>
          <w:sz w:val="24"/>
          <w:szCs w:val="24"/>
        </w:rPr>
        <w:t xml:space="preserve">            </w:t>
      </w:r>
      <w:r w:rsidRPr="006A0EE2">
        <w:rPr>
          <w:rFonts w:ascii="Times New Roman" w:hAnsi="Times New Roman" w:cs="Times New Roman"/>
          <w:sz w:val="24"/>
          <w:szCs w:val="24"/>
        </w:rPr>
        <w:t xml:space="preserve">parametara uređaja putem standardnog internet preglednika bez potrebe za dodatnim </w:t>
      </w:r>
    </w:p>
    <w:p w14:paraId="79D0365B" w14:textId="69F6E98E" w:rsidR="006A0EE2" w:rsidRPr="006A0EE2" w:rsidRDefault="006A0EE2" w:rsidP="006A0EE2">
      <w:pPr>
        <w:pStyle w:val="Bezproreda"/>
        <w:rPr>
          <w:rFonts w:ascii="Times New Roman" w:hAnsi="Times New Roman" w:cs="Times New Roman"/>
          <w:sz w:val="24"/>
          <w:szCs w:val="24"/>
        </w:rPr>
      </w:pPr>
      <w:r>
        <w:rPr>
          <w:rFonts w:ascii="Times New Roman" w:hAnsi="Times New Roman" w:cs="Times New Roman"/>
          <w:sz w:val="24"/>
          <w:szCs w:val="24"/>
        </w:rPr>
        <w:t xml:space="preserve">            </w:t>
      </w:r>
      <w:r w:rsidRPr="006A0EE2">
        <w:rPr>
          <w:rFonts w:ascii="Times New Roman" w:hAnsi="Times New Roman" w:cs="Times New Roman"/>
          <w:sz w:val="24"/>
          <w:szCs w:val="24"/>
        </w:rPr>
        <w:t>softverom na računalu korisnika</w:t>
      </w:r>
    </w:p>
    <w:p w14:paraId="13114835" w14:textId="30B1FB97" w:rsidR="006A0EE2" w:rsidRPr="00CB33D9" w:rsidRDefault="006A0EE2" w:rsidP="00CB33D9">
      <w:pPr>
        <w:pStyle w:val="Bezproreda"/>
        <w:ind w:left="705" w:hanging="705"/>
        <w:rPr>
          <w:rFonts w:ascii="Times New Roman" w:hAnsi="Times New Roman" w:cs="Times New Roman"/>
          <w:sz w:val="24"/>
          <w:szCs w:val="24"/>
        </w:rPr>
      </w:pPr>
      <w:r w:rsidRPr="00CB33D9">
        <w:rPr>
          <w:rFonts w:ascii="Times New Roman" w:hAnsi="Times New Roman" w:cs="Times New Roman"/>
          <w:sz w:val="24"/>
          <w:szCs w:val="24"/>
        </w:rPr>
        <w:t>•</w:t>
      </w:r>
      <w:r w:rsidRPr="00CB33D9">
        <w:rPr>
          <w:rFonts w:ascii="Times New Roman" w:hAnsi="Times New Roman" w:cs="Times New Roman"/>
          <w:sz w:val="24"/>
          <w:szCs w:val="24"/>
        </w:rPr>
        <w:tab/>
        <w:t>područje radne temperature od -20 do +50 st. C</w:t>
      </w:r>
      <w:r w:rsidR="00CC6282" w:rsidRPr="00CB33D9">
        <w:rPr>
          <w:rFonts w:ascii="Times New Roman" w:hAnsi="Times New Roman" w:cs="Times New Roman"/>
          <w:sz w:val="24"/>
          <w:szCs w:val="24"/>
        </w:rPr>
        <w:t xml:space="preserve"> te </w:t>
      </w:r>
      <w:r w:rsidRPr="00CB33D9">
        <w:rPr>
          <w:rFonts w:ascii="Times New Roman" w:hAnsi="Times New Roman" w:cs="Times New Roman"/>
          <w:sz w:val="24"/>
          <w:szCs w:val="24"/>
        </w:rPr>
        <w:t>vlažnosti radne okoline minimalno do 70%</w:t>
      </w:r>
    </w:p>
    <w:p w14:paraId="3F2D4102" w14:textId="77777777" w:rsidR="006A0EE2" w:rsidRPr="00CB33D9" w:rsidRDefault="006A0EE2" w:rsidP="006A0EE2">
      <w:pPr>
        <w:pStyle w:val="Bezproreda"/>
        <w:rPr>
          <w:rFonts w:ascii="Times New Roman" w:hAnsi="Times New Roman" w:cs="Times New Roman"/>
          <w:sz w:val="24"/>
          <w:szCs w:val="24"/>
        </w:rPr>
      </w:pPr>
      <w:r w:rsidRPr="00CB33D9">
        <w:rPr>
          <w:rFonts w:ascii="Times New Roman" w:hAnsi="Times New Roman" w:cs="Times New Roman"/>
          <w:sz w:val="24"/>
          <w:szCs w:val="24"/>
        </w:rPr>
        <w:t>•</w:t>
      </w:r>
      <w:r w:rsidRPr="00CB33D9">
        <w:rPr>
          <w:rFonts w:ascii="Times New Roman" w:hAnsi="Times New Roman" w:cs="Times New Roman"/>
          <w:sz w:val="24"/>
          <w:szCs w:val="24"/>
        </w:rPr>
        <w:tab/>
        <w:t xml:space="preserve">mogućnost ponovnog i naknadnog slanja zapisanih podataka uslijed eventualne </w:t>
      </w:r>
    </w:p>
    <w:p w14:paraId="2052E89D" w14:textId="648B496D" w:rsidR="006A0EE2" w:rsidRPr="00CB33D9" w:rsidRDefault="006A0EE2" w:rsidP="006A0EE2">
      <w:pPr>
        <w:pStyle w:val="Bezproreda"/>
        <w:rPr>
          <w:rFonts w:ascii="Times New Roman" w:hAnsi="Times New Roman" w:cs="Times New Roman"/>
          <w:sz w:val="24"/>
          <w:szCs w:val="24"/>
        </w:rPr>
      </w:pPr>
      <w:r w:rsidRPr="00CB33D9">
        <w:rPr>
          <w:rFonts w:ascii="Times New Roman" w:hAnsi="Times New Roman" w:cs="Times New Roman"/>
          <w:sz w:val="24"/>
          <w:szCs w:val="24"/>
        </w:rPr>
        <w:t xml:space="preserve">            pogreške   u komunikaciji ili prekida TK veze</w:t>
      </w:r>
    </w:p>
    <w:p w14:paraId="27B29C4A" w14:textId="77777777" w:rsidR="006A0EE2" w:rsidRPr="00CB33D9" w:rsidRDefault="006A0EE2" w:rsidP="006A0EE2">
      <w:pPr>
        <w:pStyle w:val="Bezproreda"/>
        <w:rPr>
          <w:rFonts w:ascii="Times New Roman" w:hAnsi="Times New Roman" w:cs="Times New Roman"/>
          <w:sz w:val="24"/>
          <w:szCs w:val="24"/>
        </w:rPr>
      </w:pPr>
      <w:r w:rsidRPr="00CB33D9">
        <w:rPr>
          <w:rFonts w:ascii="Times New Roman" w:hAnsi="Times New Roman" w:cs="Times New Roman"/>
          <w:sz w:val="24"/>
          <w:szCs w:val="24"/>
        </w:rPr>
        <w:t>•</w:t>
      </w:r>
      <w:r w:rsidRPr="00CB33D9">
        <w:rPr>
          <w:rFonts w:ascii="Times New Roman" w:hAnsi="Times New Roman" w:cs="Times New Roman"/>
          <w:sz w:val="24"/>
          <w:szCs w:val="24"/>
        </w:rPr>
        <w:tab/>
        <w:t>mogućnost periodičkog uspostavljanja GPRS veze</w:t>
      </w:r>
    </w:p>
    <w:p w14:paraId="0A2280C7" w14:textId="77777777" w:rsidR="006A0EE2" w:rsidRPr="00CB33D9" w:rsidRDefault="006A0EE2" w:rsidP="006A0EE2">
      <w:pPr>
        <w:pStyle w:val="Bezproreda"/>
        <w:rPr>
          <w:rFonts w:ascii="Times New Roman" w:hAnsi="Times New Roman" w:cs="Times New Roman"/>
          <w:sz w:val="24"/>
          <w:szCs w:val="24"/>
        </w:rPr>
      </w:pPr>
      <w:r w:rsidRPr="00CB33D9">
        <w:rPr>
          <w:rFonts w:ascii="Times New Roman" w:hAnsi="Times New Roman" w:cs="Times New Roman"/>
          <w:sz w:val="24"/>
          <w:szCs w:val="24"/>
        </w:rPr>
        <w:t>•</w:t>
      </w:r>
      <w:r w:rsidRPr="00CB33D9">
        <w:rPr>
          <w:rFonts w:ascii="Times New Roman" w:hAnsi="Times New Roman" w:cs="Times New Roman"/>
          <w:sz w:val="24"/>
          <w:szCs w:val="24"/>
        </w:rPr>
        <w:tab/>
        <w:t xml:space="preserve">baterijska podrška za RTS (Real time </w:t>
      </w:r>
      <w:proofErr w:type="spellStart"/>
      <w:r w:rsidRPr="00CB33D9">
        <w:rPr>
          <w:rFonts w:ascii="Times New Roman" w:hAnsi="Times New Roman" w:cs="Times New Roman"/>
          <w:sz w:val="24"/>
          <w:szCs w:val="24"/>
        </w:rPr>
        <w:t>clock</w:t>
      </w:r>
      <w:proofErr w:type="spellEnd"/>
      <w:r w:rsidRPr="00CB33D9">
        <w:rPr>
          <w:rFonts w:ascii="Times New Roman" w:hAnsi="Times New Roman" w:cs="Times New Roman"/>
          <w:sz w:val="24"/>
          <w:szCs w:val="24"/>
        </w:rPr>
        <w:t>)</w:t>
      </w:r>
    </w:p>
    <w:p w14:paraId="4E8CB5DC" w14:textId="77777777" w:rsid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t xml:space="preserve">baterijska autonomija i kontinuirani rad svih ugrađenih uređaja u slučaju nestanka </w:t>
      </w:r>
    </w:p>
    <w:p w14:paraId="02DE35A5" w14:textId="77777777" w:rsidR="006A0EE2" w:rsidRDefault="006A0EE2" w:rsidP="006A0EE2">
      <w:pPr>
        <w:pStyle w:val="Bezproreda"/>
        <w:rPr>
          <w:rFonts w:ascii="Times New Roman" w:hAnsi="Times New Roman" w:cs="Times New Roman"/>
          <w:sz w:val="24"/>
          <w:szCs w:val="24"/>
        </w:rPr>
      </w:pPr>
      <w:r>
        <w:rPr>
          <w:rFonts w:ascii="Times New Roman" w:hAnsi="Times New Roman" w:cs="Times New Roman"/>
          <w:sz w:val="24"/>
          <w:szCs w:val="24"/>
        </w:rPr>
        <w:t xml:space="preserve">            </w:t>
      </w:r>
      <w:r w:rsidRPr="006A0EE2">
        <w:rPr>
          <w:rFonts w:ascii="Times New Roman" w:hAnsi="Times New Roman" w:cs="Times New Roman"/>
          <w:sz w:val="24"/>
          <w:szCs w:val="24"/>
        </w:rPr>
        <w:t xml:space="preserve">mrežnog napajanja u trajanju od minimalno 72 sata uz zadržavanje svih funkcija </w:t>
      </w:r>
    </w:p>
    <w:p w14:paraId="68B3071E" w14:textId="5DD837EA" w:rsidR="006A0EE2" w:rsidRPr="006A0EE2" w:rsidRDefault="006A0EE2" w:rsidP="006A0EE2">
      <w:pPr>
        <w:pStyle w:val="Bezproreda"/>
        <w:rPr>
          <w:rFonts w:ascii="Times New Roman" w:hAnsi="Times New Roman" w:cs="Times New Roman"/>
          <w:sz w:val="24"/>
          <w:szCs w:val="24"/>
        </w:rPr>
      </w:pPr>
      <w:r>
        <w:rPr>
          <w:rFonts w:ascii="Times New Roman" w:hAnsi="Times New Roman" w:cs="Times New Roman"/>
          <w:sz w:val="24"/>
          <w:szCs w:val="24"/>
        </w:rPr>
        <w:t xml:space="preserve">            </w:t>
      </w:r>
      <w:r w:rsidRPr="006A0EE2">
        <w:rPr>
          <w:rFonts w:ascii="Times New Roman" w:hAnsi="Times New Roman" w:cs="Times New Roman"/>
          <w:sz w:val="24"/>
          <w:szCs w:val="24"/>
        </w:rPr>
        <w:t>sustava</w:t>
      </w:r>
    </w:p>
    <w:p w14:paraId="2C3D6C2C" w14:textId="77777777" w:rsidR="006A0EE2" w:rsidRP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t>minimalno jamstvo dvije godine</w:t>
      </w:r>
    </w:p>
    <w:p w14:paraId="4B6BACC6" w14:textId="77777777" w:rsidR="006A0EE2" w:rsidRPr="006A0EE2" w:rsidRDefault="006A0EE2" w:rsidP="006A0EE2">
      <w:pPr>
        <w:pStyle w:val="Bezproreda"/>
        <w:rPr>
          <w:rFonts w:ascii="Times New Roman" w:hAnsi="Times New Roman" w:cs="Times New Roman"/>
          <w:sz w:val="24"/>
          <w:szCs w:val="24"/>
        </w:rPr>
      </w:pPr>
    </w:p>
    <w:p w14:paraId="7CD00B22" w14:textId="77777777" w:rsidR="006A0EE2" w:rsidRPr="006A0EE2" w:rsidRDefault="006A0EE2" w:rsidP="006A0EE2">
      <w:pPr>
        <w:pStyle w:val="Bezproreda"/>
        <w:rPr>
          <w:rFonts w:ascii="Times New Roman" w:hAnsi="Times New Roman" w:cs="Times New Roman"/>
          <w:b/>
          <w:sz w:val="24"/>
          <w:szCs w:val="24"/>
        </w:rPr>
      </w:pPr>
      <w:r w:rsidRPr="006A0EE2">
        <w:rPr>
          <w:rFonts w:ascii="Times New Roman" w:hAnsi="Times New Roman" w:cs="Times New Roman"/>
          <w:b/>
          <w:sz w:val="24"/>
          <w:szCs w:val="24"/>
        </w:rPr>
        <w:t>b)</w:t>
      </w:r>
      <w:r w:rsidRPr="006A0EE2">
        <w:rPr>
          <w:rFonts w:ascii="Times New Roman" w:hAnsi="Times New Roman" w:cs="Times New Roman"/>
          <w:b/>
          <w:sz w:val="24"/>
          <w:szCs w:val="24"/>
        </w:rPr>
        <w:tab/>
        <w:t xml:space="preserve">Modul za radijsko očitavanje potrošnje energenata – </w:t>
      </w:r>
      <w:proofErr w:type="spellStart"/>
      <w:r w:rsidRPr="006A0EE2">
        <w:rPr>
          <w:rFonts w:ascii="Times New Roman" w:hAnsi="Times New Roman" w:cs="Times New Roman"/>
          <w:b/>
          <w:sz w:val="24"/>
          <w:szCs w:val="24"/>
        </w:rPr>
        <w:t>dvokanalni</w:t>
      </w:r>
      <w:proofErr w:type="spellEnd"/>
    </w:p>
    <w:p w14:paraId="54480412" w14:textId="77777777" w:rsidR="006A0EE2" w:rsidRPr="006A0EE2" w:rsidRDefault="006A0EE2" w:rsidP="006A0EE2">
      <w:pPr>
        <w:pStyle w:val="Bezproreda"/>
        <w:rPr>
          <w:rFonts w:ascii="Times New Roman" w:hAnsi="Times New Roman" w:cs="Times New Roman"/>
          <w:sz w:val="24"/>
          <w:szCs w:val="24"/>
        </w:rPr>
      </w:pPr>
    </w:p>
    <w:p w14:paraId="69D115F5" w14:textId="77777777" w:rsidR="006A0EE2" w:rsidRP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t>uređaj mora biti u skladu sa svim potrebnim normama za CE označavanje proizvoda</w:t>
      </w:r>
    </w:p>
    <w:p w14:paraId="4AE6011F" w14:textId="77777777" w:rsid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t xml:space="preserve">uređaj mora biti izveden prema standardu za sukladnost električnih uređaja, odnosno  </w:t>
      </w:r>
    </w:p>
    <w:p w14:paraId="154435AB" w14:textId="650CC974" w:rsidR="006A0EE2" w:rsidRPr="006A0EE2" w:rsidRDefault="006A0EE2" w:rsidP="006A0EE2">
      <w:pPr>
        <w:pStyle w:val="Bezproreda"/>
        <w:rPr>
          <w:rFonts w:ascii="Times New Roman" w:hAnsi="Times New Roman" w:cs="Times New Roman"/>
          <w:sz w:val="24"/>
          <w:szCs w:val="24"/>
        </w:rPr>
      </w:pPr>
      <w:r>
        <w:rPr>
          <w:rFonts w:ascii="Times New Roman" w:hAnsi="Times New Roman" w:cs="Times New Roman"/>
          <w:sz w:val="24"/>
          <w:szCs w:val="24"/>
        </w:rPr>
        <w:t xml:space="preserve">            </w:t>
      </w:r>
      <w:r w:rsidRPr="006A0EE2">
        <w:rPr>
          <w:rFonts w:ascii="Times New Roman" w:hAnsi="Times New Roman" w:cs="Times New Roman"/>
          <w:sz w:val="24"/>
          <w:szCs w:val="24"/>
        </w:rPr>
        <w:t>minimalno u sukladnosti s normom HRN EN 60950-1:2006/A1:2010 ili novijom</w:t>
      </w:r>
    </w:p>
    <w:p w14:paraId="36994AB9" w14:textId="77777777" w:rsid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t xml:space="preserve">mogućnost očitavanja s minimalno dva mjerila opremljena </w:t>
      </w:r>
      <w:proofErr w:type="spellStart"/>
      <w:r w:rsidRPr="006A0EE2">
        <w:rPr>
          <w:rFonts w:ascii="Times New Roman" w:hAnsi="Times New Roman" w:cs="Times New Roman"/>
          <w:sz w:val="24"/>
          <w:szCs w:val="24"/>
        </w:rPr>
        <w:t>beznaponskim</w:t>
      </w:r>
      <w:proofErr w:type="spellEnd"/>
      <w:r w:rsidRPr="006A0EE2">
        <w:rPr>
          <w:rFonts w:ascii="Times New Roman" w:hAnsi="Times New Roman" w:cs="Times New Roman"/>
          <w:sz w:val="24"/>
          <w:szCs w:val="24"/>
        </w:rPr>
        <w:t xml:space="preserve"> impulsnim </w:t>
      </w:r>
    </w:p>
    <w:p w14:paraId="74CB968B" w14:textId="3B28A6BC" w:rsidR="006A0EE2" w:rsidRPr="006A0EE2" w:rsidRDefault="006A0EE2" w:rsidP="006A0EE2">
      <w:pPr>
        <w:pStyle w:val="Bezproreda"/>
        <w:rPr>
          <w:rFonts w:ascii="Times New Roman" w:hAnsi="Times New Roman" w:cs="Times New Roman"/>
          <w:sz w:val="24"/>
          <w:szCs w:val="24"/>
        </w:rPr>
      </w:pPr>
      <w:r>
        <w:rPr>
          <w:rFonts w:ascii="Times New Roman" w:hAnsi="Times New Roman" w:cs="Times New Roman"/>
          <w:sz w:val="24"/>
          <w:szCs w:val="24"/>
        </w:rPr>
        <w:t xml:space="preserve">            </w:t>
      </w:r>
      <w:r w:rsidRPr="006A0EE2">
        <w:rPr>
          <w:rFonts w:ascii="Times New Roman" w:hAnsi="Times New Roman" w:cs="Times New Roman"/>
          <w:sz w:val="24"/>
          <w:szCs w:val="24"/>
        </w:rPr>
        <w:t>signalnim izlazima</w:t>
      </w:r>
    </w:p>
    <w:p w14:paraId="219152DD" w14:textId="77777777" w:rsid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t xml:space="preserve">mogućnost rada u režimu očitavanja dvotarifnog brojila gdje se informacija o trenutnoj </w:t>
      </w:r>
    </w:p>
    <w:p w14:paraId="415B3FE4" w14:textId="1E7D6B37" w:rsidR="006A0EE2" w:rsidRPr="006A0EE2" w:rsidRDefault="006A0EE2" w:rsidP="006A0EE2">
      <w:pPr>
        <w:pStyle w:val="Bezproreda"/>
        <w:rPr>
          <w:rFonts w:ascii="Times New Roman" w:hAnsi="Times New Roman" w:cs="Times New Roman"/>
          <w:sz w:val="24"/>
          <w:szCs w:val="24"/>
        </w:rPr>
      </w:pPr>
      <w:r>
        <w:rPr>
          <w:rFonts w:ascii="Times New Roman" w:hAnsi="Times New Roman" w:cs="Times New Roman"/>
          <w:sz w:val="24"/>
          <w:szCs w:val="24"/>
        </w:rPr>
        <w:t xml:space="preserve">            </w:t>
      </w:r>
      <w:r w:rsidRPr="006A0EE2">
        <w:rPr>
          <w:rFonts w:ascii="Times New Roman" w:hAnsi="Times New Roman" w:cs="Times New Roman"/>
          <w:sz w:val="24"/>
          <w:szCs w:val="24"/>
        </w:rPr>
        <w:t xml:space="preserve">tarifi dobiva tarifnim signalom putem </w:t>
      </w:r>
      <w:proofErr w:type="spellStart"/>
      <w:r w:rsidRPr="006A0EE2">
        <w:rPr>
          <w:rFonts w:ascii="Times New Roman" w:hAnsi="Times New Roman" w:cs="Times New Roman"/>
          <w:sz w:val="24"/>
          <w:szCs w:val="24"/>
        </w:rPr>
        <w:t>beznaponskog</w:t>
      </w:r>
      <w:proofErr w:type="spellEnd"/>
      <w:r w:rsidRPr="006A0EE2">
        <w:rPr>
          <w:rFonts w:ascii="Times New Roman" w:hAnsi="Times New Roman" w:cs="Times New Roman"/>
          <w:sz w:val="24"/>
          <w:szCs w:val="24"/>
        </w:rPr>
        <w:t xml:space="preserve"> kontakta</w:t>
      </w:r>
    </w:p>
    <w:p w14:paraId="4C86E4D6" w14:textId="77777777" w:rsid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t xml:space="preserve">mogućnost periodičkog slanja radijskih poruka s očitanjima mjerila potrošnje, odnosno </w:t>
      </w:r>
    </w:p>
    <w:p w14:paraId="64AEEF28" w14:textId="6EB01BFF" w:rsidR="006A0EE2" w:rsidRPr="006A0EE2" w:rsidRDefault="006A0EE2" w:rsidP="006A0EE2">
      <w:pPr>
        <w:pStyle w:val="Bezproreda"/>
        <w:rPr>
          <w:rFonts w:ascii="Times New Roman" w:hAnsi="Times New Roman" w:cs="Times New Roman"/>
          <w:sz w:val="24"/>
          <w:szCs w:val="24"/>
        </w:rPr>
      </w:pPr>
      <w:r>
        <w:rPr>
          <w:rFonts w:ascii="Times New Roman" w:hAnsi="Times New Roman" w:cs="Times New Roman"/>
          <w:sz w:val="24"/>
          <w:szCs w:val="24"/>
        </w:rPr>
        <w:t xml:space="preserve">            </w:t>
      </w:r>
      <w:r w:rsidRPr="006A0EE2">
        <w:rPr>
          <w:rFonts w:ascii="Times New Roman" w:hAnsi="Times New Roman" w:cs="Times New Roman"/>
          <w:sz w:val="24"/>
          <w:szCs w:val="24"/>
        </w:rPr>
        <w:t>stanja brojača impulsa sukladno normi HRN EN13757-4, Wireless M-Bus T1 MOD</w:t>
      </w:r>
    </w:p>
    <w:p w14:paraId="2619CFDD" w14:textId="77777777" w:rsidR="006A0EE2" w:rsidRP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t>radijska frekvencija 868,95 MHz</w:t>
      </w:r>
    </w:p>
    <w:p w14:paraId="752EED1C" w14:textId="77777777" w:rsid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t xml:space="preserve">baterijski napajani uređaji s kapacitetom i vijekom trajanja baterije takvim da </w:t>
      </w:r>
    </w:p>
    <w:p w14:paraId="47480E34" w14:textId="76B73DB5" w:rsidR="006A0EE2" w:rsidRPr="006A0EE2" w:rsidRDefault="006A0EE2" w:rsidP="006A0EE2">
      <w:pPr>
        <w:pStyle w:val="Bezproreda"/>
        <w:rPr>
          <w:rFonts w:ascii="Times New Roman" w:hAnsi="Times New Roman" w:cs="Times New Roman"/>
          <w:sz w:val="24"/>
          <w:szCs w:val="24"/>
        </w:rPr>
      </w:pPr>
      <w:r>
        <w:rPr>
          <w:rFonts w:ascii="Times New Roman" w:hAnsi="Times New Roman" w:cs="Times New Roman"/>
          <w:sz w:val="24"/>
          <w:szCs w:val="24"/>
        </w:rPr>
        <w:t xml:space="preserve">            </w:t>
      </w:r>
      <w:r w:rsidRPr="006A0EE2">
        <w:rPr>
          <w:rFonts w:ascii="Times New Roman" w:hAnsi="Times New Roman" w:cs="Times New Roman"/>
          <w:sz w:val="24"/>
          <w:szCs w:val="24"/>
        </w:rPr>
        <w:t>omogućavaju autonoman i ispravan rad uređaja u minimalnom trajanju od 10 godina</w:t>
      </w:r>
    </w:p>
    <w:p w14:paraId="3255AE38" w14:textId="77777777" w:rsidR="006A0EE2" w:rsidRP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t>stupanj zaštite uređaja minimalno IP68</w:t>
      </w:r>
    </w:p>
    <w:p w14:paraId="1C095F35" w14:textId="77777777" w:rsidR="006A0EE2" w:rsidRP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t>područje radne temperature od -20 do +60 st. C</w:t>
      </w:r>
    </w:p>
    <w:p w14:paraId="2E9624F5" w14:textId="77777777" w:rsidR="006A0EE2" w:rsidRP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t>domet uređaja minimalno 500m</w:t>
      </w:r>
    </w:p>
    <w:p w14:paraId="6EC737A5" w14:textId="77777777" w:rsid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t xml:space="preserve">radijski paketi koje uređaj šalje moraju biti pogodni za sinkronizaciju s baterijskim </w:t>
      </w:r>
    </w:p>
    <w:p w14:paraId="5114A764" w14:textId="276B2992" w:rsidR="006A0EE2" w:rsidRPr="006A0EE2" w:rsidRDefault="006A0EE2" w:rsidP="006A0EE2">
      <w:pPr>
        <w:pStyle w:val="Bezproreda"/>
        <w:rPr>
          <w:rFonts w:ascii="Times New Roman" w:hAnsi="Times New Roman" w:cs="Times New Roman"/>
          <w:sz w:val="24"/>
          <w:szCs w:val="24"/>
        </w:rPr>
      </w:pPr>
      <w:r>
        <w:rPr>
          <w:rFonts w:ascii="Times New Roman" w:hAnsi="Times New Roman" w:cs="Times New Roman"/>
          <w:sz w:val="24"/>
          <w:szCs w:val="24"/>
        </w:rPr>
        <w:t xml:space="preserve">            </w:t>
      </w:r>
      <w:r w:rsidRPr="006A0EE2">
        <w:rPr>
          <w:rFonts w:ascii="Times New Roman" w:hAnsi="Times New Roman" w:cs="Times New Roman"/>
          <w:sz w:val="24"/>
          <w:szCs w:val="24"/>
        </w:rPr>
        <w:t>Wireless   M-Bus radijskim repetitorom</w:t>
      </w:r>
    </w:p>
    <w:p w14:paraId="7A87DAB6" w14:textId="77777777" w:rsidR="006A0EE2" w:rsidRPr="00CB33D9" w:rsidRDefault="006A0EE2" w:rsidP="006A0EE2">
      <w:pPr>
        <w:pStyle w:val="Bezproreda"/>
        <w:rPr>
          <w:rFonts w:ascii="Times New Roman" w:hAnsi="Times New Roman" w:cs="Times New Roman"/>
          <w:sz w:val="24"/>
          <w:szCs w:val="24"/>
        </w:rPr>
      </w:pPr>
      <w:r w:rsidRPr="00CB33D9">
        <w:rPr>
          <w:rFonts w:ascii="Times New Roman" w:hAnsi="Times New Roman" w:cs="Times New Roman"/>
          <w:sz w:val="24"/>
          <w:szCs w:val="24"/>
        </w:rPr>
        <w:t>•</w:t>
      </w:r>
      <w:r w:rsidRPr="00CB33D9">
        <w:rPr>
          <w:rFonts w:ascii="Times New Roman" w:hAnsi="Times New Roman" w:cs="Times New Roman"/>
          <w:sz w:val="24"/>
          <w:szCs w:val="24"/>
        </w:rPr>
        <w:tab/>
        <w:t xml:space="preserve">ugrađen RTS (Real time </w:t>
      </w:r>
      <w:proofErr w:type="spellStart"/>
      <w:r w:rsidRPr="00CB33D9">
        <w:rPr>
          <w:rFonts w:ascii="Times New Roman" w:hAnsi="Times New Roman" w:cs="Times New Roman"/>
          <w:sz w:val="24"/>
          <w:szCs w:val="24"/>
        </w:rPr>
        <w:t>clock</w:t>
      </w:r>
      <w:proofErr w:type="spellEnd"/>
      <w:r w:rsidRPr="00CB33D9">
        <w:rPr>
          <w:rFonts w:ascii="Times New Roman" w:hAnsi="Times New Roman" w:cs="Times New Roman"/>
          <w:sz w:val="24"/>
          <w:szCs w:val="24"/>
        </w:rPr>
        <w:t>), sat stvarnog vremena</w:t>
      </w:r>
    </w:p>
    <w:p w14:paraId="16EC13DF" w14:textId="77777777" w:rsidR="006A0EE2" w:rsidRPr="00CB33D9" w:rsidRDefault="006A0EE2" w:rsidP="006A0EE2">
      <w:pPr>
        <w:pStyle w:val="Bezproreda"/>
        <w:rPr>
          <w:rFonts w:ascii="Times New Roman" w:hAnsi="Times New Roman" w:cs="Times New Roman"/>
          <w:sz w:val="24"/>
          <w:szCs w:val="24"/>
        </w:rPr>
      </w:pPr>
      <w:r w:rsidRPr="00CB33D9">
        <w:rPr>
          <w:rFonts w:ascii="Times New Roman" w:hAnsi="Times New Roman" w:cs="Times New Roman"/>
          <w:sz w:val="24"/>
          <w:szCs w:val="24"/>
        </w:rPr>
        <w:t>•</w:t>
      </w:r>
      <w:r w:rsidRPr="00CB33D9">
        <w:rPr>
          <w:rFonts w:ascii="Times New Roman" w:hAnsi="Times New Roman" w:cs="Times New Roman"/>
          <w:sz w:val="24"/>
          <w:szCs w:val="24"/>
        </w:rPr>
        <w:tab/>
        <w:t>zaštita od neovlaštenog čitanja radijskih poruka korištenjem AES 128 bitne enkripcije</w:t>
      </w:r>
    </w:p>
    <w:p w14:paraId="79C30675" w14:textId="77777777" w:rsidR="006A0EE2" w:rsidRPr="00CB33D9" w:rsidRDefault="006A0EE2" w:rsidP="006A0EE2">
      <w:pPr>
        <w:pStyle w:val="Bezproreda"/>
        <w:rPr>
          <w:rFonts w:ascii="Times New Roman" w:hAnsi="Times New Roman" w:cs="Times New Roman"/>
          <w:sz w:val="24"/>
          <w:szCs w:val="24"/>
        </w:rPr>
      </w:pPr>
      <w:r w:rsidRPr="00CB33D9">
        <w:rPr>
          <w:rFonts w:ascii="Times New Roman" w:hAnsi="Times New Roman" w:cs="Times New Roman"/>
          <w:sz w:val="24"/>
          <w:szCs w:val="24"/>
        </w:rPr>
        <w:t>•</w:t>
      </w:r>
      <w:r w:rsidRPr="00CB33D9">
        <w:rPr>
          <w:rFonts w:ascii="Times New Roman" w:hAnsi="Times New Roman" w:cs="Times New Roman"/>
          <w:sz w:val="24"/>
          <w:szCs w:val="24"/>
        </w:rPr>
        <w:tab/>
        <w:t>mogućnost korisničkog mijenjanja enkripcijske zaporke radijskih poruka</w:t>
      </w:r>
    </w:p>
    <w:p w14:paraId="49DBBC67" w14:textId="77777777" w:rsidR="006A0EE2" w:rsidRPr="00CB33D9" w:rsidRDefault="006A0EE2" w:rsidP="006A0EE2">
      <w:pPr>
        <w:pStyle w:val="Bezproreda"/>
        <w:rPr>
          <w:rFonts w:ascii="Times New Roman" w:hAnsi="Times New Roman" w:cs="Times New Roman"/>
          <w:sz w:val="24"/>
          <w:szCs w:val="24"/>
        </w:rPr>
      </w:pPr>
      <w:r w:rsidRPr="00CB33D9">
        <w:rPr>
          <w:rFonts w:ascii="Times New Roman" w:hAnsi="Times New Roman" w:cs="Times New Roman"/>
          <w:sz w:val="24"/>
          <w:szCs w:val="24"/>
        </w:rPr>
        <w:t>•</w:t>
      </w:r>
      <w:r w:rsidRPr="00CB33D9">
        <w:rPr>
          <w:rFonts w:ascii="Times New Roman" w:hAnsi="Times New Roman" w:cs="Times New Roman"/>
          <w:sz w:val="24"/>
          <w:szCs w:val="24"/>
        </w:rPr>
        <w:tab/>
        <w:t>zaštita od modifikacije sadržaja i zamjene uređaja te lažnog predstavljanja uređaja</w:t>
      </w:r>
    </w:p>
    <w:p w14:paraId="2C79A256" w14:textId="77777777" w:rsidR="006A0EE2" w:rsidRPr="00CB33D9" w:rsidRDefault="006A0EE2" w:rsidP="006A0EE2">
      <w:pPr>
        <w:pStyle w:val="Bezproreda"/>
        <w:rPr>
          <w:rFonts w:ascii="Times New Roman" w:hAnsi="Times New Roman" w:cs="Times New Roman"/>
          <w:sz w:val="24"/>
          <w:szCs w:val="24"/>
        </w:rPr>
      </w:pPr>
      <w:r w:rsidRPr="00CB33D9">
        <w:rPr>
          <w:rFonts w:ascii="Times New Roman" w:hAnsi="Times New Roman" w:cs="Times New Roman"/>
          <w:sz w:val="24"/>
          <w:szCs w:val="24"/>
        </w:rPr>
        <w:t>•</w:t>
      </w:r>
      <w:r w:rsidRPr="00CB33D9">
        <w:rPr>
          <w:rFonts w:ascii="Times New Roman" w:hAnsi="Times New Roman" w:cs="Times New Roman"/>
          <w:sz w:val="24"/>
          <w:szCs w:val="24"/>
        </w:rPr>
        <w:tab/>
        <w:t>slanja alarma manipulacije (</w:t>
      </w:r>
      <w:proofErr w:type="spellStart"/>
      <w:r w:rsidRPr="00CB33D9">
        <w:rPr>
          <w:rFonts w:ascii="Times New Roman" w:hAnsi="Times New Roman" w:cs="Times New Roman"/>
          <w:sz w:val="24"/>
          <w:szCs w:val="24"/>
        </w:rPr>
        <w:t>tamper</w:t>
      </w:r>
      <w:proofErr w:type="spellEnd"/>
      <w:r w:rsidRPr="00CB33D9">
        <w:rPr>
          <w:rFonts w:ascii="Times New Roman" w:hAnsi="Times New Roman" w:cs="Times New Roman"/>
          <w:sz w:val="24"/>
          <w:szCs w:val="24"/>
        </w:rPr>
        <w:t xml:space="preserve"> alarm), odvajanja impulsnog predajnika od mjerila </w:t>
      </w:r>
    </w:p>
    <w:p w14:paraId="202FF18D" w14:textId="5A7AFED8" w:rsidR="006A0EE2" w:rsidRPr="00CB33D9" w:rsidRDefault="006A0EE2" w:rsidP="006A0EE2">
      <w:pPr>
        <w:pStyle w:val="Bezproreda"/>
        <w:rPr>
          <w:rFonts w:ascii="Times New Roman" w:hAnsi="Times New Roman" w:cs="Times New Roman"/>
          <w:sz w:val="24"/>
          <w:szCs w:val="24"/>
        </w:rPr>
      </w:pPr>
      <w:r w:rsidRPr="00CB33D9">
        <w:rPr>
          <w:rFonts w:ascii="Times New Roman" w:hAnsi="Times New Roman" w:cs="Times New Roman"/>
          <w:sz w:val="24"/>
          <w:szCs w:val="24"/>
        </w:rPr>
        <w:t xml:space="preserve">            u svakoj radijskoj poruci</w:t>
      </w:r>
    </w:p>
    <w:p w14:paraId="6A526E6F" w14:textId="77777777" w:rsidR="006A0EE2" w:rsidRPr="00CB33D9" w:rsidRDefault="006A0EE2" w:rsidP="006A0EE2">
      <w:pPr>
        <w:pStyle w:val="Bezproreda"/>
        <w:rPr>
          <w:rFonts w:ascii="Times New Roman" w:hAnsi="Times New Roman" w:cs="Times New Roman"/>
          <w:sz w:val="24"/>
          <w:szCs w:val="24"/>
        </w:rPr>
      </w:pPr>
      <w:r w:rsidRPr="00CB33D9">
        <w:rPr>
          <w:rFonts w:ascii="Times New Roman" w:hAnsi="Times New Roman" w:cs="Times New Roman"/>
          <w:sz w:val="24"/>
          <w:szCs w:val="24"/>
        </w:rPr>
        <w:t>•</w:t>
      </w:r>
      <w:r w:rsidRPr="00CB33D9">
        <w:rPr>
          <w:rFonts w:ascii="Times New Roman" w:hAnsi="Times New Roman" w:cs="Times New Roman"/>
          <w:sz w:val="24"/>
          <w:szCs w:val="24"/>
        </w:rPr>
        <w:tab/>
        <w:t>mogućnost dojave alarma niskog preostalog kapaciteta baterije u radijskoj poruci</w:t>
      </w:r>
    </w:p>
    <w:p w14:paraId="61533EA4" w14:textId="3ADF4213" w:rsidR="006A0EE2" w:rsidRPr="00CB33D9" w:rsidRDefault="006A0EE2" w:rsidP="006A0EE2">
      <w:pPr>
        <w:pStyle w:val="Bezproreda"/>
        <w:rPr>
          <w:rFonts w:ascii="Times New Roman" w:hAnsi="Times New Roman" w:cs="Times New Roman"/>
          <w:sz w:val="24"/>
          <w:szCs w:val="24"/>
        </w:rPr>
      </w:pPr>
      <w:r w:rsidRPr="00CB33D9">
        <w:rPr>
          <w:rFonts w:ascii="Times New Roman" w:hAnsi="Times New Roman" w:cs="Times New Roman"/>
          <w:sz w:val="24"/>
          <w:szCs w:val="24"/>
        </w:rPr>
        <w:t>•</w:t>
      </w:r>
      <w:r w:rsidRPr="00CB33D9">
        <w:rPr>
          <w:rFonts w:ascii="Times New Roman" w:hAnsi="Times New Roman" w:cs="Times New Roman"/>
          <w:sz w:val="24"/>
          <w:szCs w:val="24"/>
        </w:rPr>
        <w:tab/>
        <w:t xml:space="preserve">mogućnost postavljanja </w:t>
      </w:r>
      <w:r w:rsidR="00CB33D9" w:rsidRPr="00CB33D9">
        <w:rPr>
          <w:rFonts w:ascii="Times New Roman" w:hAnsi="Times New Roman" w:cs="Times New Roman"/>
          <w:sz w:val="24"/>
          <w:szCs w:val="24"/>
        </w:rPr>
        <w:t>multiplikatora</w:t>
      </w:r>
      <w:r w:rsidRPr="00CB33D9">
        <w:rPr>
          <w:rFonts w:ascii="Times New Roman" w:hAnsi="Times New Roman" w:cs="Times New Roman"/>
          <w:sz w:val="24"/>
          <w:szCs w:val="24"/>
        </w:rPr>
        <w:t xml:space="preserve"> (brojnik i nazivnik) kojim se određuje koliko</w:t>
      </w:r>
      <w:r w:rsidRPr="00CB33D9">
        <w:rPr>
          <w:rFonts w:ascii="Times New Roman" w:hAnsi="Times New Roman" w:cs="Times New Roman"/>
          <w:sz w:val="24"/>
          <w:szCs w:val="24"/>
        </w:rPr>
        <w:tab/>
        <w:t>impulsa se treba izbrojati (brojnik) da bi se stanje povećalo za određeni broj (nazivnik)</w:t>
      </w:r>
    </w:p>
    <w:p w14:paraId="66C38619" w14:textId="77777777" w:rsidR="006A0EE2" w:rsidRPr="00CB33D9" w:rsidRDefault="006A0EE2" w:rsidP="006A0EE2">
      <w:pPr>
        <w:pStyle w:val="Bezproreda"/>
        <w:rPr>
          <w:rFonts w:ascii="Times New Roman" w:hAnsi="Times New Roman" w:cs="Times New Roman"/>
          <w:sz w:val="24"/>
          <w:szCs w:val="24"/>
        </w:rPr>
      </w:pPr>
      <w:r w:rsidRPr="00CB33D9">
        <w:rPr>
          <w:rFonts w:ascii="Times New Roman" w:hAnsi="Times New Roman" w:cs="Times New Roman"/>
          <w:sz w:val="24"/>
          <w:szCs w:val="24"/>
        </w:rPr>
        <w:t>•</w:t>
      </w:r>
      <w:r w:rsidRPr="00CB33D9">
        <w:rPr>
          <w:rFonts w:ascii="Times New Roman" w:hAnsi="Times New Roman" w:cs="Times New Roman"/>
          <w:sz w:val="24"/>
          <w:szCs w:val="24"/>
        </w:rPr>
        <w:tab/>
        <w:t xml:space="preserve">uređaj mora biti takav da podržava </w:t>
      </w:r>
      <w:proofErr w:type="spellStart"/>
      <w:r w:rsidRPr="00CB33D9">
        <w:rPr>
          <w:rFonts w:ascii="Times New Roman" w:hAnsi="Times New Roman" w:cs="Times New Roman"/>
          <w:sz w:val="24"/>
          <w:szCs w:val="24"/>
        </w:rPr>
        <w:t>beznaponske</w:t>
      </w:r>
      <w:proofErr w:type="spellEnd"/>
      <w:r w:rsidRPr="00CB33D9">
        <w:rPr>
          <w:rFonts w:ascii="Times New Roman" w:hAnsi="Times New Roman" w:cs="Times New Roman"/>
          <w:sz w:val="24"/>
          <w:szCs w:val="24"/>
        </w:rPr>
        <w:t xml:space="preserve"> kontaktne (impulsne) ulaze sa mjerila   </w:t>
      </w:r>
    </w:p>
    <w:p w14:paraId="5196FB6F" w14:textId="6D0B1CF1" w:rsidR="006A0EE2" w:rsidRPr="00CB33D9" w:rsidRDefault="006A0EE2" w:rsidP="006A0EE2">
      <w:pPr>
        <w:pStyle w:val="Bezproreda"/>
        <w:rPr>
          <w:rFonts w:ascii="Times New Roman" w:hAnsi="Times New Roman" w:cs="Times New Roman"/>
          <w:sz w:val="24"/>
          <w:szCs w:val="24"/>
        </w:rPr>
      </w:pPr>
      <w:r w:rsidRPr="00CB33D9">
        <w:rPr>
          <w:rFonts w:ascii="Times New Roman" w:hAnsi="Times New Roman" w:cs="Times New Roman"/>
          <w:sz w:val="24"/>
          <w:szCs w:val="24"/>
        </w:rPr>
        <w:t xml:space="preserve">            potrošnje koji imaju frekvenciju minimalno 10Hz ili veću</w:t>
      </w:r>
    </w:p>
    <w:p w14:paraId="2252ED30" w14:textId="77777777" w:rsidR="006A0EE2" w:rsidRPr="00CB33D9" w:rsidRDefault="006A0EE2" w:rsidP="006A0EE2">
      <w:pPr>
        <w:pStyle w:val="Bezproreda"/>
        <w:rPr>
          <w:rFonts w:ascii="Times New Roman" w:hAnsi="Times New Roman" w:cs="Times New Roman"/>
          <w:sz w:val="24"/>
          <w:szCs w:val="24"/>
        </w:rPr>
      </w:pPr>
      <w:r w:rsidRPr="00CB33D9">
        <w:rPr>
          <w:rFonts w:ascii="Times New Roman" w:hAnsi="Times New Roman" w:cs="Times New Roman"/>
          <w:sz w:val="24"/>
          <w:szCs w:val="24"/>
        </w:rPr>
        <w:t>•</w:t>
      </w:r>
      <w:r w:rsidRPr="00CB33D9">
        <w:rPr>
          <w:rFonts w:ascii="Times New Roman" w:hAnsi="Times New Roman" w:cs="Times New Roman"/>
          <w:sz w:val="24"/>
          <w:szCs w:val="24"/>
        </w:rPr>
        <w:tab/>
        <w:t>minimalno jamstvo dvije godine</w:t>
      </w:r>
      <w:r w:rsidRPr="00CB33D9">
        <w:rPr>
          <w:rFonts w:ascii="Times New Roman" w:hAnsi="Times New Roman" w:cs="Times New Roman"/>
          <w:sz w:val="24"/>
          <w:szCs w:val="24"/>
        </w:rPr>
        <w:tab/>
      </w:r>
    </w:p>
    <w:p w14:paraId="62621A62" w14:textId="77777777" w:rsidR="006A0EE2" w:rsidRPr="006A0EE2" w:rsidRDefault="006A0EE2" w:rsidP="006A0EE2">
      <w:pPr>
        <w:pStyle w:val="Bezproreda"/>
        <w:rPr>
          <w:rFonts w:ascii="Times New Roman" w:hAnsi="Times New Roman" w:cs="Times New Roman"/>
          <w:sz w:val="24"/>
          <w:szCs w:val="24"/>
        </w:rPr>
      </w:pPr>
    </w:p>
    <w:p w14:paraId="689B1A89" w14:textId="77777777" w:rsidR="006A0EE2" w:rsidRP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ab/>
      </w:r>
      <w:r w:rsidRPr="006A0EE2">
        <w:rPr>
          <w:rFonts w:ascii="Times New Roman" w:hAnsi="Times New Roman" w:cs="Times New Roman"/>
          <w:sz w:val="24"/>
          <w:szCs w:val="24"/>
        </w:rPr>
        <w:tab/>
      </w:r>
      <w:r w:rsidRPr="006A0EE2">
        <w:rPr>
          <w:rFonts w:ascii="Times New Roman" w:hAnsi="Times New Roman" w:cs="Times New Roman"/>
          <w:sz w:val="24"/>
          <w:szCs w:val="24"/>
        </w:rPr>
        <w:tab/>
      </w:r>
      <w:r w:rsidRPr="006A0EE2">
        <w:rPr>
          <w:rFonts w:ascii="Times New Roman" w:hAnsi="Times New Roman" w:cs="Times New Roman"/>
          <w:sz w:val="24"/>
          <w:szCs w:val="24"/>
        </w:rPr>
        <w:tab/>
      </w:r>
      <w:r w:rsidRPr="006A0EE2">
        <w:rPr>
          <w:rFonts w:ascii="Times New Roman" w:hAnsi="Times New Roman" w:cs="Times New Roman"/>
          <w:sz w:val="24"/>
          <w:szCs w:val="24"/>
        </w:rPr>
        <w:tab/>
      </w:r>
      <w:r w:rsidRPr="006A0EE2">
        <w:rPr>
          <w:rFonts w:ascii="Times New Roman" w:hAnsi="Times New Roman" w:cs="Times New Roman"/>
          <w:sz w:val="24"/>
          <w:szCs w:val="24"/>
        </w:rPr>
        <w:tab/>
      </w:r>
      <w:r w:rsidRPr="006A0EE2">
        <w:rPr>
          <w:rFonts w:ascii="Times New Roman" w:hAnsi="Times New Roman" w:cs="Times New Roman"/>
          <w:sz w:val="24"/>
          <w:szCs w:val="24"/>
        </w:rPr>
        <w:tab/>
      </w:r>
    </w:p>
    <w:p w14:paraId="2155DA0E" w14:textId="77777777" w:rsidR="006A0EE2" w:rsidRPr="006A0EE2" w:rsidRDefault="006A0EE2" w:rsidP="006A0EE2">
      <w:pPr>
        <w:pStyle w:val="Bezproreda"/>
        <w:rPr>
          <w:rFonts w:ascii="Times New Roman" w:hAnsi="Times New Roman" w:cs="Times New Roman"/>
          <w:b/>
          <w:sz w:val="24"/>
          <w:szCs w:val="24"/>
        </w:rPr>
      </w:pPr>
      <w:r w:rsidRPr="006A0EE2">
        <w:rPr>
          <w:rFonts w:ascii="Times New Roman" w:hAnsi="Times New Roman" w:cs="Times New Roman"/>
          <w:b/>
          <w:sz w:val="24"/>
          <w:szCs w:val="24"/>
        </w:rPr>
        <w:t>c)</w:t>
      </w:r>
      <w:r w:rsidRPr="006A0EE2">
        <w:rPr>
          <w:rFonts w:ascii="Times New Roman" w:hAnsi="Times New Roman" w:cs="Times New Roman"/>
          <w:b/>
          <w:sz w:val="24"/>
          <w:szCs w:val="24"/>
        </w:rPr>
        <w:tab/>
        <w:t xml:space="preserve">Modul za radijsko očitavanje potrošnje energenata – </w:t>
      </w:r>
      <w:proofErr w:type="spellStart"/>
      <w:r w:rsidRPr="006A0EE2">
        <w:rPr>
          <w:rFonts w:ascii="Times New Roman" w:hAnsi="Times New Roman" w:cs="Times New Roman"/>
          <w:b/>
          <w:sz w:val="24"/>
          <w:szCs w:val="24"/>
        </w:rPr>
        <w:t>jednokanalni</w:t>
      </w:r>
      <w:proofErr w:type="spellEnd"/>
    </w:p>
    <w:p w14:paraId="759B0E38" w14:textId="77777777" w:rsidR="006A0EE2" w:rsidRPr="006A0EE2" w:rsidRDefault="006A0EE2" w:rsidP="006A0EE2">
      <w:pPr>
        <w:pStyle w:val="Bezproreda"/>
        <w:rPr>
          <w:rFonts w:ascii="Times New Roman" w:hAnsi="Times New Roman" w:cs="Times New Roman"/>
          <w:sz w:val="24"/>
          <w:szCs w:val="24"/>
        </w:rPr>
      </w:pPr>
    </w:p>
    <w:p w14:paraId="587D70F4" w14:textId="77777777" w:rsidR="006A0EE2" w:rsidRP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t>uređaj mora biti u skladu sa svim potrebnim normama za CE označavanje proizvoda</w:t>
      </w:r>
    </w:p>
    <w:p w14:paraId="6A3D4119" w14:textId="77777777" w:rsid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lastRenderedPageBreak/>
        <w:t>•</w:t>
      </w:r>
      <w:r w:rsidRPr="006A0EE2">
        <w:rPr>
          <w:rFonts w:ascii="Times New Roman" w:hAnsi="Times New Roman" w:cs="Times New Roman"/>
          <w:sz w:val="24"/>
          <w:szCs w:val="24"/>
        </w:rPr>
        <w:tab/>
        <w:t xml:space="preserve">uređaj mora biti izveden prema standardu za sukladnost električnih uređaja, odnosno  </w:t>
      </w:r>
    </w:p>
    <w:p w14:paraId="5F632F29" w14:textId="0AEA78BE" w:rsidR="006A0EE2" w:rsidRPr="006A0EE2" w:rsidRDefault="006A0EE2" w:rsidP="006A0EE2">
      <w:pPr>
        <w:pStyle w:val="Bezproreda"/>
        <w:rPr>
          <w:rFonts w:ascii="Times New Roman" w:hAnsi="Times New Roman" w:cs="Times New Roman"/>
          <w:sz w:val="24"/>
          <w:szCs w:val="24"/>
        </w:rPr>
      </w:pPr>
      <w:r>
        <w:rPr>
          <w:rFonts w:ascii="Times New Roman" w:hAnsi="Times New Roman" w:cs="Times New Roman"/>
          <w:sz w:val="24"/>
          <w:szCs w:val="24"/>
        </w:rPr>
        <w:t xml:space="preserve">            </w:t>
      </w:r>
      <w:r w:rsidRPr="006A0EE2">
        <w:rPr>
          <w:rFonts w:ascii="Times New Roman" w:hAnsi="Times New Roman" w:cs="Times New Roman"/>
          <w:sz w:val="24"/>
          <w:szCs w:val="24"/>
        </w:rPr>
        <w:t>minimalno u sukladnosti s normom HRN EN 60950-1:2006/A1:2010 ili novijom</w:t>
      </w:r>
    </w:p>
    <w:p w14:paraId="6026D129" w14:textId="77777777" w:rsid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t xml:space="preserve">mogućnost očitavanja s minimalno jednog mjerila opremljenog </w:t>
      </w:r>
      <w:proofErr w:type="spellStart"/>
      <w:r w:rsidRPr="006A0EE2">
        <w:rPr>
          <w:rFonts w:ascii="Times New Roman" w:hAnsi="Times New Roman" w:cs="Times New Roman"/>
          <w:sz w:val="24"/>
          <w:szCs w:val="24"/>
        </w:rPr>
        <w:t>beznaponskim</w:t>
      </w:r>
      <w:proofErr w:type="spellEnd"/>
      <w:r w:rsidRPr="006A0EE2">
        <w:rPr>
          <w:rFonts w:ascii="Times New Roman" w:hAnsi="Times New Roman" w:cs="Times New Roman"/>
          <w:sz w:val="24"/>
          <w:szCs w:val="24"/>
        </w:rPr>
        <w:t xml:space="preserve"> </w:t>
      </w:r>
    </w:p>
    <w:p w14:paraId="7B150EA9" w14:textId="5B533CE5" w:rsidR="006A0EE2" w:rsidRPr="006A0EE2" w:rsidRDefault="006A0EE2" w:rsidP="006A0EE2">
      <w:pPr>
        <w:pStyle w:val="Bezproreda"/>
        <w:rPr>
          <w:rFonts w:ascii="Times New Roman" w:hAnsi="Times New Roman" w:cs="Times New Roman"/>
          <w:sz w:val="24"/>
          <w:szCs w:val="24"/>
        </w:rPr>
      </w:pPr>
      <w:r>
        <w:rPr>
          <w:rFonts w:ascii="Times New Roman" w:hAnsi="Times New Roman" w:cs="Times New Roman"/>
          <w:sz w:val="24"/>
          <w:szCs w:val="24"/>
        </w:rPr>
        <w:t xml:space="preserve">            </w:t>
      </w:r>
      <w:r w:rsidRPr="006A0EE2">
        <w:rPr>
          <w:rFonts w:ascii="Times New Roman" w:hAnsi="Times New Roman" w:cs="Times New Roman"/>
          <w:sz w:val="24"/>
          <w:szCs w:val="24"/>
        </w:rPr>
        <w:t>impulsnim signalnim izlazima</w:t>
      </w:r>
    </w:p>
    <w:p w14:paraId="2354045F" w14:textId="77777777" w:rsid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t xml:space="preserve">mogućnost periodičkog slanja radijskih poruka s očitanjima mjerila potrošnje, odnosno </w:t>
      </w:r>
    </w:p>
    <w:p w14:paraId="71E05045" w14:textId="34100AB2" w:rsidR="006A0EE2" w:rsidRPr="006A0EE2" w:rsidRDefault="006A0EE2" w:rsidP="006A0EE2">
      <w:pPr>
        <w:pStyle w:val="Bezproreda"/>
        <w:rPr>
          <w:rFonts w:ascii="Times New Roman" w:hAnsi="Times New Roman" w:cs="Times New Roman"/>
          <w:sz w:val="24"/>
          <w:szCs w:val="24"/>
        </w:rPr>
      </w:pPr>
      <w:r>
        <w:rPr>
          <w:rFonts w:ascii="Times New Roman" w:hAnsi="Times New Roman" w:cs="Times New Roman"/>
          <w:sz w:val="24"/>
          <w:szCs w:val="24"/>
        </w:rPr>
        <w:t xml:space="preserve">            </w:t>
      </w:r>
      <w:r w:rsidRPr="006A0EE2">
        <w:rPr>
          <w:rFonts w:ascii="Times New Roman" w:hAnsi="Times New Roman" w:cs="Times New Roman"/>
          <w:sz w:val="24"/>
          <w:szCs w:val="24"/>
        </w:rPr>
        <w:t>stanja brojača impulsa sukladno normi HRN EN13757-4, Wireless M-Bus T1 MOD</w:t>
      </w:r>
    </w:p>
    <w:p w14:paraId="4574500A" w14:textId="77777777" w:rsidR="006A0EE2" w:rsidRP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t>radijska frekvencija 868,95 MHz</w:t>
      </w:r>
    </w:p>
    <w:p w14:paraId="667712D9" w14:textId="77777777" w:rsid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t xml:space="preserve">baterijski napajani uređaji s kapacitetom i vijekom trajanja baterije takvim da </w:t>
      </w:r>
    </w:p>
    <w:p w14:paraId="1A2F7BE8" w14:textId="23524386" w:rsidR="006A0EE2" w:rsidRPr="006A0EE2" w:rsidRDefault="006A0EE2" w:rsidP="006A0EE2">
      <w:pPr>
        <w:pStyle w:val="Bezproreda"/>
        <w:rPr>
          <w:rFonts w:ascii="Times New Roman" w:hAnsi="Times New Roman" w:cs="Times New Roman"/>
          <w:sz w:val="24"/>
          <w:szCs w:val="24"/>
        </w:rPr>
      </w:pPr>
      <w:r>
        <w:rPr>
          <w:rFonts w:ascii="Times New Roman" w:hAnsi="Times New Roman" w:cs="Times New Roman"/>
          <w:sz w:val="24"/>
          <w:szCs w:val="24"/>
        </w:rPr>
        <w:t xml:space="preserve">            </w:t>
      </w:r>
      <w:r w:rsidRPr="006A0EE2">
        <w:rPr>
          <w:rFonts w:ascii="Times New Roman" w:hAnsi="Times New Roman" w:cs="Times New Roman"/>
          <w:sz w:val="24"/>
          <w:szCs w:val="24"/>
        </w:rPr>
        <w:t>omogućavaju autonoman i ispravan rad uređaja u minimalnom trajanju od 10 godina</w:t>
      </w:r>
    </w:p>
    <w:p w14:paraId="2AB138D1" w14:textId="77777777" w:rsidR="006A0EE2" w:rsidRP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t>područje radne temperature od -20 do +60 st. C</w:t>
      </w:r>
    </w:p>
    <w:p w14:paraId="6BDD72FB" w14:textId="77777777" w:rsidR="006A0EE2" w:rsidRP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t>domet uređaja minimalno 500m</w:t>
      </w:r>
    </w:p>
    <w:p w14:paraId="25F530E0" w14:textId="77777777" w:rsid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t xml:space="preserve">radijski paketi koje uređaj šalje moraju biti pogodni za sinkronizaciju s baterijskim </w:t>
      </w:r>
    </w:p>
    <w:p w14:paraId="2990E4D8" w14:textId="7EBCE61F" w:rsidR="006A0EE2" w:rsidRPr="006A0EE2" w:rsidRDefault="006A0EE2" w:rsidP="006A0EE2">
      <w:pPr>
        <w:pStyle w:val="Bezproreda"/>
        <w:rPr>
          <w:rFonts w:ascii="Times New Roman" w:hAnsi="Times New Roman" w:cs="Times New Roman"/>
          <w:sz w:val="24"/>
          <w:szCs w:val="24"/>
        </w:rPr>
      </w:pPr>
      <w:r>
        <w:rPr>
          <w:rFonts w:ascii="Times New Roman" w:hAnsi="Times New Roman" w:cs="Times New Roman"/>
          <w:sz w:val="24"/>
          <w:szCs w:val="24"/>
        </w:rPr>
        <w:t xml:space="preserve">            </w:t>
      </w:r>
      <w:r w:rsidRPr="006A0EE2">
        <w:rPr>
          <w:rFonts w:ascii="Times New Roman" w:hAnsi="Times New Roman" w:cs="Times New Roman"/>
          <w:sz w:val="24"/>
          <w:szCs w:val="24"/>
        </w:rPr>
        <w:t>Wireless  M-Bus radijskim repetitorom</w:t>
      </w:r>
    </w:p>
    <w:p w14:paraId="1A811ED8" w14:textId="77777777" w:rsidR="006A0EE2" w:rsidRPr="008C124F" w:rsidRDefault="006A0EE2" w:rsidP="006A0EE2">
      <w:pPr>
        <w:pStyle w:val="Bezproreda"/>
        <w:rPr>
          <w:rFonts w:ascii="Times New Roman" w:hAnsi="Times New Roman" w:cs="Times New Roman"/>
          <w:sz w:val="24"/>
          <w:szCs w:val="24"/>
        </w:rPr>
      </w:pPr>
      <w:r w:rsidRPr="008C124F">
        <w:rPr>
          <w:rFonts w:ascii="Times New Roman" w:hAnsi="Times New Roman" w:cs="Times New Roman"/>
          <w:sz w:val="24"/>
          <w:szCs w:val="24"/>
        </w:rPr>
        <w:t>•</w:t>
      </w:r>
      <w:r w:rsidRPr="008C124F">
        <w:rPr>
          <w:rFonts w:ascii="Times New Roman" w:hAnsi="Times New Roman" w:cs="Times New Roman"/>
          <w:sz w:val="24"/>
          <w:szCs w:val="24"/>
        </w:rPr>
        <w:tab/>
        <w:t xml:space="preserve">ugrađen RTS (Real time </w:t>
      </w:r>
      <w:proofErr w:type="spellStart"/>
      <w:r w:rsidRPr="008C124F">
        <w:rPr>
          <w:rFonts w:ascii="Times New Roman" w:hAnsi="Times New Roman" w:cs="Times New Roman"/>
          <w:sz w:val="24"/>
          <w:szCs w:val="24"/>
        </w:rPr>
        <w:t>clock</w:t>
      </w:r>
      <w:proofErr w:type="spellEnd"/>
      <w:r w:rsidRPr="008C124F">
        <w:rPr>
          <w:rFonts w:ascii="Times New Roman" w:hAnsi="Times New Roman" w:cs="Times New Roman"/>
          <w:sz w:val="24"/>
          <w:szCs w:val="24"/>
        </w:rPr>
        <w:t>), sat stvarnog vremena</w:t>
      </w:r>
    </w:p>
    <w:p w14:paraId="2F71B287" w14:textId="77777777" w:rsidR="006A0EE2" w:rsidRPr="008C124F" w:rsidRDefault="006A0EE2" w:rsidP="006A0EE2">
      <w:pPr>
        <w:pStyle w:val="Bezproreda"/>
        <w:rPr>
          <w:rFonts w:ascii="Times New Roman" w:hAnsi="Times New Roman" w:cs="Times New Roman"/>
          <w:sz w:val="24"/>
          <w:szCs w:val="24"/>
        </w:rPr>
      </w:pPr>
      <w:r w:rsidRPr="008C124F">
        <w:rPr>
          <w:rFonts w:ascii="Times New Roman" w:hAnsi="Times New Roman" w:cs="Times New Roman"/>
          <w:sz w:val="24"/>
          <w:szCs w:val="24"/>
        </w:rPr>
        <w:t>•</w:t>
      </w:r>
      <w:r w:rsidRPr="008C124F">
        <w:rPr>
          <w:rFonts w:ascii="Times New Roman" w:hAnsi="Times New Roman" w:cs="Times New Roman"/>
          <w:sz w:val="24"/>
          <w:szCs w:val="24"/>
        </w:rPr>
        <w:tab/>
        <w:t>zaštita od neovlaštenog čitanja radijskih poruka korištenjem AES 128 bitne enkripcije</w:t>
      </w:r>
    </w:p>
    <w:p w14:paraId="37DAAF86" w14:textId="77777777" w:rsidR="006A0EE2" w:rsidRPr="008C124F" w:rsidRDefault="006A0EE2" w:rsidP="006A0EE2">
      <w:pPr>
        <w:pStyle w:val="Bezproreda"/>
        <w:rPr>
          <w:rFonts w:ascii="Times New Roman" w:hAnsi="Times New Roman" w:cs="Times New Roman"/>
          <w:sz w:val="24"/>
          <w:szCs w:val="24"/>
        </w:rPr>
      </w:pPr>
      <w:r w:rsidRPr="008C124F">
        <w:rPr>
          <w:rFonts w:ascii="Times New Roman" w:hAnsi="Times New Roman" w:cs="Times New Roman"/>
          <w:sz w:val="24"/>
          <w:szCs w:val="24"/>
        </w:rPr>
        <w:t>•</w:t>
      </w:r>
      <w:r w:rsidRPr="008C124F">
        <w:rPr>
          <w:rFonts w:ascii="Times New Roman" w:hAnsi="Times New Roman" w:cs="Times New Roman"/>
          <w:sz w:val="24"/>
          <w:szCs w:val="24"/>
        </w:rPr>
        <w:tab/>
        <w:t>mogućnost korisničkog mijenjanja enkripcijske zaporke radijskih poruka</w:t>
      </w:r>
    </w:p>
    <w:p w14:paraId="5B8C7049" w14:textId="77777777" w:rsidR="006A0EE2" w:rsidRPr="008C124F" w:rsidRDefault="006A0EE2" w:rsidP="006A0EE2">
      <w:pPr>
        <w:pStyle w:val="Bezproreda"/>
        <w:rPr>
          <w:rFonts w:ascii="Times New Roman" w:hAnsi="Times New Roman" w:cs="Times New Roman"/>
          <w:sz w:val="24"/>
          <w:szCs w:val="24"/>
        </w:rPr>
      </w:pPr>
      <w:r w:rsidRPr="008C124F">
        <w:rPr>
          <w:rFonts w:ascii="Times New Roman" w:hAnsi="Times New Roman" w:cs="Times New Roman"/>
          <w:sz w:val="24"/>
          <w:szCs w:val="24"/>
        </w:rPr>
        <w:t>•</w:t>
      </w:r>
      <w:r w:rsidRPr="008C124F">
        <w:rPr>
          <w:rFonts w:ascii="Times New Roman" w:hAnsi="Times New Roman" w:cs="Times New Roman"/>
          <w:sz w:val="24"/>
          <w:szCs w:val="24"/>
        </w:rPr>
        <w:tab/>
        <w:t>zaštita od modifikacije sadržaja i zamjene uređaja te lažnog predstavljanja uređaja</w:t>
      </w:r>
    </w:p>
    <w:p w14:paraId="297AA39D" w14:textId="77777777" w:rsidR="006A0EE2" w:rsidRPr="008C124F" w:rsidRDefault="006A0EE2" w:rsidP="006A0EE2">
      <w:pPr>
        <w:pStyle w:val="Bezproreda"/>
        <w:rPr>
          <w:rFonts w:ascii="Times New Roman" w:hAnsi="Times New Roman" w:cs="Times New Roman"/>
          <w:sz w:val="24"/>
          <w:szCs w:val="24"/>
        </w:rPr>
      </w:pPr>
      <w:r w:rsidRPr="008C124F">
        <w:rPr>
          <w:rFonts w:ascii="Times New Roman" w:hAnsi="Times New Roman" w:cs="Times New Roman"/>
          <w:sz w:val="24"/>
          <w:szCs w:val="24"/>
        </w:rPr>
        <w:t>•</w:t>
      </w:r>
      <w:r w:rsidRPr="008C124F">
        <w:rPr>
          <w:rFonts w:ascii="Times New Roman" w:hAnsi="Times New Roman" w:cs="Times New Roman"/>
          <w:sz w:val="24"/>
          <w:szCs w:val="24"/>
        </w:rPr>
        <w:tab/>
        <w:t>slanja alarma manipulacije (</w:t>
      </w:r>
      <w:proofErr w:type="spellStart"/>
      <w:r w:rsidRPr="008C124F">
        <w:rPr>
          <w:rFonts w:ascii="Times New Roman" w:hAnsi="Times New Roman" w:cs="Times New Roman"/>
          <w:sz w:val="24"/>
          <w:szCs w:val="24"/>
        </w:rPr>
        <w:t>tamper</w:t>
      </w:r>
      <w:proofErr w:type="spellEnd"/>
      <w:r w:rsidRPr="008C124F">
        <w:rPr>
          <w:rFonts w:ascii="Times New Roman" w:hAnsi="Times New Roman" w:cs="Times New Roman"/>
          <w:sz w:val="24"/>
          <w:szCs w:val="24"/>
        </w:rPr>
        <w:t xml:space="preserve"> alarm), odvajanja impulsnog predajnika od mjerila </w:t>
      </w:r>
    </w:p>
    <w:p w14:paraId="1ABD4C73" w14:textId="12554B71" w:rsidR="006A0EE2" w:rsidRPr="008C124F" w:rsidRDefault="006A0EE2" w:rsidP="006A0EE2">
      <w:pPr>
        <w:pStyle w:val="Bezproreda"/>
        <w:rPr>
          <w:rFonts w:ascii="Times New Roman" w:hAnsi="Times New Roman" w:cs="Times New Roman"/>
          <w:sz w:val="24"/>
          <w:szCs w:val="24"/>
        </w:rPr>
      </w:pPr>
      <w:r w:rsidRPr="008C124F">
        <w:rPr>
          <w:rFonts w:ascii="Times New Roman" w:hAnsi="Times New Roman" w:cs="Times New Roman"/>
          <w:sz w:val="24"/>
          <w:szCs w:val="24"/>
        </w:rPr>
        <w:t xml:space="preserve">            u svakoj radijskoj poruci</w:t>
      </w:r>
    </w:p>
    <w:p w14:paraId="6B2A9C8F" w14:textId="77777777" w:rsidR="006A0EE2" w:rsidRPr="008C124F" w:rsidRDefault="006A0EE2" w:rsidP="006A0EE2">
      <w:pPr>
        <w:pStyle w:val="Bezproreda"/>
        <w:rPr>
          <w:rFonts w:ascii="Times New Roman" w:hAnsi="Times New Roman" w:cs="Times New Roman"/>
          <w:sz w:val="24"/>
          <w:szCs w:val="24"/>
        </w:rPr>
      </w:pPr>
      <w:r w:rsidRPr="008C124F">
        <w:rPr>
          <w:rFonts w:ascii="Times New Roman" w:hAnsi="Times New Roman" w:cs="Times New Roman"/>
          <w:sz w:val="24"/>
          <w:szCs w:val="24"/>
        </w:rPr>
        <w:t>•</w:t>
      </w:r>
      <w:r w:rsidRPr="008C124F">
        <w:rPr>
          <w:rFonts w:ascii="Times New Roman" w:hAnsi="Times New Roman" w:cs="Times New Roman"/>
          <w:sz w:val="24"/>
          <w:szCs w:val="24"/>
        </w:rPr>
        <w:tab/>
        <w:t>mogućnost dojave alarma niskog preostalog kapaciteta baterije u radijskoj poruci</w:t>
      </w:r>
    </w:p>
    <w:p w14:paraId="71740CA1" w14:textId="2875F5CE" w:rsidR="006A0EE2" w:rsidRPr="008C124F" w:rsidRDefault="006A0EE2" w:rsidP="006A0EE2">
      <w:pPr>
        <w:pStyle w:val="Bezproreda"/>
        <w:rPr>
          <w:rFonts w:ascii="Times New Roman" w:hAnsi="Times New Roman" w:cs="Times New Roman"/>
          <w:sz w:val="24"/>
          <w:szCs w:val="24"/>
        </w:rPr>
      </w:pPr>
      <w:r w:rsidRPr="008C124F">
        <w:rPr>
          <w:rFonts w:ascii="Times New Roman" w:hAnsi="Times New Roman" w:cs="Times New Roman"/>
          <w:sz w:val="24"/>
          <w:szCs w:val="24"/>
        </w:rPr>
        <w:t>•</w:t>
      </w:r>
      <w:r w:rsidRPr="008C124F">
        <w:rPr>
          <w:rFonts w:ascii="Times New Roman" w:hAnsi="Times New Roman" w:cs="Times New Roman"/>
          <w:sz w:val="24"/>
          <w:szCs w:val="24"/>
        </w:rPr>
        <w:tab/>
        <w:t xml:space="preserve">mogućnost postavljanja </w:t>
      </w:r>
      <w:r w:rsidR="008C124F" w:rsidRPr="008C124F">
        <w:rPr>
          <w:rFonts w:ascii="Times New Roman" w:hAnsi="Times New Roman" w:cs="Times New Roman"/>
          <w:sz w:val="24"/>
          <w:szCs w:val="24"/>
        </w:rPr>
        <w:t>multiplikatora</w:t>
      </w:r>
      <w:r w:rsidRPr="008C124F">
        <w:rPr>
          <w:rFonts w:ascii="Times New Roman" w:hAnsi="Times New Roman" w:cs="Times New Roman"/>
          <w:sz w:val="24"/>
          <w:szCs w:val="24"/>
        </w:rPr>
        <w:t xml:space="preserve"> (brojnik i nazivnik) kojim se određuje koliko </w:t>
      </w:r>
    </w:p>
    <w:p w14:paraId="461FE5E5" w14:textId="2BD6CCA8" w:rsidR="006A0EE2" w:rsidRPr="008C124F" w:rsidRDefault="006A0EE2" w:rsidP="006A0EE2">
      <w:pPr>
        <w:pStyle w:val="Bezproreda"/>
        <w:rPr>
          <w:rFonts w:ascii="Times New Roman" w:hAnsi="Times New Roman" w:cs="Times New Roman"/>
          <w:sz w:val="24"/>
          <w:szCs w:val="24"/>
        </w:rPr>
      </w:pPr>
      <w:r w:rsidRPr="008C124F">
        <w:rPr>
          <w:rFonts w:ascii="Times New Roman" w:hAnsi="Times New Roman" w:cs="Times New Roman"/>
          <w:sz w:val="24"/>
          <w:szCs w:val="24"/>
        </w:rPr>
        <w:t xml:space="preserve">            impulsa se treba izbrojati (brojnik) da bi se stanje povećalo za određeni broj (nazivnik)</w:t>
      </w:r>
    </w:p>
    <w:p w14:paraId="6A761F0C" w14:textId="77777777" w:rsidR="006A0EE2" w:rsidRPr="008C124F" w:rsidRDefault="006A0EE2" w:rsidP="006A0EE2">
      <w:pPr>
        <w:pStyle w:val="Bezproreda"/>
        <w:rPr>
          <w:rFonts w:ascii="Times New Roman" w:hAnsi="Times New Roman" w:cs="Times New Roman"/>
          <w:sz w:val="24"/>
          <w:szCs w:val="24"/>
        </w:rPr>
      </w:pPr>
      <w:r w:rsidRPr="008C124F">
        <w:rPr>
          <w:rFonts w:ascii="Times New Roman" w:hAnsi="Times New Roman" w:cs="Times New Roman"/>
          <w:sz w:val="24"/>
          <w:szCs w:val="24"/>
        </w:rPr>
        <w:t>•</w:t>
      </w:r>
      <w:r w:rsidRPr="008C124F">
        <w:rPr>
          <w:rFonts w:ascii="Times New Roman" w:hAnsi="Times New Roman" w:cs="Times New Roman"/>
          <w:sz w:val="24"/>
          <w:szCs w:val="24"/>
        </w:rPr>
        <w:tab/>
        <w:t xml:space="preserve">uređaj mora biti takav da podržava </w:t>
      </w:r>
      <w:proofErr w:type="spellStart"/>
      <w:r w:rsidRPr="008C124F">
        <w:rPr>
          <w:rFonts w:ascii="Times New Roman" w:hAnsi="Times New Roman" w:cs="Times New Roman"/>
          <w:sz w:val="24"/>
          <w:szCs w:val="24"/>
        </w:rPr>
        <w:t>beznaponske</w:t>
      </w:r>
      <w:proofErr w:type="spellEnd"/>
      <w:r w:rsidRPr="008C124F">
        <w:rPr>
          <w:rFonts w:ascii="Times New Roman" w:hAnsi="Times New Roman" w:cs="Times New Roman"/>
          <w:sz w:val="24"/>
          <w:szCs w:val="24"/>
        </w:rPr>
        <w:t xml:space="preserve"> kontaktne (impulsne) ulaze sa mjerila </w:t>
      </w:r>
    </w:p>
    <w:p w14:paraId="50C34BD8" w14:textId="0BAE788B" w:rsidR="006A0EE2" w:rsidRPr="008C124F" w:rsidRDefault="006A0EE2" w:rsidP="006A0EE2">
      <w:pPr>
        <w:pStyle w:val="Bezproreda"/>
        <w:rPr>
          <w:rFonts w:ascii="Times New Roman" w:hAnsi="Times New Roman" w:cs="Times New Roman"/>
          <w:sz w:val="24"/>
          <w:szCs w:val="24"/>
        </w:rPr>
      </w:pPr>
      <w:r w:rsidRPr="008C124F">
        <w:rPr>
          <w:rFonts w:ascii="Times New Roman" w:hAnsi="Times New Roman" w:cs="Times New Roman"/>
          <w:sz w:val="24"/>
          <w:szCs w:val="24"/>
        </w:rPr>
        <w:t xml:space="preserve">            potrošnje koji imaju frekvenciju minimalno 10Hz ili veću</w:t>
      </w:r>
    </w:p>
    <w:p w14:paraId="40B85EC6" w14:textId="77777777" w:rsidR="006A0EE2" w:rsidRPr="006A0EE2" w:rsidRDefault="006A0EE2" w:rsidP="006A0EE2">
      <w:pPr>
        <w:pStyle w:val="Bezproreda"/>
        <w:rPr>
          <w:rFonts w:ascii="Times New Roman" w:hAnsi="Times New Roman" w:cs="Times New Roman"/>
          <w:sz w:val="24"/>
          <w:szCs w:val="24"/>
        </w:rPr>
      </w:pPr>
      <w:r w:rsidRPr="008C124F">
        <w:rPr>
          <w:rFonts w:ascii="Times New Roman" w:hAnsi="Times New Roman" w:cs="Times New Roman"/>
          <w:sz w:val="24"/>
          <w:szCs w:val="24"/>
        </w:rPr>
        <w:t>•</w:t>
      </w:r>
      <w:r w:rsidRPr="008C124F">
        <w:rPr>
          <w:rFonts w:ascii="Times New Roman" w:hAnsi="Times New Roman" w:cs="Times New Roman"/>
          <w:sz w:val="24"/>
          <w:szCs w:val="24"/>
        </w:rPr>
        <w:tab/>
        <w:t>minimalno jamstvo dvije godine</w:t>
      </w:r>
      <w:r w:rsidRPr="006A0EE2">
        <w:rPr>
          <w:rFonts w:ascii="Times New Roman" w:hAnsi="Times New Roman" w:cs="Times New Roman"/>
          <w:sz w:val="24"/>
          <w:szCs w:val="24"/>
        </w:rPr>
        <w:tab/>
      </w:r>
    </w:p>
    <w:p w14:paraId="2BCCD8BF" w14:textId="77777777" w:rsidR="00CB5573"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ab/>
      </w:r>
      <w:r w:rsidRPr="006A0EE2">
        <w:rPr>
          <w:rFonts w:ascii="Times New Roman" w:hAnsi="Times New Roman" w:cs="Times New Roman"/>
          <w:sz w:val="24"/>
          <w:szCs w:val="24"/>
        </w:rPr>
        <w:tab/>
      </w:r>
    </w:p>
    <w:p w14:paraId="5726D165" w14:textId="77777777" w:rsidR="006A0EE2" w:rsidRPr="006A0EE2" w:rsidRDefault="006A0EE2" w:rsidP="006A0EE2">
      <w:pPr>
        <w:pStyle w:val="Bezproreda"/>
        <w:rPr>
          <w:rFonts w:ascii="Times New Roman" w:hAnsi="Times New Roman" w:cs="Times New Roman"/>
          <w:b/>
          <w:sz w:val="24"/>
          <w:szCs w:val="24"/>
        </w:rPr>
      </w:pPr>
      <w:r w:rsidRPr="006A0EE2">
        <w:rPr>
          <w:rFonts w:ascii="Times New Roman" w:hAnsi="Times New Roman" w:cs="Times New Roman"/>
          <w:b/>
          <w:sz w:val="24"/>
          <w:szCs w:val="24"/>
        </w:rPr>
        <w:t>d)</w:t>
      </w:r>
      <w:r w:rsidRPr="006A0EE2">
        <w:rPr>
          <w:rFonts w:ascii="Times New Roman" w:hAnsi="Times New Roman" w:cs="Times New Roman"/>
          <w:b/>
          <w:sz w:val="24"/>
          <w:szCs w:val="24"/>
        </w:rPr>
        <w:tab/>
        <w:t>Baterijski modul za proširenje dometa modula za radijsko očitavanje potrošnje energenata</w:t>
      </w:r>
    </w:p>
    <w:p w14:paraId="073BFE84" w14:textId="77777777" w:rsidR="006A0EE2" w:rsidRPr="006A0EE2" w:rsidRDefault="006A0EE2" w:rsidP="006A0EE2">
      <w:pPr>
        <w:pStyle w:val="Bezproreda"/>
        <w:rPr>
          <w:rFonts w:ascii="Times New Roman" w:hAnsi="Times New Roman" w:cs="Times New Roman"/>
          <w:sz w:val="24"/>
          <w:szCs w:val="24"/>
        </w:rPr>
      </w:pPr>
    </w:p>
    <w:p w14:paraId="239FB3DE" w14:textId="77777777" w:rsidR="006A0EE2" w:rsidRP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t>uređaj mora biti u skladu sa svim potrebnim normama za CE označavanje proizvoda</w:t>
      </w:r>
    </w:p>
    <w:p w14:paraId="2646CA62" w14:textId="77777777" w:rsid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t xml:space="preserve">uređaj mora biti izveden prema standardu za sukladnost električnih uređaja, odnosno </w:t>
      </w:r>
    </w:p>
    <w:p w14:paraId="40C4220B" w14:textId="0FBB3048" w:rsidR="006A0EE2" w:rsidRPr="006A0EE2" w:rsidRDefault="006A0EE2" w:rsidP="006A0EE2">
      <w:pPr>
        <w:pStyle w:val="Bezproreda"/>
        <w:rPr>
          <w:rFonts w:ascii="Times New Roman" w:hAnsi="Times New Roman" w:cs="Times New Roman"/>
          <w:sz w:val="24"/>
          <w:szCs w:val="24"/>
        </w:rPr>
      </w:pPr>
      <w:r>
        <w:rPr>
          <w:rFonts w:ascii="Times New Roman" w:hAnsi="Times New Roman" w:cs="Times New Roman"/>
          <w:sz w:val="24"/>
          <w:szCs w:val="24"/>
        </w:rPr>
        <w:t xml:space="preserve">            </w:t>
      </w:r>
      <w:r w:rsidRPr="006A0EE2">
        <w:rPr>
          <w:rFonts w:ascii="Times New Roman" w:hAnsi="Times New Roman" w:cs="Times New Roman"/>
          <w:sz w:val="24"/>
          <w:szCs w:val="24"/>
        </w:rPr>
        <w:t xml:space="preserve">minimalno u sukladnosti s normom HRN EN 60950-1:2006/A1:2010 ili novijom </w:t>
      </w:r>
    </w:p>
    <w:p w14:paraId="1B37E398" w14:textId="77777777" w:rsid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t xml:space="preserve">mogućnost periodičkog slanja radijskih poruka s očitanjima mjerila potrošnje, odnosno </w:t>
      </w:r>
    </w:p>
    <w:p w14:paraId="3F5AC408" w14:textId="3C314DB9" w:rsidR="006A0EE2" w:rsidRPr="006A0EE2" w:rsidRDefault="006A0EE2" w:rsidP="006A0EE2">
      <w:pPr>
        <w:pStyle w:val="Bezproreda"/>
        <w:rPr>
          <w:rFonts w:ascii="Times New Roman" w:hAnsi="Times New Roman" w:cs="Times New Roman"/>
          <w:sz w:val="24"/>
          <w:szCs w:val="24"/>
        </w:rPr>
      </w:pPr>
      <w:r>
        <w:rPr>
          <w:rFonts w:ascii="Times New Roman" w:hAnsi="Times New Roman" w:cs="Times New Roman"/>
          <w:sz w:val="24"/>
          <w:szCs w:val="24"/>
        </w:rPr>
        <w:t xml:space="preserve">           </w:t>
      </w:r>
      <w:r w:rsidRPr="006A0EE2">
        <w:rPr>
          <w:rFonts w:ascii="Times New Roman" w:hAnsi="Times New Roman" w:cs="Times New Roman"/>
          <w:sz w:val="24"/>
          <w:szCs w:val="24"/>
        </w:rPr>
        <w:t xml:space="preserve">stanja brojača impulsa sukladno normi HRN EN13757-4, Wireless M-Bus T1 MOD </w:t>
      </w:r>
    </w:p>
    <w:p w14:paraId="181F3E0D" w14:textId="77777777" w:rsidR="006A0EE2" w:rsidRP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t>radijska frekvencija 868,95 MHz</w:t>
      </w:r>
      <w:r w:rsidRPr="006A0EE2">
        <w:rPr>
          <w:rFonts w:ascii="Times New Roman" w:hAnsi="Times New Roman" w:cs="Times New Roman"/>
          <w:sz w:val="24"/>
          <w:szCs w:val="24"/>
        </w:rPr>
        <w:tab/>
      </w:r>
      <w:r w:rsidRPr="006A0EE2">
        <w:rPr>
          <w:rFonts w:ascii="Times New Roman" w:hAnsi="Times New Roman" w:cs="Times New Roman"/>
          <w:sz w:val="24"/>
          <w:szCs w:val="24"/>
        </w:rPr>
        <w:tab/>
      </w:r>
      <w:r w:rsidRPr="006A0EE2">
        <w:rPr>
          <w:rFonts w:ascii="Times New Roman" w:hAnsi="Times New Roman" w:cs="Times New Roman"/>
          <w:sz w:val="24"/>
          <w:szCs w:val="24"/>
        </w:rPr>
        <w:tab/>
      </w:r>
    </w:p>
    <w:p w14:paraId="4A7F7498" w14:textId="77777777" w:rsid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t xml:space="preserve">baterijski napajani uređaji s kapacitetom i vijekom trajanja baterije takvim da </w:t>
      </w:r>
    </w:p>
    <w:p w14:paraId="019C35B8" w14:textId="633AE684" w:rsidR="006A0EE2" w:rsidRPr="006A0EE2" w:rsidRDefault="006A0EE2" w:rsidP="006A0EE2">
      <w:pPr>
        <w:pStyle w:val="Bezproreda"/>
        <w:rPr>
          <w:rFonts w:ascii="Times New Roman" w:hAnsi="Times New Roman" w:cs="Times New Roman"/>
          <w:sz w:val="24"/>
          <w:szCs w:val="24"/>
        </w:rPr>
      </w:pPr>
      <w:r>
        <w:rPr>
          <w:rFonts w:ascii="Times New Roman" w:hAnsi="Times New Roman" w:cs="Times New Roman"/>
          <w:sz w:val="24"/>
          <w:szCs w:val="24"/>
        </w:rPr>
        <w:t xml:space="preserve">            </w:t>
      </w:r>
      <w:r w:rsidRPr="006A0EE2">
        <w:rPr>
          <w:rFonts w:ascii="Times New Roman" w:hAnsi="Times New Roman" w:cs="Times New Roman"/>
          <w:sz w:val="24"/>
          <w:szCs w:val="24"/>
        </w:rPr>
        <w:t>omogućavaju autonoman i ispravan rad uređaja u minimalnom trajanju od 10 godina</w:t>
      </w:r>
    </w:p>
    <w:p w14:paraId="60C581C6" w14:textId="77777777" w:rsidR="006A0EE2" w:rsidRP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t>stupanj zaštite uređaja minimalno IP68</w:t>
      </w:r>
      <w:r w:rsidRPr="006A0EE2">
        <w:rPr>
          <w:rFonts w:ascii="Times New Roman" w:hAnsi="Times New Roman" w:cs="Times New Roman"/>
          <w:sz w:val="24"/>
          <w:szCs w:val="24"/>
        </w:rPr>
        <w:tab/>
      </w:r>
      <w:r w:rsidRPr="006A0EE2">
        <w:rPr>
          <w:rFonts w:ascii="Times New Roman" w:hAnsi="Times New Roman" w:cs="Times New Roman"/>
          <w:sz w:val="24"/>
          <w:szCs w:val="24"/>
        </w:rPr>
        <w:tab/>
      </w:r>
      <w:r w:rsidRPr="006A0EE2">
        <w:rPr>
          <w:rFonts w:ascii="Times New Roman" w:hAnsi="Times New Roman" w:cs="Times New Roman"/>
          <w:sz w:val="24"/>
          <w:szCs w:val="24"/>
        </w:rPr>
        <w:tab/>
      </w:r>
    </w:p>
    <w:p w14:paraId="14107009" w14:textId="77777777" w:rsidR="006A0EE2" w:rsidRP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t>područje radne temperature od -20 do +60 st. C</w:t>
      </w:r>
      <w:r w:rsidRPr="006A0EE2">
        <w:rPr>
          <w:rFonts w:ascii="Times New Roman" w:hAnsi="Times New Roman" w:cs="Times New Roman"/>
          <w:sz w:val="24"/>
          <w:szCs w:val="24"/>
        </w:rPr>
        <w:tab/>
      </w:r>
      <w:r w:rsidRPr="006A0EE2">
        <w:rPr>
          <w:rFonts w:ascii="Times New Roman" w:hAnsi="Times New Roman" w:cs="Times New Roman"/>
          <w:sz w:val="24"/>
          <w:szCs w:val="24"/>
        </w:rPr>
        <w:tab/>
      </w:r>
      <w:r w:rsidRPr="006A0EE2">
        <w:rPr>
          <w:rFonts w:ascii="Times New Roman" w:hAnsi="Times New Roman" w:cs="Times New Roman"/>
          <w:sz w:val="24"/>
          <w:szCs w:val="24"/>
        </w:rPr>
        <w:tab/>
      </w:r>
    </w:p>
    <w:p w14:paraId="55A6C5D0" w14:textId="77777777" w:rsidR="006A0EE2" w:rsidRP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t>domet uređaja minimalno 500m</w:t>
      </w:r>
      <w:r w:rsidRPr="006A0EE2">
        <w:rPr>
          <w:rFonts w:ascii="Times New Roman" w:hAnsi="Times New Roman" w:cs="Times New Roman"/>
          <w:sz w:val="24"/>
          <w:szCs w:val="24"/>
        </w:rPr>
        <w:tab/>
      </w:r>
      <w:r w:rsidRPr="006A0EE2">
        <w:rPr>
          <w:rFonts w:ascii="Times New Roman" w:hAnsi="Times New Roman" w:cs="Times New Roman"/>
          <w:sz w:val="24"/>
          <w:szCs w:val="24"/>
        </w:rPr>
        <w:tab/>
      </w:r>
      <w:r w:rsidRPr="006A0EE2">
        <w:rPr>
          <w:rFonts w:ascii="Times New Roman" w:hAnsi="Times New Roman" w:cs="Times New Roman"/>
          <w:sz w:val="24"/>
          <w:szCs w:val="24"/>
        </w:rPr>
        <w:tab/>
      </w:r>
    </w:p>
    <w:p w14:paraId="65AA485E" w14:textId="77777777" w:rsid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t xml:space="preserve">mogućnost sinkronog načina rada, prijem s odabranih radijskih modula u točno </w:t>
      </w:r>
    </w:p>
    <w:p w14:paraId="79FF8D68" w14:textId="37699E66" w:rsidR="006A0EE2" w:rsidRPr="006A0EE2" w:rsidRDefault="006A0EE2" w:rsidP="006A0EE2">
      <w:pPr>
        <w:pStyle w:val="Bezproreda"/>
        <w:rPr>
          <w:rFonts w:ascii="Times New Roman" w:hAnsi="Times New Roman" w:cs="Times New Roman"/>
          <w:sz w:val="24"/>
          <w:szCs w:val="24"/>
        </w:rPr>
      </w:pPr>
      <w:r>
        <w:rPr>
          <w:rFonts w:ascii="Times New Roman" w:hAnsi="Times New Roman" w:cs="Times New Roman"/>
          <w:sz w:val="24"/>
          <w:szCs w:val="24"/>
        </w:rPr>
        <w:t xml:space="preserve">            </w:t>
      </w:r>
      <w:r w:rsidRPr="006A0EE2">
        <w:rPr>
          <w:rFonts w:ascii="Times New Roman" w:hAnsi="Times New Roman" w:cs="Times New Roman"/>
          <w:sz w:val="24"/>
          <w:szCs w:val="24"/>
        </w:rPr>
        <w:t>određenim vremenskim intervalima</w:t>
      </w:r>
      <w:r w:rsidRPr="006A0EE2">
        <w:rPr>
          <w:rFonts w:ascii="Times New Roman" w:hAnsi="Times New Roman" w:cs="Times New Roman"/>
          <w:sz w:val="24"/>
          <w:szCs w:val="24"/>
        </w:rPr>
        <w:tab/>
      </w:r>
      <w:r w:rsidRPr="006A0EE2">
        <w:rPr>
          <w:rFonts w:ascii="Times New Roman" w:hAnsi="Times New Roman" w:cs="Times New Roman"/>
          <w:sz w:val="24"/>
          <w:szCs w:val="24"/>
        </w:rPr>
        <w:tab/>
      </w:r>
      <w:r w:rsidRPr="006A0EE2">
        <w:rPr>
          <w:rFonts w:ascii="Times New Roman" w:hAnsi="Times New Roman" w:cs="Times New Roman"/>
          <w:sz w:val="24"/>
          <w:szCs w:val="24"/>
        </w:rPr>
        <w:tab/>
      </w:r>
    </w:p>
    <w:p w14:paraId="69EE8512" w14:textId="77777777" w:rsid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t xml:space="preserve">mogućnost prenošenja očitanja s minimalno dva mjerila potrošnje u sinkronom načinu </w:t>
      </w:r>
    </w:p>
    <w:p w14:paraId="5BE0CE9C" w14:textId="41030140" w:rsidR="006A0EE2" w:rsidRPr="006A0EE2" w:rsidRDefault="006A0EE2" w:rsidP="006A0EE2">
      <w:pPr>
        <w:pStyle w:val="Bezproreda"/>
        <w:rPr>
          <w:rFonts w:ascii="Times New Roman" w:hAnsi="Times New Roman" w:cs="Times New Roman"/>
          <w:sz w:val="24"/>
          <w:szCs w:val="24"/>
        </w:rPr>
      </w:pPr>
      <w:r>
        <w:rPr>
          <w:rFonts w:ascii="Times New Roman" w:hAnsi="Times New Roman" w:cs="Times New Roman"/>
          <w:sz w:val="24"/>
          <w:szCs w:val="24"/>
        </w:rPr>
        <w:t xml:space="preserve">            </w:t>
      </w:r>
      <w:r w:rsidRPr="006A0EE2">
        <w:rPr>
          <w:rFonts w:ascii="Times New Roman" w:hAnsi="Times New Roman" w:cs="Times New Roman"/>
          <w:sz w:val="24"/>
          <w:szCs w:val="24"/>
        </w:rPr>
        <w:t>rada, odnosno primanje i odašiljanje očitanja s dva neovisna radijska modula</w:t>
      </w:r>
    </w:p>
    <w:p w14:paraId="5A630C04" w14:textId="77777777" w:rsidR="006A0EE2" w:rsidRP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t>mogućnost korisničkog odabira radijskih modula s kojima će se uređaj sinkronizirati</w:t>
      </w:r>
    </w:p>
    <w:p w14:paraId="791919FD" w14:textId="77777777" w:rsidR="006A0EE2" w:rsidRPr="00CB5573" w:rsidRDefault="006A0EE2" w:rsidP="006A0EE2">
      <w:pPr>
        <w:pStyle w:val="Bezproreda"/>
        <w:rPr>
          <w:rFonts w:ascii="Times New Roman" w:hAnsi="Times New Roman" w:cs="Times New Roman"/>
          <w:sz w:val="24"/>
          <w:szCs w:val="24"/>
        </w:rPr>
      </w:pPr>
      <w:r w:rsidRPr="00CB5573">
        <w:rPr>
          <w:rFonts w:ascii="Times New Roman" w:hAnsi="Times New Roman" w:cs="Times New Roman"/>
          <w:sz w:val="24"/>
          <w:szCs w:val="24"/>
        </w:rPr>
        <w:t>•</w:t>
      </w:r>
      <w:r w:rsidRPr="00CB5573">
        <w:rPr>
          <w:rFonts w:ascii="Times New Roman" w:hAnsi="Times New Roman" w:cs="Times New Roman"/>
          <w:sz w:val="24"/>
          <w:szCs w:val="24"/>
        </w:rPr>
        <w:tab/>
        <w:t xml:space="preserve">ugrađen RTS (Real time </w:t>
      </w:r>
      <w:proofErr w:type="spellStart"/>
      <w:r w:rsidRPr="00CB5573">
        <w:rPr>
          <w:rFonts w:ascii="Times New Roman" w:hAnsi="Times New Roman" w:cs="Times New Roman"/>
          <w:sz w:val="24"/>
          <w:szCs w:val="24"/>
        </w:rPr>
        <w:t>clock</w:t>
      </w:r>
      <w:proofErr w:type="spellEnd"/>
      <w:r w:rsidRPr="00CB5573">
        <w:rPr>
          <w:rFonts w:ascii="Times New Roman" w:hAnsi="Times New Roman" w:cs="Times New Roman"/>
          <w:sz w:val="24"/>
          <w:szCs w:val="24"/>
        </w:rPr>
        <w:t>), sat stvarnog vremena</w:t>
      </w:r>
      <w:r w:rsidRPr="00CB5573">
        <w:rPr>
          <w:rFonts w:ascii="Times New Roman" w:hAnsi="Times New Roman" w:cs="Times New Roman"/>
          <w:sz w:val="24"/>
          <w:szCs w:val="24"/>
        </w:rPr>
        <w:tab/>
      </w:r>
      <w:r w:rsidRPr="00CB5573">
        <w:rPr>
          <w:rFonts w:ascii="Times New Roman" w:hAnsi="Times New Roman" w:cs="Times New Roman"/>
          <w:sz w:val="24"/>
          <w:szCs w:val="24"/>
        </w:rPr>
        <w:tab/>
      </w:r>
      <w:r w:rsidRPr="00CB5573">
        <w:rPr>
          <w:rFonts w:ascii="Times New Roman" w:hAnsi="Times New Roman" w:cs="Times New Roman"/>
          <w:sz w:val="24"/>
          <w:szCs w:val="24"/>
        </w:rPr>
        <w:tab/>
      </w:r>
    </w:p>
    <w:p w14:paraId="64D8C86D" w14:textId="77777777" w:rsidR="006A0EE2" w:rsidRPr="00CB5573" w:rsidRDefault="006A0EE2" w:rsidP="006A0EE2">
      <w:pPr>
        <w:pStyle w:val="Bezproreda"/>
        <w:rPr>
          <w:rFonts w:ascii="Times New Roman" w:hAnsi="Times New Roman" w:cs="Times New Roman"/>
          <w:sz w:val="24"/>
          <w:szCs w:val="24"/>
        </w:rPr>
      </w:pPr>
      <w:r w:rsidRPr="00CB5573">
        <w:rPr>
          <w:rFonts w:ascii="Times New Roman" w:hAnsi="Times New Roman" w:cs="Times New Roman"/>
          <w:sz w:val="24"/>
          <w:szCs w:val="24"/>
        </w:rPr>
        <w:t>•</w:t>
      </w:r>
      <w:r w:rsidRPr="00CB5573">
        <w:rPr>
          <w:rFonts w:ascii="Times New Roman" w:hAnsi="Times New Roman" w:cs="Times New Roman"/>
          <w:sz w:val="24"/>
          <w:szCs w:val="24"/>
        </w:rPr>
        <w:tab/>
        <w:t xml:space="preserve">zaštita od neovlaštenog čitanja radijskih poruka korištenjem AES 128 bitne enkripcije </w:t>
      </w:r>
    </w:p>
    <w:p w14:paraId="53070482" w14:textId="3BAB7411" w:rsidR="006A0EE2" w:rsidRPr="00CB5573" w:rsidRDefault="006A0EE2" w:rsidP="006A0EE2">
      <w:pPr>
        <w:pStyle w:val="Bezproreda"/>
        <w:rPr>
          <w:rFonts w:ascii="Times New Roman" w:hAnsi="Times New Roman" w:cs="Times New Roman"/>
          <w:sz w:val="24"/>
          <w:szCs w:val="24"/>
        </w:rPr>
      </w:pPr>
      <w:r w:rsidRPr="00CB5573">
        <w:rPr>
          <w:rFonts w:ascii="Times New Roman" w:hAnsi="Times New Roman" w:cs="Times New Roman"/>
          <w:sz w:val="24"/>
          <w:szCs w:val="24"/>
        </w:rPr>
        <w:t xml:space="preserve">            mogućnost korisničkog mijenjanja enkripcijske zaporke radijskih poruka</w:t>
      </w:r>
    </w:p>
    <w:p w14:paraId="4F44C3F8" w14:textId="77777777" w:rsidR="006A0EE2" w:rsidRPr="00CB5573" w:rsidRDefault="006A0EE2" w:rsidP="006A0EE2">
      <w:pPr>
        <w:pStyle w:val="Bezproreda"/>
        <w:rPr>
          <w:rFonts w:ascii="Times New Roman" w:hAnsi="Times New Roman" w:cs="Times New Roman"/>
          <w:sz w:val="24"/>
          <w:szCs w:val="24"/>
        </w:rPr>
      </w:pPr>
      <w:r w:rsidRPr="00CB5573">
        <w:rPr>
          <w:rFonts w:ascii="Times New Roman" w:hAnsi="Times New Roman" w:cs="Times New Roman"/>
          <w:sz w:val="24"/>
          <w:szCs w:val="24"/>
        </w:rPr>
        <w:t>•</w:t>
      </w:r>
      <w:r w:rsidRPr="00CB5573">
        <w:rPr>
          <w:rFonts w:ascii="Times New Roman" w:hAnsi="Times New Roman" w:cs="Times New Roman"/>
          <w:sz w:val="24"/>
          <w:szCs w:val="24"/>
        </w:rPr>
        <w:tab/>
        <w:t>zaštita od modifikacije sadržaja i zamjene uređaja te lažnog predstavljanja uređaja</w:t>
      </w:r>
    </w:p>
    <w:p w14:paraId="1C1EEBA5" w14:textId="77777777" w:rsidR="006A0EE2" w:rsidRPr="00CB5573" w:rsidRDefault="006A0EE2" w:rsidP="006A0EE2">
      <w:pPr>
        <w:pStyle w:val="Bezproreda"/>
        <w:rPr>
          <w:rFonts w:ascii="Times New Roman" w:hAnsi="Times New Roman" w:cs="Times New Roman"/>
          <w:sz w:val="24"/>
          <w:szCs w:val="24"/>
        </w:rPr>
      </w:pPr>
      <w:r w:rsidRPr="00CB5573">
        <w:rPr>
          <w:rFonts w:ascii="Times New Roman" w:hAnsi="Times New Roman" w:cs="Times New Roman"/>
          <w:sz w:val="24"/>
          <w:szCs w:val="24"/>
        </w:rPr>
        <w:t>•</w:t>
      </w:r>
      <w:r w:rsidRPr="00CB5573">
        <w:rPr>
          <w:rFonts w:ascii="Times New Roman" w:hAnsi="Times New Roman" w:cs="Times New Roman"/>
          <w:sz w:val="24"/>
          <w:szCs w:val="24"/>
        </w:rPr>
        <w:tab/>
        <w:t>mogućnost dojave alarma niskog preostalog kapaciteta baterije u radijskoj poruci</w:t>
      </w:r>
    </w:p>
    <w:p w14:paraId="0316D01C" w14:textId="77777777" w:rsidR="006A0EE2" w:rsidRP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lastRenderedPageBreak/>
        <w:t>•</w:t>
      </w:r>
      <w:r w:rsidRPr="006A0EE2">
        <w:rPr>
          <w:rFonts w:ascii="Times New Roman" w:hAnsi="Times New Roman" w:cs="Times New Roman"/>
          <w:sz w:val="24"/>
          <w:szCs w:val="24"/>
        </w:rPr>
        <w:tab/>
        <w:t>minimalno jamstvo dvije godine</w:t>
      </w:r>
      <w:r w:rsidRPr="006A0EE2">
        <w:rPr>
          <w:rFonts w:ascii="Times New Roman" w:hAnsi="Times New Roman" w:cs="Times New Roman"/>
          <w:sz w:val="24"/>
          <w:szCs w:val="24"/>
        </w:rPr>
        <w:tab/>
      </w:r>
      <w:r w:rsidRPr="006A0EE2">
        <w:rPr>
          <w:rFonts w:ascii="Times New Roman" w:hAnsi="Times New Roman" w:cs="Times New Roman"/>
          <w:sz w:val="24"/>
          <w:szCs w:val="24"/>
        </w:rPr>
        <w:tab/>
      </w:r>
    </w:p>
    <w:p w14:paraId="1D3A7068" w14:textId="77777777" w:rsidR="006A0EE2" w:rsidRP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ab/>
      </w:r>
    </w:p>
    <w:p w14:paraId="65F6FC08" w14:textId="77777777" w:rsidR="006A0EE2" w:rsidRPr="006A0EE2" w:rsidRDefault="006A0EE2" w:rsidP="006A0EE2">
      <w:pPr>
        <w:pStyle w:val="Bezproreda"/>
        <w:rPr>
          <w:rFonts w:ascii="Times New Roman" w:hAnsi="Times New Roman" w:cs="Times New Roman"/>
          <w:b/>
          <w:sz w:val="24"/>
          <w:szCs w:val="24"/>
        </w:rPr>
      </w:pPr>
      <w:r w:rsidRPr="006A0EE2">
        <w:rPr>
          <w:rFonts w:ascii="Times New Roman" w:hAnsi="Times New Roman" w:cs="Times New Roman"/>
          <w:b/>
          <w:sz w:val="24"/>
          <w:szCs w:val="24"/>
        </w:rPr>
        <w:t>e)</w:t>
      </w:r>
      <w:r w:rsidRPr="006A0EE2">
        <w:rPr>
          <w:rFonts w:ascii="Times New Roman" w:hAnsi="Times New Roman" w:cs="Times New Roman"/>
          <w:b/>
          <w:sz w:val="24"/>
          <w:szCs w:val="24"/>
        </w:rPr>
        <w:tab/>
        <w:t xml:space="preserve"> Prijamnik signala baterijskih modula za radijsko očitavanje</w:t>
      </w:r>
    </w:p>
    <w:p w14:paraId="4F2F9CDE" w14:textId="77777777" w:rsidR="006A0EE2" w:rsidRPr="006A0EE2" w:rsidRDefault="006A0EE2" w:rsidP="006A0EE2">
      <w:pPr>
        <w:pStyle w:val="Bezproreda"/>
        <w:rPr>
          <w:rFonts w:ascii="Times New Roman" w:hAnsi="Times New Roman" w:cs="Times New Roman"/>
          <w:sz w:val="24"/>
          <w:szCs w:val="24"/>
        </w:rPr>
      </w:pPr>
    </w:p>
    <w:p w14:paraId="70A1C1F1" w14:textId="77777777" w:rsidR="006A0EE2" w:rsidRP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t>uređaj mora biti u skladu sa svim potrebnim normama za CE označavanje proizvoda</w:t>
      </w:r>
    </w:p>
    <w:p w14:paraId="70D094D4" w14:textId="77777777" w:rsidR="00F31186"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t xml:space="preserve">mogućnost periodičkog prihvaćanja radijskih poruka s očitanjima mjerila potrošnje, </w:t>
      </w:r>
    </w:p>
    <w:p w14:paraId="76BC92BA" w14:textId="3A2A869D" w:rsidR="00F31186" w:rsidRDefault="00F31186" w:rsidP="006A0EE2">
      <w:pPr>
        <w:pStyle w:val="Bezproreda"/>
        <w:rPr>
          <w:rFonts w:ascii="Times New Roman" w:hAnsi="Times New Roman" w:cs="Times New Roman"/>
          <w:sz w:val="24"/>
          <w:szCs w:val="24"/>
        </w:rPr>
      </w:pPr>
      <w:r>
        <w:rPr>
          <w:rFonts w:ascii="Times New Roman" w:hAnsi="Times New Roman" w:cs="Times New Roman"/>
          <w:sz w:val="24"/>
          <w:szCs w:val="24"/>
        </w:rPr>
        <w:t xml:space="preserve">            </w:t>
      </w:r>
      <w:r w:rsidR="006A0EE2" w:rsidRPr="006A0EE2">
        <w:rPr>
          <w:rFonts w:ascii="Times New Roman" w:hAnsi="Times New Roman" w:cs="Times New Roman"/>
          <w:sz w:val="24"/>
          <w:szCs w:val="24"/>
        </w:rPr>
        <w:t xml:space="preserve">odnosno stanja brojača impulsa sukladno normi HRN EN13757-3, HRN EN 13757-4, </w:t>
      </w:r>
    </w:p>
    <w:p w14:paraId="089A3DD4" w14:textId="6A6EDD3E" w:rsidR="006A0EE2" w:rsidRPr="006A0EE2" w:rsidRDefault="00F31186" w:rsidP="006A0EE2">
      <w:pPr>
        <w:pStyle w:val="Bezproreda"/>
        <w:rPr>
          <w:rFonts w:ascii="Times New Roman" w:hAnsi="Times New Roman" w:cs="Times New Roman"/>
          <w:sz w:val="24"/>
          <w:szCs w:val="24"/>
        </w:rPr>
      </w:pPr>
      <w:r>
        <w:rPr>
          <w:rFonts w:ascii="Times New Roman" w:hAnsi="Times New Roman" w:cs="Times New Roman"/>
          <w:sz w:val="24"/>
          <w:szCs w:val="24"/>
        </w:rPr>
        <w:t xml:space="preserve">            </w:t>
      </w:r>
      <w:r w:rsidR="006A0EE2" w:rsidRPr="006A0EE2">
        <w:rPr>
          <w:rFonts w:ascii="Times New Roman" w:hAnsi="Times New Roman" w:cs="Times New Roman"/>
          <w:sz w:val="24"/>
          <w:szCs w:val="24"/>
        </w:rPr>
        <w:t>Wireless M-Bus T1 MOD</w:t>
      </w:r>
    </w:p>
    <w:p w14:paraId="2042AA7C" w14:textId="77777777" w:rsidR="006A0EE2" w:rsidRP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t>radijska frekvencija 868 MHz SRD band</w:t>
      </w:r>
    </w:p>
    <w:p w14:paraId="389320ED" w14:textId="77777777" w:rsidR="006A0EE2" w:rsidRP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t>preslikavanje wireless M-Bus modula na primarne i sekundarne žičane M-bus adrese</w:t>
      </w:r>
    </w:p>
    <w:p w14:paraId="7F6301AE" w14:textId="77777777" w:rsidR="006A0EE2" w:rsidRP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t xml:space="preserve">podrška za AES 128 bitnu </w:t>
      </w:r>
      <w:proofErr w:type="spellStart"/>
      <w:r w:rsidRPr="006A0EE2">
        <w:rPr>
          <w:rFonts w:ascii="Times New Roman" w:hAnsi="Times New Roman" w:cs="Times New Roman"/>
          <w:sz w:val="24"/>
          <w:szCs w:val="24"/>
        </w:rPr>
        <w:t>dekripciju</w:t>
      </w:r>
      <w:proofErr w:type="spellEnd"/>
    </w:p>
    <w:p w14:paraId="14446B65" w14:textId="77777777" w:rsidR="006A0EE2" w:rsidRP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t>automatska konfiguracija kod ugradnje</w:t>
      </w:r>
    </w:p>
    <w:p w14:paraId="0C7B0EE1" w14:textId="77777777" w:rsidR="00F31186" w:rsidRPr="00CB5573" w:rsidRDefault="006A0EE2" w:rsidP="006A0EE2">
      <w:pPr>
        <w:pStyle w:val="Bezproreda"/>
        <w:rPr>
          <w:rFonts w:ascii="Times New Roman" w:hAnsi="Times New Roman" w:cs="Times New Roman"/>
          <w:sz w:val="24"/>
          <w:szCs w:val="24"/>
        </w:rPr>
      </w:pPr>
      <w:r w:rsidRPr="00CB5573">
        <w:rPr>
          <w:rFonts w:ascii="Times New Roman" w:hAnsi="Times New Roman" w:cs="Times New Roman"/>
          <w:sz w:val="24"/>
          <w:szCs w:val="24"/>
        </w:rPr>
        <w:t>•</w:t>
      </w:r>
      <w:r w:rsidRPr="00CB5573">
        <w:rPr>
          <w:rFonts w:ascii="Times New Roman" w:hAnsi="Times New Roman" w:cs="Times New Roman"/>
          <w:sz w:val="24"/>
          <w:szCs w:val="24"/>
        </w:rPr>
        <w:tab/>
        <w:t xml:space="preserve">prihvat do 512 Wireless M-Bus </w:t>
      </w:r>
      <w:proofErr w:type="spellStart"/>
      <w:r w:rsidRPr="00CB5573">
        <w:rPr>
          <w:rFonts w:ascii="Times New Roman" w:hAnsi="Times New Roman" w:cs="Times New Roman"/>
          <w:sz w:val="24"/>
          <w:szCs w:val="24"/>
        </w:rPr>
        <w:t>predajnih</w:t>
      </w:r>
      <w:proofErr w:type="spellEnd"/>
      <w:r w:rsidRPr="00CB5573">
        <w:rPr>
          <w:rFonts w:ascii="Times New Roman" w:hAnsi="Times New Roman" w:cs="Times New Roman"/>
          <w:sz w:val="24"/>
          <w:szCs w:val="24"/>
        </w:rPr>
        <w:t xml:space="preserve"> uređaja, odnosno mogućnost pohrane do 512 </w:t>
      </w:r>
    </w:p>
    <w:p w14:paraId="1FD8CCD9" w14:textId="758E9ABF" w:rsidR="006A0EE2" w:rsidRPr="00CB5573" w:rsidRDefault="00F31186" w:rsidP="006A0EE2">
      <w:pPr>
        <w:pStyle w:val="Bezproreda"/>
        <w:rPr>
          <w:rFonts w:ascii="Times New Roman" w:hAnsi="Times New Roman" w:cs="Times New Roman"/>
          <w:sz w:val="24"/>
          <w:szCs w:val="24"/>
        </w:rPr>
      </w:pPr>
      <w:r w:rsidRPr="00CB5573">
        <w:rPr>
          <w:rFonts w:ascii="Times New Roman" w:hAnsi="Times New Roman" w:cs="Times New Roman"/>
          <w:sz w:val="24"/>
          <w:szCs w:val="24"/>
        </w:rPr>
        <w:t xml:space="preserve">            </w:t>
      </w:r>
      <w:r w:rsidR="006A0EE2" w:rsidRPr="00CB5573">
        <w:rPr>
          <w:rFonts w:ascii="Times New Roman" w:hAnsi="Times New Roman" w:cs="Times New Roman"/>
          <w:sz w:val="24"/>
          <w:szCs w:val="24"/>
        </w:rPr>
        <w:t>radijskih telegrama</w:t>
      </w:r>
    </w:p>
    <w:p w14:paraId="428E5C68" w14:textId="77777777" w:rsidR="006A0EE2" w:rsidRPr="00CB5573" w:rsidRDefault="006A0EE2" w:rsidP="006A0EE2">
      <w:pPr>
        <w:pStyle w:val="Bezproreda"/>
        <w:rPr>
          <w:rFonts w:ascii="Times New Roman" w:hAnsi="Times New Roman" w:cs="Times New Roman"/>
          <w:sz w:val="24"/>
          <w:szCs w:val="24"/>
        </w:rPr>
      </w:pPr>
      <w:r w:rsidRPr="00CB5573">
        <w:rPr>
          <w:rFonts w:ascii="Times New Roman" w:hAnsi="Times New Roman" w:cs="Times New Roman"/>
          <w:sz w:val="24"/>
          <w:szCs w:val="24"/>
        </w:rPr>
        <w:t>•</w:t>
      </w:r>
      <w:r w:rsidRPr="00CB5573">
        <w:rPr>
          <w:rFonts w:ascii="Times New Roman" w:hAnsi="Times New Roman" w:cs="Times New Roman"/>
          <w:sz w:val="24"/>
          <w:szCs w:val="24"/>
        </w:rPr>
        <w:tab/>
        <w:t xml:space="preserve">brzina prijenosa podataka 2400 </w:t>
      </w:r>
      <w:proofErr w:type="spellStart"/>
      <w:r w:rsidRPr="00CB5573">
        <w:rPr>
          <w:rFonts w:ascii="Times New Roman" w:hAnsi="Times New Roman" w:cs="Times New Roman"/>
          <w:sz w:val="24"/>
          <w:szCs w:val="24"/>
        </w:rPr>
        <w:t>baud</w:t>
      </w:r>
      <w:proofErr w:type="spellEnd"/>
      <w:r w:rsidRPr="00CB5573">
        <w:rPr>
          <w:rFonts w:ascii="Times New Roman" w:hAnsi="Times New Roman" w:cs="Times New Roman"/>
          <w:sz w:val="24"/>
          <w:szCs w:val="24"/>
        </w:rPr>
        <w:t>-a</w:t>
      </w:r>
    </w:p>
    <w:p w14:paraId="6A7BD83F" w14:textId="77777777" w:rsidR="006A0EE2" w:rsidRPr="00CB5573" w:rsidRDefault="006A0EE2" w:rsidP="006A0EE2">
      <w:pPr>
        <w:pStyle w:val="Bezproreda"/>
        <w:rPr>
          <w:rFonts w:ascii="Times New Roman" w:hAnsi="Times New Roman" w:cs="Times New Roman"/>
          <w:sz w:val="24"/>
          <w:szCs w:val="24"/>
        </w:rPr>
      </w:pPr>
      <w:r w:rsidRPr="00CB5573">
        <w:rPr>
          <w:rFonts w:ascii="Times New Roman" w:hAnsi="Times New Roman" w:cs="Times New Roman"/>
          <w:sz w:val="24"/>
          <w:szCs w:val="24"/>
        </w:rPr>
        <w:t>•</w:t>
      </w:r>
      <w:r w:rsidRPr="00CB5573">
        <w:rPr>
          <w:rFonts w:ascii="Times New Roman" w:hAnsi="Times New Roman" w:cs="Times New Roman"/>
          <w:sz w:val="24"/>
          <w:szCs w:val="24"/>
        </w:rPr>
        <w:tab/>
        <w:t xml:space="preserve">komunikacijski parametri 8 dana </w:t>
      </w:r>
      <w:proofErr w:type="spellStart"/>
      <w:r w:rsidRPr="00CB5573">
        <w:rPr>
          <w:rFonts w:ascii="Times New Roman" w:hAnsi="Times New Roman" w:cs="Times New Roman"/>
          <w:sz w:val="24"/>
          <w:szCs w:val="24"/>
        </w:rPr>
        <w:t>bits</w:t>
      </w:r>
      <w:proofErr w:type="spellEnd"/>
      <w:r w:rsidRPr="00CB5573">
        <w:rPr>
          <w:rFonts w:ascii="Times New Roman" w:hAnsi="Times New Roman" w:cs="Times New Roman"/>
          <w:sz w:val="24"/>
          <w:szCs w:val="24"/>
        </w:rPr>
        <w:t xml:space="preserve">, </w:t>
      </w:r>
      <w:proofErr w:type="spellStart"/>
      <w:r w:rsidRPr="00CB5573">
        <w:rPr>
          <w:rFonts w:ascii="Times New Roman" w:hAnsi="Times New Roman" w:cs="Times New Roman"/>
          <w:sz w:val="24"/>
          <w:szCs w:val="24"/>
        </w:rPr>
        <w:t>even</w:t>
      </w:r>
      <w:proofErr w:type="spellEnd"/>
      <w:r w:rsidRPr="00CB5573">
        <w:rPr>
          <w:rFonts w:ascii="Times New Roman" w:hAnsi="Times New Roman" w:cs="Times New Roman"/>
          <w:sz w:val="24"/>
          <w:szCs w:val="24"/>
        </w:rPr>
        <w:t xml:space="preserve"> </w:t>
      </w:r>
      <w:proofErr w:type="spellStart"/>
      <w:r w:rsidRPr="00CB5573">
        <w:rPr>
          <w:rFonts w:ascii="Times New Roman" w:hAnsi="Times New Roman" w:cs="Times New Roman"/>
          <w:sz w:val="24"/>
          <w:szCs w:val="24"/>
        </w:rPr>
        <w:t>parity</w:t>
      </w:r>
      <w:proofErr w:type="spellEnd"/>
      <w:r w:rsidRPr="00CB5573">
        <w:rPr>
          <w:rFonts w:ascii="Times New Roman" w:hAnsi="Times New Roman" w:cs="Times New Roman"/>
          <w:sz w:val="24"/>
          <w:szCs w:val="24"/>
        </w:rPr>
        <w:t xml:space="preserve">, 1 stop bit </w:t>
      </w:r>
    </w:p>
    <w:p w14:paraId="2C23DA41" w14:textId="77777777" w:rsidR="006A0EE2" w:rsidRPr="00CB5573" w:rsidRDefault="006A0EE2" w:rsidP="006A0EE2">
      <w:pPr>
        <w:pStyle w:val="Bezproreda"/>
        <w:rPr>
          <w:rFonts w:ascii="Times New Roman" w:hAnsi="Times New Roman" w:cs="Times New Roman"/>
          <w:sz w:val="24"/>
          <w:szCs w:val="24"/>
        </w:rPr>
      </w:pPr>
      <w:r w:rsidRPr="00CB5573">
        <w:rPr>
          <w:rFonts w:ascii="Times New Roman" w:hAnsi="Times New Roman" w:cs="Times New Roman"/>
          <w:sz w:val="24"/>
          <w:szCs w:val="24"/>
        </w:rPr>
        <w:t>•</w:t>
      </w:r>
      <w:r w:rsidRPr="00CB5573">
        <w:rPr>
          <w:rFonts w:ascii="Times New Roman" w:hAnsi="Times New Roman" w:cs="Times New Roman"/>
          <w:sz w:val="24"/>
          <w:szCs w:val="24"/>
        </w:rPr>
        <w:tab/>
        <w:t xml:space="preserve">napajanje iz M-Bus sabirnice, struja </w:t>
      </w:r>
      <w:proofErr w:type="spellStart"/>
      <w:r w:rsidRPr="00CB5573">
        <w:rPr>
          <w:rFonts w:ascii="Times New Roman" w:hAnsi="Times New Roman" w:cs="Times New Roman"/>
          <w:sz w:val="24"/>
          <w:szCs w:val="24"/>
        </w:rPr>
        <w:t>max</w:t>
      </w:r>
      <w:proofErr w:type="spellEnd"/>
      <w:r w:rsidRPr="00CB5573">
        <w:rPr>
          <w:rFonts w:ascii="Times New Roman" w:hAnsi="Times New Roman" w:cs="Times New Roman"/>
          <w:sz w:val="24"/>
          <w:szCs w:val="24"/>
        </w:rPr>
        <w:t xml:space="preserve"> 30mA (20UI)</w:t>
      </w:r>
    </w:p>
    <w:p w14:paraId="65E9B8F9" w14:textId="77777777" w:rsidR="006A0EE2" w:rsidRP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t>minimalno jamstvo dvije godine</w:t>
      </w:r>
    </w:p>
    <w:p w14:paraId="526A2849" w14:textId="77777777" w:rsidR="006A0EE2" w:rsidRPr="006A0EE2" w:rsidRDefault="006A0EE2" w:rsidP="006A0EE2">
      <w:pPr>
        <w:pStyle w:val="Bezproreda"/>
        <w:rPr>
          <w:rFonts w:ascii="Times New Roman" w:hAnsi="Times New Roman" w:cs="Times New Roman"/>
          <w:sz w:val="24"/>
          <w:szCs w:val="24"/>
        </w:rPr>
      </w:pPr>
    </w:p>
    <w:p w14:paraId="4D984DB6" w14:textId="77777777" w:rsidR="006A0EE2" w:rsidRPr="00F31186" w:rsidRDefault="006A0EE2" w:rsidP="006A0EE2">
      <w:pPr>
        <w:pStyle w:val="Bezproreda"/>
        <w:rPr>
          <w:rFonts w:ascii="Times New Roman" w:hAnsi="Times New Roman" w:cs="Times New Roman"/>
          <w:b/>
          <w:sz w:val="24"/>
          <w:szCs w:val="24"/>
        </w:rPr>
      </w:pPr>
      <w:r w:rsidRPr="00F31186">
        <w:rPr>
          <w:rFonts w:ascii="Times New Roman" w:hAnsi="Times New Roman" w:cs="Times New Roman"/>
          <w:b/>
          <w:sz w:val="24"/>
          <w:szCs w:val="24"/>
        </w:rPr>
        <w:t>f)</w:t>
      </w:r>
      <w:r w:rsidRPr="00F31186">
        <w:rPr>
          <w:rFonts w:ascii="Times New Roman" w:hAnsi="Times New Roman" w:cs="Times New Roman"/>
          <w:b/>
          <w:sz w:val="24"/>
          <w:szCs w:val="24"/>
        </w:rPr>
        <w:tab/>
        <w:t xml:space="preserve"> Aktivna antena za prijem signala.</w:t>
      </w:r>
    </w:p>
    <w:p w14:paraId="66EA2D1C" w14:textId="77777777" w:rsidR="006A0EE2" w:rsidRPr="006A0EE2" w:rsidRDefault="006A0EE2" w:rsidP="006A0EE2">
      <w:pPr>
        <w:pStyle w:val="Bezproreda"/>
        <w:rPr>
          <w:rFonts w:ascii="Times New Roman" w:hAnsi="Times New Roman" w:cs="Times New Roman"/>
          <w:sz w:val="24"/>
          <w:szCs w:val="24"/>
        </w:rPr>
      </w:pPr>
    </w:p>
    <w:p w14:paraId="40D17DE3" w14:textId="77777777" w:rsidR="006A0EE2" w:rsidRP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t>Frekvencijsko područje 868.0-870.0 MHz</w:t>
      </w:r>
    </w:p>
    <w:p w14:paraId="3FD74AD3" w14:textId="77777777" w:rsidR="006A0EE2" w:rsidRP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t>Razina zaštite IP67 ili veća</w:t>
      </w:r>
    </w:p>
    <w:p w14:paraId="415E66EE" w14:textId="77777777" w:rsidR="006A0EE2" w:rsidRP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t>Radni temperaturni raspon od -40 do +80 st. C ili veći</w:t>
      </w:r>
    </w:p>
    <w:p w14:paraId="5D9F8FFA" w14:textId="77777777" w:rsidR="006A0EE2" w:rsidRP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t>Vertikalna polarizacija</w:t>
      </w:r>
    </w:p>
    <w:p w14:paraId="4D6349A7" w14:textId="77777777" w:rsidR="006A0EE2" w:rsidRP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t xml:space="preserve">Pojačanje 10 </w:t>
      </w:r>
      <w:proofErr w:type="spellStart"/>
      <w:r w:rsidRPr="006A0EE2">
        <w:rPr>
          <w:rFonts w:ascii="Times New Roman" w:hAnsi="Times New Roman" w:cs="Times New Roman"/>
          <w:sz w:val="24"/>
          <w:szCs w:val="24"/>
        </w:rPr>
        <w:t>dBi</w:t>
      </w:r>
      <w:proofErr w:type="spellEnd"/>
      <w:r w:rsidRPr="006A0EE2">
        <w:rPr>
          <w:rFonts w:ascii="Times New Roman" w:hAnsi="Times New Roman" w:cs="Times New Roman"/>
          <w:sz w:val="24"/>
          <w:szCs w:val="24"/>
        </w:rPr>
        <w:t xml:space="preserve"> ili veće</w:t>
      </w:r>
    </w:p>
    <w:p w14:paraId="750D71B8" w14:textId="77777777" w:rsidR="006A0EE2" w:rsidRP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r>
      <w:proofErr w:type="spellStart"/>
      <w:r w:rsidRPr="006A0EE2">
        <w:rPr>
          <w:rFonts w:ascii="Times New Roman" w:hAnsi="Times New Roman" w:cs="Times New Roman"/>
          <w:sz w:val="24"/>
          <w:szCs w:val="24"/>
        </w:rPr>
        <w:t>Omnidirekcionalna</w:t>
      </w:r>
      <w:proofErr w:type="spellEnd"/>
      <w:r w:rsidRPr="006A0EE2">
        <w:rPr>
          <w:rFonts w:ascii="Times New Roman" w:hAnsi="Times New Roman" w:cs="Times New Roman"/>
          <w:sz w:val="24"/>
          <w:szCs w:val="24"/>
        </w:rPr>
        <w:t xml:space="preserve"> usmjerenost</w:t>
      </w:r>
    </w:p>
    <w:p w14:paraId="1FD088D2" w14:textId="77777777" w:rsidR="006A0EE2" w:rsidRPr="00CB5573" w:rsidRDefault="006A0EE2" w:rsidP="006A0EE2">
      <w:pPr>
        <w:pStyle w:val="Bezproreda"/>
        <w:rPr>
          <w:rFonts w:ascii="Times New Roman" w:hAnsi="Times New Roman" w:cs="Times New Roman"/>
          <w:sz w:val="24"/>
          <w:szCs w:val="24"/>
        </w:rPr>
      </w:pPr>
      <w:r w:rsidRPr="00CB5573">
        <w:rPr>
          <w:rFonts w:ascii="Times New Roman" w:hAnsi="Times New Roman" w:cs="Times New Roman"/>
          <w:sz w:val="24"/>
          <w:szCs w:val="24"/>
        </w:rPr>
        <w:t>•</w:t>
      </w:r>
      <w:r w:rsidRPr="00CB5573">
        <w:rPr>
          <w:rFonts w:ascii="Times New Roman" w:hAnsi="Times New Roman" w:cs="Times New Roman"/>
          <w:sz w:val="24"/>
          <w:szCs w:val="24"/>
        </w:rPr>
        <w:tab/>
        <w:t xml:space="preserve">Nizak faktor šuma ugrađenog </w:t>
      </w:r>
      <w:proofErr w:type="spellStart"/>
      <w:r w:rsidRPr="00CB5573">
        <w:rPr>
          <w:rFonts w:ascii="Times New Roman" w:hAnsi="Times New Roman" w:cs="Times New Roman"/>
          <w:sz w:val="24"/>
          <w:szCs w:val="24"/>
        </w:rPr>
        <w:t>niskošumnog</w:t>
      </w:r>
      <w:proofErr w:type="spellEnd"/>
      <w:r w:rsidRPr="00CB5573">
        <w:rPr>
          <w:rFonts w:ascii="Times New Roman" w:hAnsi="Times New Roman" w:cs="Times New Roman"/>
          <w:sz w:val="24"/>
          <w:szCs w:val="24"/>
        </w:rPr>
        <w:t xml:space="preserve"> pojačala (LNA)</w:t>
      </w:r>
    </w:p>
    <w:p w14:paraId="1E1DA633" w14:textId="77777777" w:rsidR="006A0EE2" w:rsidRPr="00CB5573" w:rsidRDefault="006A0EE2" w:rsidP="006A0EE2">
      <w:pPr>
        <w:pStyle w:val="Bezproreda"/>
        <w:rPr>
          <w:rFonts w:ascii="Times New Roman" w:hAnsi="Times New Roman" w:cs="Times New Roman"/>
          <w:sz w:val="24"/>
          <w:szCs w:val="24"/>
        </w:rPr>
      </w:pPr>
      <w:r w:rsidRPr="00CB5573">
        <w:rPr>
          <w:rFonts w:ascii="Times New Roman" w:hAnsi="Times New Roman" w:cs="Times New Roman"/>
          <w:sz w:val="24"/>
          <w:szCs w:val="24"/>
        </w:rPr>
        <w:t>•</w:t>
      </w:r>
      <w:r w:rsidRPr="00CB5573">
        <w:rPr>
          <w:rFonts w:ascii="Times New Roman" w:hAnsi="Times New Roman" w:cs="Times New Roman"/>
          <w:sz w:val="24"/>
          <w:szCs w:val="24"/>
        </w:rPr>
        <w:tab/>
        <w:t>Vertikalna polarizacija</w:t>
      </w:r>
    </w:p>
    <w:p w14:paraId="727DB80F" w14:textId="77777777" w:rsidR="006A0EE2" w:rsidRPr="00CB5573" w:rsidRDefault="006A0EE2" w:rsidP="006A0EE2">
      <w:pPr>
        <w:pStyle w:val="Bezproreda"/>
        <w:rPr>
          <w:rFonts w:ascii="Times New Roman" w:hAnsi="Times New Roman" w:cs="Times New Roman"/>
          <w:sz w:val="24"/>
          <w:szCs w:val="24"/>
        </w:rPr>
      </w:pPr>
      <w:r w:rsidRPr="00CB5573">
        <w:rPr>
          <w:rFonts w:ascii="Times New Roman" w:hAnsi="Times New Roman" w:cs="Times New Roman"/>
          <w:sz w:val="24"/>
          <w:szCs w:val="24"/>
        </w:rPr>
        <w:t>•</w:t>
      </w:r>
      <w:r w:rsidRPr="00CB5573">
        <w:rPr>
          <w:rFonts w:ascii="Times New Roman" w:hAnsi="Times New Roman" w:cs="Times New Roman"/>
          <w:sz w:val="24"/>
          <w:szCs w:val="24"/>
        </w:rPr>
        <w:tab/>
        <w:t>Karakteristična impedancija 50</w:t>
      </w:r>
      <w:r w:rsidRPr="00CB5573">
        <w:rPr>
          <w:rFonts w:ascii="Times New Roman" w:hAnsi="Times New Roman" w:cs="Times New Roman"/>
          <w:sz w:val="24"/>
          <w:szCs w:val="24"/>
        </w:rPr>
        <w:t></w:t>
      </w:r>
    </w:p>
    <w:p w14:paraId="5C0B06DE" w14:textId="77777777" w:rsidR="006A0EE2" w:rsidRPr="00CB5573" w:rsidRDefault="006A0EE2" w:rsidP="006A0EE2">
      <w:pPr>
        <w:pStyle w:val="Bezproreda"/>
        <w:rPr>
          <w:rFonts w:ascii="Times New Roman" w:hAnsi="Times New Roman" w:cs="Times New Roman"/>
          <w:sz w:val="24"/>
          <w:szCs w:val="24"/>
        </w:rPr>
      </w:pPr>
      <w:r w:rsidRPr="00CB5573">
        <w:rPr>
          <w:rFonts w:ascii="Times New Roman" w:hAnsi="Times New Roman" w:cs="Times New Roman"/>
          <w:sz w:val="24"/>
          <w:szCs w:val="24"/>
        </w:rPr>
        <w:t>•</w:t>
      </w:r>
      <w:r w:rsidRPr="00CB5573">
        <w:rPr>
          <w:rFonts w:ascii="Times New Roman" w:hAnsi="Times New Roman" w:cs="Times New Roman"/>
          <w:sz w:val="24"/>
          <w:szCs w:val="24"/>
        </w:rPr>
        <w:tab/>
        <w:t>Tip priključka: SMA ženski</w:t>
      </w:r>
    </w:p>
    <w:p w14:paraId="2E135063" w14:textId="77777777" w:rsidR="006A0EE2" w:rsidRPr="00CB5573" w:rsidRDefault="006A0EE2" w:rsidP="006A0EE2">
      <w:pPr>
        <w:pStyle w:val="Bezproreda"/>
        <w:rPr>
          <w:rFonts w:ascii="Times New Roman" w:hAnsi="Times New Roman" w:cs="Times New Roman"/>
          <w:sz w:val="24"/>
          <w:szCs w:val="24"/>
        </w:rPr>
      </w:pPr>
      <w:r w:rsidRPr="00CB5573">
        <w:rPr>
          <w:rFonts w:ascii="Times New Roman" w:hAnsi="Times New Roman" w:cs="Times New Roman"/>
          <w:sz w:val="24"/>
          <w:szCs w:val="24"/>
        </w:rPr>
        <w:t>•</w:t>
      </w:r>
      <w:r w:rsidRPr="00CB5573">
        <w:rPr>
          <w:rFonts w:ascii="Times New Roman" w:hAnsi="Times New Roman" w:cs="Times New Roman"/>
          <w:sz w:val="24"/>
          <w:szCs w:val="24"/>
        </w:rPr>
        <w:tab/>
        <w:t xml:space="preserve">Radno temperaturno područje: -40 do +80 st. C </w:t>
      </w:r>
    </w:p>
    <w:p w14:paraId="35FFA25C" w14:textId="77777777" w:rsidR="006A0EE2" w:rsidRPr="006A0EE2" w:rsidRDefault="006A0EE2" w:rsidP="006A0EE2">
      <w:pPr>
        <w:pStyle w:val="Bezproreda"/>
        <w:rPr>
          <w:rFonts w:ascii="Times New Roman" w:hAnsi="Times New Roman" w:cs="Times New Roman"/>
          <w:sz w:val="24"/>
          <w:szCs w:val="24"/>
        </w:rPr>
      </w:pPr>
      <w:r w:rsidRPr="006A0EE2">
        <w:rPr>
          <w:rFonts w:ascii="Times New Roman" w:hAnsi="Times New Roman" w:cs="Times New Roman"/>
          <w:sz w:val="24"/>
          <w:szCs w:val="24"/>
        </w:rPr>
        <w:t>•</w:t>
      </w:r>
      <w:r w:rsidRPr="006A0EE2">
        <w:rPr>
          <w:rFonts w:ascii="Times New Roman" w:hAnsi="Times New Roman" w:cs="Times New Roman"/>
          <w:sz w:val="24"/>
          <w:szCs w:val="24"/>
        </w:rPr>
        <w:tab/>
        <w:t>minimalno jamstvo dvije godine</w:t>
      </w:r>
    </w:p>
    <w:p w14:paraId="04E093AF" w14:textId="1809DDE6" w:rsidR="008538C3" w:rsidRPr="00B323F6" w:rsidRDefault="00CC420C" w:rsidP="00B323F6">
      <w:pPr>
        <w:rPr>
          <w:rFonts w:ascii="Times New Roman" w:hAnsi="Times New Roman" w:cs="Times New Roman"/>
          <w:sz w:val="24"/>
          <w:szCs w:val="24"/>
        </w:rPr>
      </w:pPr>
      <w:r w:rsidRPr="00B323F6">
        <w:rPr>
          <w:rFonts w:ascii="Times New Roman" w:hAnsi="Times New Roman" w:cs="Times New Roman"/>
          <w:sz w:val="24"/>
          <w:szCs w:val="24"/>
        </w:rPr>
        <w:t xml:space="preserve"> </w:t>
      </w:r>
    </w:p>
    <w:p w14:paraId="4707AA33" w14:textId="7C2175FB" w:rsidR="009E6C19" w:rsidRPr="00F12F3E" w:rsidRDefault="009E6C19" w:rsidP="009E6C19">
      <w:pPr>
        <w:pStyle w:val="xmsonospacing"/>
        <w:jc w:val="both"/>
        <w:rPr>
          <w:b/>
        </w:rPr>
      </w:pPr>
      <w:r w:rsidRPr="00F12F3E">
        <w:rPr>
          <w:b/>
        </w:rPr>
        <w:t xml:space="preserve">ROK </w:t>
      </w:r>
      <w:r w:rsidR="00F31186">
        <w:rPr>
          <w:b/>
        </w:rPr>
        <w:t>UGRADNJE</w:t>
      </w:r>
    </w:p>
    <w:p w14:paraId="0C1936D1" w14:textId="51692C9F" w:rsidR="009E6C19" w:rsidRDefault="009E6C19" w:rsidP="009E6C19">
      <w:pPr>
        <w:pStyle w:val="xmsonospacing"/>
        <w:jc w:val="both"/>
      </w:pPr>
      <w:r>
        <w:t xml:space="preserve">Rok </w:t>
      </w:r>
      <w:r w:rsidR="00F31186">
        <w:t xml:space="preserve">ugradnje </w:t>
      </w:r>
      <w:r>
        <w:t xml:space="preserve">je </w:t>
      </w:r>
      <w:r w:rsidR="00F31186">
        <w:t>45</w:t>
      </w:r>
      <w:r>
        <w:t xml:space="preserve"> dana </w:t>
      </w:r>
      <w:r w:rsidRPr="00F12F3E">
        <w:t>od dana dostave narudžbenice/sklapanja ugovora</w:t>
      </w:r>
      <w:r>
        <w:t>.</w:t>
      </w:r>
    </w:p>
    <w:p w14:paraId="26C9C6A4" w14:textId="77777777" w:rsidR="009E6C19" w:rsidRPr="00F12F3E" w:rsidRDefault="009E6C19" w:rsidP="009E6C19">
      <w:pPr>
        <w:rPr>
          <w:rFonts w:ascii="Times New Roman" w:hAnsi="Times New Roman" w:cs="Times New Roman"/>
          <w:b/>
          <w:sz w:val="24"/>
          <w:szCs w:val="24"/>
        </w:rPr>
      </w:pPr>
      <w:r w:rsidRPr="00F12F3E">
        <w:rPr>
          <w:rFonts w:ascii="Times New Roman" w:hAnsi="Times New Roman" w:cs="Times New Roman"/>
          <w:b/>
          <w:sz w:val="24"/>
          <w:szCs w:val="24"/>
        </w:rPr>
        <w:t>PLA</w:t>
      </w:r>
      <w:r>
        <w:rPr>
          <w:rFonts w:ascii="Times New Roman" w:hAnsi="Times New Roman" w:cs="Times New Roman"/>
          <w:b/>
          <w:sz w:val="24"/>
          <w:szCs w:val="24"/>
        </w:rPr>
        <w:t>Ć</w:t>
      </w:r>
      <w:r w:rsidRPr="00F12F3E">
        <w:rPr>
          <w:rFonts w:ascii="Times New Roman" w:hAnsi="Times New Roman" w:cs="Times New Roman"/>
          <w:b/>
          <w:sz w:val="24"/>
          <w:szCs w:val="24"/>
        </w:rPr>
        <w:t>ANJE</w:t>
      </w:r>
    </w:p>
    <w:p w14:paraId="25D641CB" w14:textId="0D3262E4" w:rsidR="009E6C19" w:rsidRPr="00F12F3E" w:rsidRDefault="009E6C19" w:rsidP="009E6C19">
      <w:pPr>
        <w:rPr>
          <w:rFonts w:ascii="Times New Roman" w:hAnsi="Times New Roman" w:cs="Times New Roman"/>
          <w:sz w:val="24"/>
          <w:szCs w:val="24"/>
        </w:rPr>
      </w:pPr>
      <w:r w:rsidRPr="00F12F3E">
        <w:rPr>
          <w:rFonts w:ascii="Times New Roman" w:hAnsi="Times New Roman" w:cs="Times New Roman"/>
          <w:sz w:val="24"/>
          <w:szCs w:val="24"/>
        </w:rPr>
        <w:t xml:space="preserve">Plaćanje će se obaviti u roku do 30 dana od </w:t>
      </w:r>
      <w:r w:rsidR="00F31186">
        <w:rPr>
          <w:rFonts w:ascii="Times New Roman" w:hAnsi="Times New Roman" w:cs="Times New Roman"/>
          <w:sz w:val="24"/>
          <w:szCs w:val="24"/>
        </w:rPr>
        <w:t>dana uspješnog puštanje podataka u Informativni sustav gospodarenje energijom (ISGE).</w:t>
      </w:r>
    </w:p>
    <w:p w14:paraId="00067759" w14:textId="77777777" w:rsidR="009E6C19" w:rsidRDefault="009E6C19" w:rsidP="009E6C19">
      <w:pPr>
        <w:rPr>
          <w:rFonts w:ascii="Times New Roman" w:hAnsi="Times New Roman" w:cs="Times New Roman"/>
          <w:sz w:val="24"/>
          <w:szCs w:val="24"/>
        </w:rPr>
      </w:pPr>
    </w:p>
    <w:p w14:paraId="131D45DC" w14:textId="3F83EDCB" w:rsidR="009E6C19" w:rsidRPr="007D1CC0" w:rsidRDefault="002D1818" w:rsidP="009E6C19">
      <w:pPr>
        <w:rPr>
          <w:rFonts w:ascii="Times New Roman" w:hAnsi="Times New Roman" w:cs="Times New Roman"/>
          <w:sz w:val="24"/>
          <w:szCs w:val="24"/>
        </w:rPr>
      </w:pPr>
      <w:r>
        <w:rPr>
          <w:rFonts w:ascii="Times New Roman" w:hAnsi="Times New Roman" w:cs="Times New Roman"/>
          <w:sz w:val="24"/>
          <w:szCs w:val="24"/>
        </w:rPr>
        <w:t>U Osijeku, 30</w:t>
      </w:r>
      <w:r w:rsidR="009E6C19" w:rsidRPr="007D1CC0">
        <w:rPr>
          <w:rFonts w:ascii="Times New Roman" w:hAnsi="Times New Roman" w:cs="Times New Roman"/>
          <w:sz w:val="24"/>
          <w:szCs w:val="24"/>
        </w:rPr>
        <w:t xml:space="preserve">. </w:t>
      </w:r>
      <w:r w:rsidR="008538C3">
        <w:rPr>
          <w:rFonts w:ascii="Times New Roman" w:hAnsi="Times New Roman" w:cs="Times New Roman"/>
          <w:sz w:val="24"/>
          <w:szCs w:val="24"/>
        </w:rPr>
        <w:t>studeni</w:t>
      </w:r>
      <w:r w:rsidR="009E6C19" w:rsidRPr="007D1CC0">
        <w:rPr>
          <w:rFonts w:ascii="Times New Roman" w:hAnsi="Times New Roman" w:cs="Times New Roman"/>
          <w:sz w:val="24"/>
          <w:szCs w:val="24"/>
        </w:rPr>
        <w:t xml:space="preserve"> 202</w:t>
      </w:r>
      <w:r w:rsidR="009E6C19">
        <w:rPr>
          <w:rFonts w:ascii="Times New Roman" w:hAnsi="Times New Roman" w:cs="Times New Roman"/>
          <w:sz w:val="24"/>
          <w:szCs w:val="24"/>
        </w:rPr>
        <w:t>1</w:t>
      </w:r>
      <w:r w:rsidR="009E6C19" w:rsidRPr="007D1CC0">
        <w:rPr>
          <w:rFonts w:ascii="Times New Roman" w:hAnsi="Times New Roman" w:cs="Times New Roman"/>
          <w:sz w:val="24"/>
          <w:szCs w:val="24"/>
        </w:rPr>
        <w:t xml:space="preserve">. </w:t>
      </w:r>
    </w:p>
    <w:p w14:paraId="650DC90F" w14:textId="77777777" w:rsidR="009E6C19" w:rsidRPr="007D1CC0" w:rsidRDefault="009E6C19" w:rsidP="009E6C19">
      <w:pPr>
        <w:rPr>
          <w:rFonts w:ascii="Times New Roman" w:hAnsi="Times New Roman" w:cs="Times New Roman"/>
          <w:sz w:val="24"/>
          <w:szCs w:val="24"/>
        </w:rPr>
      </w:pPr>
      <w:r w:rsidRPr="007D1CC0">
        <w:rPr>
          <w:rFonts w:ascii="Times New Roman" w:hAnsi="Times New Roman" w:cs="Times New Roman"/>
          <w:sz w:val="24"/>
          <w:szCs w:val="24"/>
        </w:rPr>
        <w:t xml:space="preserve">Izradio:  Domagoj </w:t>
      </w:r>
      <w:proofErr w:type="spellStart"/>
      <w:r w:rsidRPr="007D1CC0">
        <w:rPr>
          <w:rFonts w:ascii="Times New Roman" w:hAnsi="Times New Roman" w:cs="Times New Roman"/>
          <w:sz w:val="24"/>
          <w:szCs w:val="24"/>
        </w:rPr>
        <w:t>Dvoržak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dipl.ing.el</w:t>
      </w:r>
      <w:proofErr w:type="spellEnd"/>
      <w:r>
        <w:rPr>
          <w:rFonts w:ascii="Times New Roman" w:hAnsi="Times New Roman" w:cs="Times New Roman"/>
          <w:sz w:val="24"/>
          <w:szCs w:val="24"/>
        </w:rPr>
        <w:t>.</w:t>
      </w:r>
    </w:p>
    <w:p w14:paraId="5E76DF9A" w14:textId="77777777" w:rsidR="00470084" w:rsidRPr="00D56105" w:rsidRDefault="00470084" w:rsidP="00FF0B78">
      <w:pPr>
        <w:rPr>
          <w:rFonts w:ascii="Times New Roman" w:hAnsi="Times New Roman" w:cs="Times New Roman"/>
          <w:sz w:val="24"/>
          <w:szCs w:val="24"/>
        </w:rPr>
      </w:pPr>
    </w:p>
    <w:sectPr w:rsidR="00470084" w:rsidRPr="00D561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36752"/>
    <w:multiLevelType w:val="hybridMultilevel"/>
    <w:tmpl w:val="C7CA03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44150C2"/>
    <w:multiLevelType w:val="hybridMultilevel"/>
    <w:tmpl w:val="34E83A9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9215F24"/>
    <w:multiLevelType w:val="hybridMultilevel"/>
    <w:tmpl w:val="3442231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2242577"/>
    <w:multiLevelType w:val="hybridMultilevel"/>
    <w:tmpl w:val="226A9E0E"/>
    <w:lvl w:ilvl="0" w:tplc="041A000F">
      <w:start w:val="1"/>
      <w:numFmt w:val="decimal"/>
      <w:lvlText w:val="%1."/>
      <w:lvlJc w:val="left"/>
      <w:pPr>
        <w:ind w:left="1077" w:hanging="360"/>
      </w:p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4" w15:restartNumberingAfterBreak="0">
    <w:nsid w:val="1B4B4A55"/>
    <w:multiLevelType w:val="hybridMultilevel"/>
    <w:tmpl w:val="A166402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8421B1F"/>
    <w:multiLevelType w:val="hybridMultilevel"/>
    <w:tmpl w:val="368C031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4E961D2D"/>
    <w:multiLevelType w:val="hybridMultilevel"/>
    <w:tmpl w:val="34E83A9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530649CC"/>
    <w:multiLevelType w:val="hybridMultilevel"/>
    <w:tmpl w:val="A49A42D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58E064F1"/>
    <w:multiLevelType w:val="hybridMultilevel"/>
    <w:tmpl w:val="B58EA07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63737DCD"/>
    <w:multiLevelType w:val="hybridMultilevel"/>
    <w:tmpl w:val="4FA6EEC0"/>
    <w:lvl w:ilvl="0" w:tplc="971C7FAC">
      <w:start w:val="1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8"/>
  </w:num>
  <w:num w:numId="4">
    <w:abstractNumId w:val="3"/>
  </w:num>
  <w:num w:numId="5">
    <w:abstractNumId w:val="4"/>
  </w:num>
  <w:num w:numId="6">
    <w:abstractNumId w:val="1"/>
  </w:num>
  <w:num w:numId="7">
    <w:abstractNumId w:val="0"/>
  </w:num>
  <w:num w:numId="8">
    <w:abstractNumId w:val="9"/>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35F"/>
    <w:rsid w:val="000364F0"/>
    <w:rsid w:val="0003751D"/>
    <w:rsid w:val="000616EA"/>
    <w:rsid w:val="00062DC0"/>
    <w:rsid w:val="000735EA"/>
    <w:rsid w:val="0014422D"/>
    <w:rsid w:val="00171EF8"/>
    <w:rsid w:val="001727B0"/>
    <w:rsid w:val="001829D0"/>
    <w:rsid w:val="00190B8D"/>
    <w:rsid w:val="001C2CEC"/>
    <w:rsid w:val="001E719B"/>
    <w:rsid w:val="00244868"/>
    <w:rsid w:val="002A1174"/>
    <w:rsid w:val="002D1818"/>
    <w:rsid w:val="002E0B22"/>
    <w:rsid w:val="003467CA"/>
    <w:rsid w:val="00353500"/>
    <w:rsid w:val="0035444F"/>
    <w:rsid w:val="00355F0A"/>
    <w:rsid w:val="00382137"/>
    <w:rsid w:val="003977B6"/>
    <w:rsid w:val="003D3F91"/>
    <w:rsid w:val="003D4628"/>
    <w:rsid w:val="003E476E"/>
    <w:rsid w:val="0046070C"/>
    <w:rsid w:val="00470084"/>
    <w:rsid w:val="0051357E"/>
    <w:rsid w:val="0051654D"/>
    <w:rsid w:val="0053230D"/>
    <w:rsid w:val="0054435F"/>
    <w:rsid w:val="00567613"/>
    <w:rsid w:val="005B68E7"/>
    <w:rsid w:val="005E5C04"/>
    <w:rsid w:val="005F4647"/>
    <w:rsid w:val="00632B4F"/>
    <w:rsid w:val="0064036F"/>
    <w:rsid w:val="00665C3B"/>
    <w:rsid w:val="0066653B"/>
    <w:rsid w:val="006A0EE2"/>
    <w:rsid w:val="006A5E10"/>
    <w:rsid w:val="006C15BC"/>
    <w:rsid w:val="006E1083"/>
    <w:rsid w:val="0072567B"/>
    <w:rsid w:val="007402C3"/>
    <w:rsid w:val="007535FA"/>
    <w:rsid w:val="007A6503"/>
    <w:rsid w:val="007B15F3"/>
    <w:rsid w:val="007B534C"/>
    <w:rsid w:val="007C57E7"/>
    <w:rsid w:val="007D300B"/>
    <w:rsid w:val="008252D3"/>
    <w:rsid w:val="008538C3"/>
    <w:rsid w:val="008739DF"/>
    <w:rsid w:val="008864AE"/>
    <w:rsid w:val="008B0EC7"/>
    <w:rsid w:val="008B6AA9"/>
    <w:rsid w:val="008B7325"/>
    <w:rsid w:val="008C124F"/>
    <w:rsid w:val="008C7517"/>
    <w:rsid w:val="008C75EC"/>
    <w:rsid w:val="00924CA5"/>
    <w:rsid w:val="009342C3"/>
    <w:rsid w:val="00936858"/>
    <w:rsid w:val="00946FBB"/>
    <w:rsid w:val="009E6C19"/>
    <w:rsid w:val="00A23D28"/>
    <w:rsid w:val="00A54AC8"/>
    <w:rsid w:val="00A92679"/>
    <w:rsid w:val="00AE5A41"/>
    <w:rsid w:val="00AF5A24"/>
    <w:rsid w:val="00B323F6"/>
    <w:rsid w:val="00B43D52"/>
    <w:rsid w:val="00B80925"/>
    <w:rsid w:val="00BA54EB"/>
    <w:rsid w:val="00BB254D"/>
    <w:rsid w:val="00BB457F"/>
    <w:rsid w:val="00BB54C0"/>
    <w:rsid w:val="00C070AF"/>
    <w:rsid w:val="00C11F7F"/>
    <w:rsid w:val="00C13855"/>
    <w:rsid w:val="00C15DB2"/>
    <w:rsid w:val="00C24D6D"/>
    <w:rsid w:val="00C47051"/>
    <w:rsid w:val="00C65A91"/>
    <w:rsid w:val="00C87111"/>
    <w:rsid w:val="00CB33D9"/>
    <w:rsid w:val="00CB5573"/>
    <w:rsid w:val="00CC420C"/>
    <w:rsid w:val="00CC6282"/>
    <w:rsid w:val="00CE0EAE"/>
    <w:rsid w:val="00CF46D6"/>
    <w:rsid w:val="00CF5D78"/>
    <w:rsid w:val="00D46706"/>
    <w:rsid w:val="00D50DE8"/>
    <w:rsid w:val="00D56105"/>
    <w:rsid w:val="00D67BCD"/>
    <w:rsid w:val="00D772C8"/>
    <w:rsid w:val="00D90F38"/>
    <w:rsid w:val="00E81A0D"/>
    <w:rsid w:val="00E8602D"/>
    <w:rsid w:val="00F31186"/>
    <w:rsid w:val="00F50189"/>
    <w:rsid w:val="00F546EB"/>
    <w:rsid w:val="00FA13B2"/>
    <w:rsid w:val="00FF0B78"/>
    <w:rsid w:val="00FF4EE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51E39D4"/>
  <w15:docId w15:val="{E9FD6ADF-52D7-451C-B3B0-EF2DAA364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325"/>
    <w:pPr>
      <w:jc w:val="both"/>
    </w:pPr>
    <w:rPr>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Naslov">
    <w:name w:val="Title"/>
    <w:basedOn w:val="Normal"/>
    <w:next w:val="Normal"/>
    <w:link w:val="NaslovChar"/>
    <w:uiPriority w:val="10"/>
    <w:qFormat/>
    <w:rsid w:val="002E0B22"/>
    <w:pPr>
      <w:spacing w:after="0" w:line="240" w:lineRule="auto"/>
      <w:contextualSpacing/>
    </w:pPr>
    <w:rPr>
      <w:rFonts w:asciiTheme="majorHAnsi" w:eastAsiaTheme="majorEastAsia" w:hAnsiTheme="majorHAnsi" w:cstheme="majorBidi"/>
      <w:spacing w:val="-10"/>
      <w:kern w:val="28"/>
      <w:sz w:val="48"/>
      <w:szCs w:val="56"/>
    </w:rPr>
  </w:style>
  <w:style w:type="character" w:customStyle="1" w:styleId="NaslovChar">
    <w:name w:val="Naslov Char"/>
    <w:basedOn w:val="Zadanifontodlomka"/>
    <w:link w:val="Naslov"/>
    <w:uiPriority w:val="10"/>
    <w:rsid w:val="002E0B22"/>
    <w:rPr>
      <w:rFonts w:asciiTheme="majorHAnsi" w:eastAsiaTheme="majorEastAsia" w:hAnsiTheme="majorHAnsi" w:cstheme="majorBidi"/>
      <w:spacing w:val="-10"/>
      <w:kern w:val="28"/>
      <w:sz w:val="48"/>
      <w:szCs w:val="56"/>
      <w:lang w:val="hr-HR"/>
    </w:rPr>
  </w:style>
  <w:style w:type="paragraph" w:styleId="Odlomakpopisa">
    <w:name w:val="List Paragraph"/>
    <w:basedOn w:val="Normal"/>
    <w:uiPriority w:val="34"/>
    <w:qFormat/>
    <w:rsid w:val="001829D0"/>
    <w:pPr>
      <w:ind w:left="720"/>
      <w:contextualSpacing/>
    </w:pPr>
    <w:rPr>
      <w:sz w:val="20"/>
    </w:rPr>
  </w:style>
  <w:style w:type="paragraph" w:styleId="Tekstbalonia">
    <w:name w:val="Balloon Text"/>
    <w:basedOn w:val="Normal"/>
    <w:link w:val="TekstbaloniaChar"/>
    <w:uiPriority w:val="99"/>
    <w:semiHidden/>
    <w:unhideWhenUsed/>
    <w:rsid w:val="009E6C19"/>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9E6C19"/>
    <w:rPr>
      <w:rFonts w:ascii="Tahoma" w:hAnsi="Tahoma" w:cs="Tahoma"/>
      <w:sz w:val="16"/>
      <w:szCs w:val="16"/>
      <w:lang w:val="hr-HR"/>
    </w:rPr>
  </w:style>
  <w:style w:type="paragraph" w:customStyle="1" w:styleId="xmsonospacing">
    <w:name w:val="x_msonospacing"/>
    <w:basedOn w:val="Normal"/>
    <w:rsid w:val="009E6C19"/>
    <w:pPr>
      <w:spacing w:before="100" w:beforeAutospacing="1" w:after="100" w:afterAutospacing="1" w:line="240" w:lineRule="auto"/>
      <w:jc w:val="left"/>
    </w:pPr>
    <w:rPr>
      <w:rFonts w:ascii="Times New Roman" w:eastAsia="Times New Roman" w:hAnsi="Times New Roman" w:cs="Times New Roman"/>
      <w:sz w:val="24"/>
      <w:szCs w:val="24"/>
      <w:lang w:eastAsia="hr-HR"/>
    </w:rPr>
  </w:style>
  <w:style w:type="paragraph" w:styleId="Bezproreda">
    <w:name w:val="No Spacing"/>
    <w:uiPriority w:val="1"/>
    <w:qFormat/>
    <w:rsid w:val="00936858"/>
    <w:pPr>
      <w:spacing w:after="0" w:line="240" w:lineRule="auto"/>
      <w:jc w:val="both"/>
    </w:pPr>
    <w:rPr>
      <w:lang w:val="hr-HR"/>
    </w:rPr>
  </w:style>
  <w:style w:type="paragraph" w:customStyle="1" w:styleId="Default">
    <w:name w:val="Default"/>
    <w:rsid w:val="00924CA5"/>
    <w:pPr>
      <w:autoSpaceDE w:val="0"/>
      <w:autoSpaceDN w:val="0"/>
      <w:adjustRightInd w:val="0"/>
      <w:spacing w:after="0" w:line="240" w:lineRule="auto"/>
    </w:pPr>
    <w:rPr>
      <w:rFonts w:ascii="Arial" w:hAnsi="Arial" w:cs="Arial"/>
      <w:color w:val="000000"/>
      <w:sz w:val="24"/>
      <w:szCs w:val="24"/>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620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eg"/><Relationship Id="rId5" Type="http://schemas.openxmlformats.org/officeDocument/2006/relationships/styles" Target="styles.xml"/><Relationship Id="rId10" Type="http://schemas.openxmlformats.org/officeDocument/2006/relationships/oleObject" Target="embeddings/oleObject1.bin"/><Relationship Id="rId4" Type="http://schemas.openxmlformats.org/officeDocument/2006/relationships/numbering" Target="numbering.xml"/><Relationship Id="rId9"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6BB4E64C075144A97774078E840ADA8" ma:contentTypeVersion="12" ma:contentTypeDescription="Stvaranje novog dokumenta." ma:contentTypeScope="" ma:versionID="31b78adc96b37ce2afef567920a7a48f">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bc1ba5c28effd5244ffc7e6b150810c5"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ji o zajedničkom korištenju"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F6A0DB-C46C-4381-A1C0-D0E21E99E3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8a5de-f7da-44ea-a0a6-768bc904f3ae"/>
    <ds:schemaRef ds:uri="6d61b630-1d91-40ab-8e9b-8e9455b04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9277A2-48CA-4A9A-A39E-60D7E15480B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3DBB05B-B6D3-4895-AFB2-8C250E5817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3211</Words>
  <Characters>18305</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Jurica Perko</dc:creator>
  <cp:lastModifiedBy>Izidora Kušen</cp:lastModifiedBy>
  <cp:revision>3</cp:revision>
  <dcterms:created xsi:type="dcterms:W3CDTF">2021-11-29T08:37:00Z</dcterms:created>
  <dcterms:modified xsi:type="dcterms:W3CDTF">2021-12-09T09:34:00Z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ies>
</file>