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26A" w14:textId="533EAFB4" w:rsidR="0095528B" w:rsidRPr="0095528B" w:rsidRDefault="0095528B" w:rsidP="0095528B">
      <w:pPr>
        <w:tabs>
          <w:tab w:val="left" w:pos="0"/>
        </w:tabs>
        <w:spacing w:after="120"/>
        <w:rPr>
          <w:szCs w:val="24"/>
          <w:lang w:val="hr-HR" w:eastAsia="en-US"/>
        </w:rPr>
      </w:pPr>
      <w:r w:rsidRPr="0095528B">
        <w:rPr>
          <w:b/>
          <w:szCs w:val="24"/>
          <w:lang w:val="hr-HR" w:eastAsia="en-US"/>
        </w:rPr>
        <w:t>GRAD OSIJEK</w:t>
      </w:r>
      <w:r w:rsidRPr="0095528B">
        <w:rPr>
          <w:szCs w:val="24"/>
          <w:lang w:val="hr-HR" w:eastAsia="en-US"/>
        </w:rPr>
        <w:t xml:space="preserve">, Franje Kuhača 9, Osijek, OIB:30050049642, koga zastupa gradonačelnik Ivan </w:t>
      </w:r>
      <w:r w:rsidR="001900B7">
        <w:rPr>
          <w:szCs w:val="24"/>
          <w:lang w:val="hr-HR" w:eastAsia="en-US"/>
        </w:rPr>
        <w:t>Radić mag.oec</w:t>
      </w:r>
      <w:r w:rsidRPr="0095528B">
        <w:rPr>
          <w:szCs w:val="24"/>
          <w:lang w:val="hr-HR" w:eastAsia="en-US"/>
        </w:rPr>
        <w:t>. (u nastavku teksta: NARUČITELJ)</w:t>
      </w:r>
    </w:p>
    <w:p w14:paraId="12CF9111" w14:textId="77777777" w:rsidR="0095528B" w:rsidRPr="0095528B" w:rsidRDefault="0095528B" w:rsidP="0095528B">
      <w:pPr>
        <w:tabs>
          <w:tab w:val="left" w:pos="0"/>
        </w:tabs>
        <w:spacing w:after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i </w:t>
      </w:r>
    </w:p>
    <w:p w14:paraId="3FFCE3A9" w14:textId="43E342D9" w:rsidR="0095528B" w:rsidRPr="0095528B" w:rsidRDefault="008F5614" w:rsidP="0095528B">
      <w:pPr>
        <w:widowControl w:val="0"/>
        <w:tabs>
          <w:tab w:val="left" w:pos="0"/>
        </w:tabs>
        <w:suppressAutoHyphens/>
        <w:spacing w:after="120"/>
        <w:rPr>
          <w:szCs w:val="24"/>
          <w:lang w:val="hr-HR" w:eastAsia="en-US"/>
        </w:rPr>
      </w:pPr>
      <w:r>
        <w:rPr>
          <w:rFonts w:eastAsia="Calibri"/>
          <w:bCs/>
          <w:szCs w:val="24"/>
          <w:lang w:val="hr-HR"/>
        </w:rPr>
        <w:t>___________________________________________</w:t>
      </w:r>
      <w:r w:rsidR="0095528B" w:rsidRPr="0095528B">
        <w:rPr>
          <w:rFonts w:eastAsia="Calibri"/>
          <w:bCs/>
          <w:szCs w:val="24"/>
          <w:lang w:val="hr-HR"/>
        </w:rPr>
        <w:t xml:space="preserve">, OIB: </w:t>
      </w:r>
      <w:r>
        <w:rPr>
          <w:rFonts w:eastAsia="Calibri"/>
          <w:bCs/>
          <w:szCs w:val="24"/>
          <w:lang w:val="hr-HR"/>
        </w:rPr>
        <w:t xml:space="preserve">___________ koga </w:t>
      </w:r>
      <w:r w:rsidR="0095528B" w:rsidRPr="0095528B">
        <w:rPr>
          <w:szCs w:val="24"/>
          <w:lang w:val="hr-HR" w:eastAsia="en-US"/>
        </w:rPr>
        <w:t xml:space="preserve">zastupa </w:t>
      </w:r>
      <w:r>
        <w:rPr>
          <w:szCs w:val="24"/>
          <w:lang w:val="hr-HR" w:eastAsia="en-US"/>
        </w:rPr>
        <w:t>______________________</w:t>
      </w:r>
      <w:r w:rsidR="0095528B" w:rsidRPr="0095528B">
        <w:rPr>
          <w:szCs w:val="24"/>
          <w:lang w:val="hr-HR" w:eastAsia="en-US"/>
        </w:rPr>
        <w:t xml:space="preserve"> (u nastavku teksta: IZVRŠITELJ), </w:t>
      </w:r>
    </w:p>
    <w:p w14:paraId="63B6A3DB" w14:textId="77777777" w:rsidR="0095528B" w:rsidRPr="0095528B" w:rsidRDefault="0095528B" w:rsidP="0095528B">
      <w:pPr>
        <w:jc w:val="left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sklopili su:</w:t>
      </w:r>
    </w:p>
    <w:p w14:paraId="70B9041D" w14:textId="77777777" w:rsidR="0095528B" w:rsidRPr="0095528B" w:rsidRDefault="0095528B" w:rsidP="0095528B">
      <w:pPr>
        <w:jc w:val="left"/>
        <w:rPr>
          <w:szCs w:val="24"/>
          <w:lang w:val="hr-HR" w:eastAsia="en-US"/>
        </w:rPr>
      </w:pPr>
    </w:p>
    <w:p w14:paraId="04DFBA89" w14:textId="77777777" w:rsidR="0095528B" w:rsidRPr="0095528B" w:rsidRDefault="0095528B" w:rsidP="0095528B">
      <w:pPr>
        <w:keepNext/>
        <w:widowControl w:val="0"/>
        <w:suppressAutoHyphens/>
        <w:ind w:right="-1"/>
        <w:jc w:val="center"/>
        <w:outlineLvl w:val="2"/>
        <w:rPr>
          <w:b/>
          <w:bCs/>
          <w:szCs w:val="24"/>
          <w:lang w:val="hr-HR" w:eastAsia="en-US"/>
        </w:rPr>
      </w:pPr>
      <w:r w:rsidRPr="0095528B">
        <w:rPr>
          <w:b/>
          <w:bCs/>
          <w:szCs w:val="24"/>
          <w:lang w:val="hr-HR" w:eastAsia="en-US"/>
        </w:rPr>
        <w:t>U G O V O R</w:t>
      </w:r>
    </w:p>
    <w:p w14:paraId="1603BFC3" w14:textId="77777777" w:rsidR="0095528B" w:rsidRPr="0095528B" w:rsidRDefault="0095528B" w:rsidP="0095528B">
      <w:pPr>
        <w:widowControl w:val="0"/>
        <w:suppressAutoHyphens/>
        <w:jc w:val="center"/>
        <w:rPr>
          <w:b/>
          <w:szCs w:val="24"/>
          <w:lang w:val="hr-HR" w:eastAsia="en-US"/>
        </w:rPr>
      </w:pPr>
      <w:r w:rsidRPr="0095528B">
        <w:rPr>
          <w:b/>
          <w:szCs w:val="24"/>
          <w:lang w:val="hr-HR" w:eastAsia="en-US"/>
        </w:rPr>
        <w:t>o izradi projektne dokumentacije  potrebne za gradnju zgrade dječjeg vrtića u Tenji i pružanju usluga projektantskog nadzora</w:t>
      </w:r>
    </w:p>
    <w:p w14:paraId="28E052D7" w14:textId="77777777" w:rsidR="0095528B" w:rsidRPr="0095528B" w:rsidRDefault="0095528B" w:rsidP="0095528B">
      <w:pPr>
        <w:widowControl w:val="0"/>
        <w:suppressAutoHyphens/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1.</w:t>
      </w:r>
    </w:p>
    <w:p w14:paraId="40D6C205" w14:textId="7174F535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Ovaj ugovor sklapa se na temelju provedenog postupka jednostavne nabave za </w:t>
      </w:r>
      <w:r w:rsidRPr="0095528B">
        <w:rPr>
          <w:iCs/>
          <w:szCs w:val="24"/>
          <w:lang w:val="hr-HR" w:eastAsia="en-US"/>
        </w:rPr>
        <w:t>izradu tehničke dokumentacije za gradnju zgrade dječjeg vrtića na k.č.br. 191</w:t>
      </w:r>
      <w:r w:rsidR="00056052">
        <w:rPr>
          <w:iCs/>
          <w:szCs w:val="24"/>
          <w:lang w:val="hr-HR" w:eastAsia="en-US"/>
        </w:rPr>
        <w:t>0/94</w:t>
      </w:r>
      <w:r w:rsidRPr="0095528B">
        <w:rPr>
          <w:iCs/>
          <w:szCs w:val="24"/>
          <w:lang w:val="hr-HR" w:eastAsia="en-US"/>
        </w:rPr>
        <w:t xml:space="preserve"> k.o. Tenja u Tenji</w:t>
      </w:r>
      <w:r w:rsidRPr="0095528B">
        <w:rPr>
          <w:rFonts w:eastAsia="Calibri"/>
          <w:szCs w:val="24"/>
          <w:lang w:val="hr-HR"/>
        </w:rPr>
        <w:t xml:space="preserve"> </w:t>
      </w:r>
      <w:r w:rsidRPr="0095528B">
        <w:rPr>
          <w:iCs/>
          <w:szCs w:val="24"/>
          <w:lang w:val="hr-HR" w:eastAsia="en-US"/>
        </w:rPr>
        <w:t xml:space="preserve">i usluga projektantskog nadzora tijekom predviđenog roka realizacije projekta </w:t>
      </w:r>
      <w:r w:rsidRPr="0095528B">
        <w:rPr>
          <w:szCs w:val="24"/>
          <w:lang w:val="hr-HR" w:eastAsia="en-US"/>
        </w:rPr>
        <w:t xml:space="preserve">i ponude Izvršitelja broj </w:t>
      </w:r>
      <w:r w:rsidR="005325D2">
        <w:rPr>
          <w:bCs/>
          <w:szCs w:val="24"/>
          <w:lang w:val="hr-HR"/>
        </w:rPr>
        <w:t>______</w:t>
      </w:r>
      <w:r w:rsidRPr="0095528B">
        <w:rPr>
          <w:bCs/>
          <w:szCs w:val="24"/>
          <w:lang w:val="hr-HR"/>
        </w:rPr>
        <w:t xml:space="preserve"> od </w:t>
      </w:r>
      <w:r w:rsidR="005325D2">
        <w:rPr>
          <w:bCs/>
          <w:szCs w:val="24"/>
          <w:lang w:val="hr-HR"/>
        </w:rPr>
        <w:t>________ 2021</w:t>
      </w:r>
      <w:r w:rsidRPr="0095528B">
        <w:rPr>
          <w:bCs/>
          <w:szCs w:val="24"/>
          <w:lang w:val="hr-HR"/>
        </w:rPr>
        <w:t xml:space="preserve">. </w:t>
      </w:r>
      <w:r w:rsidRPr="0095528B">
        <w:rPr>
          <w:szCs w:val="24"/>
          <w:lang w:val="hr-HR" w:eastAsia="en-US"/>
        </w:rPr>
        <w:t xml:space="preserve">koja je u navedenom postupku jednostavne nabave odabrana kao najpovoljnija. </w:t>
      </w:r>
    </w:p>
    <w:p w14:paraId="09DE1156" w14:textId="77777777" w:rsidR="0095528B" w:rsidRPr="0095528B" w:rsidRDefault="0095528B" w:rsidP="0095528B">
      <w:pPr>
        <w:widowControl w:val="0"/>
        <w:suppressAutoHyphens/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2.</w:t>
      </w:r>
    </w:p>
    <w:p w14:paraId="274BC9B7" w14:textId="77777777" w:rsidR="0095528B" w:rsidRPr="0095528B" w:rsidRDefault="0095528B" w:rsidP="0095528B">
      <w:pPr>
        <w:widowControl w:val="0"/>
        <w:suppressAutoHyphens/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Predmet ovog ugovora je izrada tehničke dokumentacije za gradnju zgrade dječjeg vrtića na k.č.br. 1912/3 k.o. Tenja u Tenji koja, sukladno projektnom zadatku koji se prilaže uz ovaj ugovor i troškovniku obuhvaća:</w:t>
      </w:r>
    </w:p>
    <w:p w14:paraId="12CDCFC8" w14:textId="336C3E9A" w:rsidR="00325BE3" w:rsidRPr="00325BE3" w:rsidRDefault="00325BE3" w:rsidP="00325BE3">
      <w:pPr>
        <w:widowControl w:val="0"/>
        <w:suppressAutoHyphens/>
        <w:spacing w:before="120"/>
        <w:rPr>
          <w:szCs w:val="24"/>
          <w:lang w:val="hr-HR" w:eastAsia="en-US"/>
        </w:rPr>
      </w:pPr>
      <w:r>
        <w:rPr>
          <w:szCs w:val="24"/>
          <w:lang w:val="hr-HR" w:eastAsia="en-US"/>
        </w:rPr>
        <w:t xml:space="preserve">- </w:t>
      </w:r>
      <w:r w:rsidRPr="00325BE3">
        <w:rPr>
          <w:szCs w:val="24"/>
          <w:lang w:val="hr-HR" w:eastAsia="en-US"/>
        </w:rPr>
        <w:t xml:space="preserve">izradu Glavnog projekta za izgradnju zgrade dječjeg vrtića na k.č.br. 1910/94 k.o. Tenja </w:t>
      </w:r>
    </w:p>
    <w:p w14:paraId="7CA8E7D2" w14:textId="77777777" w:rsidR="00325BE3" w:rsidRPr="00325BE3" w:rsidRDefault="00325BE3" w:rsidP="00325BE3">
      <w:pPr>
        <w:widowControl w:val="0"/>
        <w:suppressAutoHyphens/>
        <w:spacing w:before="120"/>
        <w:rPr>
          <w:szCs w:val="24"/>
          <w:lang w:val="hr-HR" w:eastAsia="en-US"/>
        </w:rPr>
      </w:pPr>
      <w:r w:rsidRPr="00325BE3">
        <w:rPr>
          <w:szCs w:val="24"/>
          <w:lang w:val="hr-HR" w:eastAsia="en-US"/>
        </w:rPr>
        <w:t>- ishođenje Građevinske dozvole za izgradnju zgrade dječjeg vrtića</w:t>
      </w:r>
    </w:p>
    <w:p w14:paraId="57E3BACB" w14:textId="77777777" w:rsidR="00325BE3" w:rsidRDefault="00325BE3" w:rsidP="00325BE3">
      <w:pPr>
        <w:widowControl w:val="0"/>
        <w:suppressAutoHyphens/>
        <w:spacing w:before="120"/>
        <w:rPr>
          <w:szCs w:val="24"/>
          <w:lang w:val="hr-HR" w:eastAsia="en-US"/>
        </w:rPr>
      </w:pPr>
      <w:r w:rsidRPr="00325BE3">
        <w:rPr>
          <w:szCs w:val="24"/>
          <w:lang w:val="hr-HR" w:eastAsia="en-US"/>
        </w:rPr>
        <w:t>- usluge koordinatora zaštite na radu tijekom izrade projektne dokumentacije</w:t>
      </w:r>
    </w:p>
    <w:p w14:paraId="56316D6F" w14:textId="5AAA71FC" w:rsidR="0095528B" w:rsidRPr="0095528B" w:rsidRDefault="0095528B" w:rsidP="00325BE3">
      <w:pPr>
        <w:widowControl w:val="0"/>
        <w:suppressAutoHyphens/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kao i uslugu projektantskog nadzora tijekom predviđenog roka realizacije projekta sve sukladno ponudi Izvršitelja iz članka 1 ovog ugovora.</w:t>
      </w:r>
    </w:p>
    <w:p w14:paraId="41402EDD" w14:textId="77777777" w:rsidR="0095528B" w:rsidRPr="0095528B" w:rsidRDefault="0095528B" w:rsidP="0095528B">
      <w:pPr>
        <w:widowControl w:val="0"/>
        <w:suppressAutoHyphens/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3.</w:t>
      </w:r>
    </w:p>
    <w:p w14:paraId="5652B192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Cijena usluga iz čl. 2. ovoga ugovora iznosi:</w:t>
      </w:r>
    </w:p>
    <w:p w14:paraId="3D730D59" w14:textId="77777777" w:rsidR="0095528B" w:rsidRPr="0095528B" w:rsidRDefault="0095528B" w:rsidP="0095528B">
      <w:pPr>
        <w:widowControl w:val="0"/>
        <w:suppressAutoHyphens/>
        <w:rPr>
          <w:szCs w:val="24"/>
          <w:lang w:val="hr-H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4110"/>
      </w:tblGrid>
      <w:tr w:rsidR="0095528B" w:rsidRPr="0095528B" w14:paraId="62CA09CC" w14:textId="77777777" w:rsidTr="00FE2E32">
        <w:tc>
          <w:tcPr>
            <w:tcW w:w="4746" w:type="dxa"/>
            <w:gridSpan w:val="2"/>
            <w:shd w:val="clear" w:color="auto" w:fill="auto"/>
          </w:tcPr>
          <w:p w14:paraId="01D3EAF9" w14:textId="5F760AD3" w:rsidR="0095528B" w:rsidRPr="0095528B" w:rsidRDefault="00D615AC" w:rsidP="0095528B">
            <w:pPr>
              <w:widowControl w:val="0"/>
              <w:suppressAutoHyphens/>
              <w:ind w:right="34"/>
              <w:jc w:val="right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_______</w:t>
            </w:r>
          </w:p>
        </w:tc>
        <w:tc>
          <w:tcPr>
            <w:tcW w:w="4110" w:type="dxa"/>
            <w:shd w:val="clear" w:color="auto" w:fill="auto"/>
          </w:tcPr>
          <w:p w14:paraId="39EA0B8E" w14:textId="7E295308" w:rsidR="0095528B" w:rsidRPr="0095528B" w:rsidRDefault="008A79DA" w:rsidP="0095528B">
            <w:pPr>
              <w:widowControl w:val="0"/>
              <w:suppressAutoHyphens/>
              <w:ind w:right="670"/>
              <w:jc w:val="left"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>K</w:t>
            </w:r>
            <w:r w:rsidR="0095528B" w:rsidRPr="0095528B">
              <w:rPr>
                <w:szCs w:val="24"/>
                <w:lang w:val="hr-HR" w:eastAsia="en-US"/>
              </w:rPr>
              <w:t>una</w:t>
            </w:r>
          </w:p>
        </w:tc>
      </w:tr>
      <w:tr w:rsidR="00D615AC" w:rsidRPr="0095528B" w14:paraId="02674849" w14:textId="77777777" w:rsidTr="00CE7C7D">
        <w:tc>
          <w:tcPr>
            <w:tcW w:w="2373" w:type="dxa"/>
            <w:shd w:val="clear" w:color="auto" w:fill="auto"/>
          </w:tcPr>
          <w:p w14:paraId="7F5CDE3C" w14:textId="2C458F0E" w:rsidR="00D615AC" w:rsidRDefault="00D615AC" w:rsidP="0095528B">
            <w:pPr>
              <w:widowControl w:val="0"/>
              <w:suppressAutoHyphens/>
              <w:ind w:right="34"/>
              <w:jc w:val="right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Iznos PDV-a</w:t>
            </w:r>
          </w:p>
        </w:tc>
        <w:tc>
          <w:tcPr>
            <w:tcW w:w="2373" w:type="dxa"/>
            <w:shd w:val="clear" w:color="auto" w:fill="auto"/>
          </w:tcPr>
          <w:p w14:paraId="5011A1D0" w14:textId="2434242F" w:rsidR="00D615AC" w:rsidRDefault="00D615AC" w:rsidP="0095528B">
            <w:pPr>
              <w:widowControl w:val="0"/>
              <w:suppressAutoHyphens/>
              <w:ind w:right="34"/>
              <w:jc w:val="right"/>
              <w:rPr>
                <w:szCs w:val="24"/>
                <w:lang w:val="hr-HR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F797AC2" w14:textId="550135D2" w:rsidR="00D615AC" w:rsidRPr="0095528B" w:rsidRDefault="008A79DA" w:rsidP="0095528B">
            <w:pPr>
              <w:widowControl w:val="0"/>
              <w:suppressAutoHyphens/>
              <w:ind w:right="670"/>
              <w:jc w:val="left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Kuna</w:t>
            </w:r>
          </w:p>
        </w:tc>
      </w:tr>
      <w:tr w:rsidR="00D615AC" w:rsidRPr="0095528B" w14:paraId="0D3E508C" w14:textId="77777777" w:rsidTr="00A8541D">
        <w:tc>
          <w:tcPr>
            <w:tcW w:w="2373" w:type="dxa"/>
            <w:shd w:val="clear" w:color="auto" w:fill="auto"/>
          </w:tcPr>
          <w:p w14:paraId="22AEFAC0" w14:textId="33FF2E1A" w:rsidR="00D615AC" w:rsidRDefault="00D615AC" w:rsidP="0095528B">
            <w:pPr>
              <w:widowControl w:val="0"/>
              <w:suppressAutoHyphens/>
              <w:ind w:right="34"/>
              <w:jc w:val="right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Ukupno</w:t>
            </w:r>
          </w:p>
        </w:tc>
        <w:tc>
          <w:tcPr>
            <w:tcW w:w="2373" w:type="dxa"/>
            <w:shd w:val="clear" w:color="auto" w:fill="auto"/>
          </w:tcPr>
          <w:p w14:paraId="55D684F3" w14:textId="1D88C309" w:rsidR="00D615AC" w:rsidRDefault="00D615AC" w:rsidP="0095528B">
            <w:pPr>
              <w:widowControl w:val="0"/>
              <w:suppressAutoHyphens/>
              <w:ind w:right="34"/>
              <w:jc w:val="right"/>
              <w:rPr>
                <w:szCs w:val="24"/>
                <w:lang w:val="hr-HR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1B73A25" w14:textId="318543AE" w:rsidR="00D615AC" w:rsidRPr="0095528B" w:rsidRDefault="008A79DA" w:rsidP="0095528B">
            <w:pPr>
              <w:widowControl w:val="0"/>
              <w:suppressAutoHyphens/>
              <w:ind w:right="670"/>
              <w:jc w:val="left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Kuna</w:t>
            </w:r>
          </w:p>
        </w:tc>
      </w:tr>
      <w:tr w:rsidR="0095528B" w:rsidRPr="0095528B" w14:paraId="5F2D08C5" w14:textId="77777777" w:rsidTr="00FE2E32">
        <w:tc>
          <w:tcPr>
            <w:tcW w:w="8856" w:type="dxa"/>
            <w:gridSpan w:val="3"/>
            <w:shd w:val="clear" w:color="auto" w:fill="auto"/>
          </w:tcPr>
          <w:p w14:paraId="7BE6C553" w14:textId="697B4508" w:rsidR="0095528B" w:rsidRPr="0095528B" w:rsidRDefault="0095528B" w:rsidP="0095528B">
            <w:pPr>
              <w:widowControl w:val="0"/>
              <w:suppressAutoHyphens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 xml:space="preserve">                                      (slovima: </w:t>
            </w:r>
            <w:r w:rsidR="008A79DA">
              <w:rPr>
                <w:szCs w:val="24"/>
                <w:lang w:val="hr-HR" w:eastAsia="en-US"/>
              </w:rPr>
              <w:t>_____________________</w:t>
            </w:r>
            <w:r w:rsidRPr="0095528B">
              <w:rPr>
                <w:szCs w:val="24"/>
                <w:lang w:val="hr-HR" w:eastAsia="en-US"/>
              </w:rPr>
              <w:t>)</w:t>
            </w:r>
          </w:p>
        </w:tc>
      </w:tr>
    </w:tbl>
    <w:p w14:paraId="39507F3E" w14:textId="77777777" w:rsidR="0095528B" w:rsidRPr="0095528B" w:rsidRDefault="0095528B" w:rsidP="0095528B">
      <w:pPr>
        <w:spacing w:before="120"/>
        <w:jc w:val="left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Navedena cijena je fiksna i nepromjenjiva.</w:t>
      </w:r>
    </w:p>
    <w:p w14:paraId="602E323B" w14:textId="77777777" w:rsidR="0095528B" w:rsidRPr="0095528B" w:rsidRDefault="0095528B" w:rsidP="0095528B">
      <w:pPr>
        <w:widowControl w:val="0"/>
        <w:suppressAutoHyphens/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4.</w:t>
      </w:r>
    </w:p>
    <w:p w14:paraId="6749F0ED" w14:textId="4176A2E4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Izvršitelj se obvezuje izraditi </w:t>
      </w:r>
      <w:r w:rsidR="008A79DA">
        <w:rPr>
          <w:szCs w:val="24"/>
          <w:lang w:val="hr-HR" w:eastAsia="en-US"/>
        </w:rPr>
        <w:t>tehničku dokumentaciju</w:t>
      </w:r>
      <w:r w:rsidRPr="0095528B">
        <w:rPr>
          <w:szCs w:val="24"/>
          <w:lang w:val="hr-HR" w:eastAsia="en-US"/>
        </w:rPr>
        <w:t xml:space="preserve"> u sljedećim rokovima:</w:t>
      </w:r>
    </w:p>
    <w:p w14:paraId="1AAC98BB" w14:textId="77777777" w:rsidR="0095528B" w:rsidRPr="0095528B" w:rsidRDefault="0095528B" w:rsidP="0095528B">
      <w:pPr>
        <w:numPr>
          <w:ilvl w:val="0"/>
          <w:numId w:val="4"/>
        </w:numPr>
        <w:spacing w:line="256" w:lineRule="auto"/>
        <w:contextualSpacing/>
        <w:jc w:val="left"/>
        <w:rPr>
          <w:rFonts w:eastAsia="Calibri"/>
          <w:szCs w:val="24"/>
          <w:lang w:val="hr-HR"/>
        </w:rPr>
      </w:pPr>
      <w:r w:rsidRPr="0095528B">
        <w:rPr>
          <w:rFonts w:eastAsia="Calibri"/>
          <w:szCs w:val="24"/>
          <w:lang w:val="hr-HR"/>
        </w:rPr>
        <w:t>30 dana od dana potpisa ugovora za izradu i usuglašavanje varijantnog idejnog rješenja (Naručitelj u suradnji sa UO za društvene djelatnosti)</w:t>
      </w:r>
    </w:p>
    <w:p w14:paraId="6A6BEF3C" w14:textId="4F604FF2" w:rsidR="0095528B" w:rsidRPr="0095528B" w:rsidRDefault="00C41127" w:rsidP="0095528B">
      <w:pPr>
        <w:numPr>
          <w:ilvl w:val="0"/>
          <w:numId w:val="1"/>
        </w:numPr>
        <w:spacing w:line="256" w:lineRule="auto"/>
        <w:jc w:val="left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30</w:t>
      </w:r>
      <w:r w:rsidR="0095528B" w:rsidRPr="0095528B">
        <w:rPr>
          <w:rFonts w:eastAsia="Calibri"/>
          <w:szCs w:val="24"/>
          <w:lang w:val="hr-HR"/>
        </w:rPr>
        <w:t xml:space="preserve"> dana od dana usuglašavanja idejnog rješenja za pribavljanje posebnih uvjeta, izradu glavnog projekta </w:t>
      </w:r>
    </w:p>
    <w:p w14:paraId="49C5BE91" w14:textId="77777777" w:rsidR="0095528B" w:rsidRPr="0095528B" w:rsidRDefault="0095528B" w:rsidP="0095528B">
      <w:pPr>
        <w:numPr>
          <w:ilvl w:val="0"/>
          <w:numId w:val="1"/>
        </w:numPr>
        <w:spacing w:line="256" w:lineRule="auto"/>
        <w:jc w:val="left"/>
        <w:rPr>
          <w:rFonts w:eastAsia="Calibri"/>
          <w:szCs w:val="24"/>
          <w:lang w:val="hr-HR"/>
        </w:rPr>
      </w:pPr>
      <w:r w:rsidRPr="0095528B">
        <w:rPr>
          <w:rFonts w:eastAsia="Calibri"/>
          <w:szCs w:val="24"/>
          <w:lang w:val="hr-HR"/>
        </w:rPr>
        <w:t>30 dana od dana izrade glavnog projekta za ishođenje građevinske dozvole</w:t>
      </w:r>
    </w:p>
    <w:p w14:paraId="422C9E7C" w14:textId="77777777" w:rsidR="0095528B" w:rsidRPr="0095528B" w:rsidRDefault="0095528B" w:rsidP="0095528B">
      <w:pPr>
        <w:spacing w:before="120" w:line="257" w:lineRule="auto"/>
        <w:rPr>
          <w:rFonts w:eastAsia="Calibri"/>
          <w:szCs w:val="24"/>
          <w:lang w:val="hr-HR"/>
        </w:rPr>
      </w:pPr>
      <w:r w:rsidRPr="0095528B">
        <w:rPr>
          <w:rFonts w:eastAsia="Calibri"/>
          <w:szCs w:val="24"/>
          <w:lang w:val="hr-HR"/>
        </w:rPr>
        <w:t>Projektantski nadzor Izvršitelj je dužan pružati tijekom roka izvođenja radova na izgradnji predmetnog objekta.</w:t>
      </w:r>
    </w:p>
    <w:p w14:paraId="44C8E4C5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lastRenderedPageBreak/>
        <w:t>Članak 5.</w:t>
      </w:r>
    </w:p>
    <w:p w14:paraId="69FD3EB8" w14:textId="77777777" w:rsidR="0095528B" w:rsidRPr="0095528B" w:rsidRDefault="0095528B" w:rsidP="0095528B">
      <w:pPr>
        <w:widowControl w:val="0"/>
        <w:autoSpaceDE w:val="0"/>
        <w:autoSpaceDN w:val="0"/>
        <w:adjustRightInd w:val="0"/>
        <w:spacing w:before="120" w:line="254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Glavni projekt mora biti cjelovit, izrađen prema važećoj prostorno-planskoj dokumentaciji i projektnom zadatku te u skladu sa važećim zakonima i propisima Republike Hrvatske te dobroj inženjerskoj praksi.</w:t>
      </w:r>
    </w:p>
    <w:p w14:paraId="335BFAED" w14:textId="77777777" w:rsidR="0095528B" w:rsidRPr="0095528B" w:rsidRDefault="0095528B" w:rsidP="0095528B">
      <w:pPr>
        <w:widowControl w:val="0"/>
        <w:autoSpaceDE w:val="0"/>
        <w:autoSpaceDN w:val="0"/>
        <w:adjustRightInd w:val="0"/>
        <w:spacing w:before="120" w:line="254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Izvršitelj je dužan usvojiti sve novonastale izmjene u zakonskoj regulativi koje nastanu tijekom izvršavanja izrade glavnog projekta te ih implementirati i uskladiti izrađeni glavni projekt.</w:t>
      </w:r>
    </w:p>
    <w:p w14:paraId="6AB62705" w14:textId="77777777" w:rsidR="0095528B" w:rsidRPr="0095528B" w:rsidRDefault="0095528B" w:rsidP="0095528B">
      <w:pPr>
        <w:autoSpaceDE w:val="0"/>
        <w:autoSpaceDN w:val="0"/>
        <w:adjustRightInd w:val="0"/>
        <w:spacing w:before="120" w:line="254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Izvršitelj je dužan uzeti u obzir odluke nadležnog tijela koje izdaje dozvole u pogledu izrade glavnog projekta i upravnih postupaka.</w:t>
      </w:r>
    </w:p>
    <w:p w14:paraId="6903CB3F" w14:textId="77777777" w:rsidR="0095528B" w:rsidRPr="0095528B" w:rsidRDefault="0095528B" w:rsidP="0095528B">
      <w:pPr>
        <w:autoSpaceDE w:val="0"/>
        <w:autoSpaceDN w:val="0"/>
        <w:adjustRightInd w:val="0"/>
        <w:spacing w:before="120" w:line="254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Izvršitelj je dužan u postupku ishođenja građevinske dozvole priložiti dovoljan broj primjeraka glavnog projekta za ishođenje građevinske dozvole te ostale priloge koji su potrebni za njezino izdavanje.</w:t>
      </w:r>
    </w:p>
    <w:p w14:paraId="51992752" w14:textId="77777777" w:rsidR="0095528B" w:rsidRPr="0095528B" w:rsidRDefault="0095528B" w:rsidP="0095528B">
      <w:pPr>
        <w:autoSpaceDE w:val="0"/>
        <w:autoSpaceDN w:val="0"/>
        <w:adjustRightInd w:val="0"/>
        <w:spacing w:before="120" w:line="250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Naručitelj će po zaprimanju dokumentacije pregledati dokumentaciju te istu vratiti na doradu ukoliko utvrdi nedostatke.</w:t>
      </w:r>
    </w:p>
    <w:p w14:paraId="7B866328" w14:textId="77777777" w:rsidR="0095528B" w:rsidRPr="0095528B" w:rsidRDefault="0095528B" w:rsidP="0095528B">
      <w:pPr>
        <w:autoSpaceDE w:val="0"/>
        <w:autoSpaceDN w:val="0"/>
        <w:adjustRightInd w:val="0"/>
        <w:spacing w:before="120" w:line="250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Izvršitelj se obvezuje postupiti po svim opravdanim primjedbama Naručitelja bez prava na dodatnu naknadu.</w:t>
      </w:r>
    </w:p>
    <w:p w14:paraId="6D96E4B9" w14:textId="77777777" w:rsidR="0095528B" w:rsidRPr="0095528B" w:rsidRDefault="0095528B" w:rsidP="0095528B">
      <w:pPr>
        <w:autoSpaceDE w:val="0"/>
        <w:autoSpaceDN w:val="0"/>
        <w:adjustRightInd w:val="0"/>
        <w:spacing w:before="120" w:line="250" w:lineRule="exact"/>
        <w:rPr>
          <w:szCs w:val="24"/>
          <w:lang w:val="hr-HR"/>
        </w:rPr>
      </w:pPr>
      <w:r w:rsidRPr="0095528B">
        <w:rPr>
          <w:szCs w:val="24"/>
          <w:lang w:val="hr-HR"/>
        </w:rPr>
        <w:t>Tijekom izrade glavnog projekta, Izvršitelj je obvezan pravovremeno izvještavati ovlaštenu osobu Naručitelja o fazama razrade projekta, kako bi se eventualne primjedbe pravovremeno otklonile</w:t>
      </w:r>
    </w:p>
    <w:p w14:paraId="50D17C53" w14:textId="77777777" w:rsidR="0095528B" w:rsidRDefault="0095528B" w:rsidP="0095528B">
      <w:pPr>
        <w:autoSpaceDE w:val="0"/>
        <w:autoSpaceDN w:val="0"/>
        <w:adjustRightInd w:val="0"/>
        <w:spacing w:before="120" w:line="254" w:lineRule="exact"/>
        <w:rPr>
          <w:szCs w:val="24"/>
          <w:lang w:val="hr-HR" w:eastAsia="en-US"/>
        </w:rPr>
      </w:pPr>
      <w:r w:rsidRPr="0095528B">
        <w:rPr>
          <w:szCs w:val="24"/>
          <w:lang w:val="hr-HR"/>
        </w:rPr>
        <w:t>Izvršitelj nema pravo na nikakvu posebnu/dodatnu naknadu za sva usklađenja izrađene projektne dokumentacije koju bude vršio naknadno odnosno neće imati pravo na nikakvu posebnu/dodatnu naknadu za sva usklađenja izrađene dokumentacije koja bude vršio do donošenja odluke o odabiru u postupku jednostavne nabave za izvođenje radova.</w:t>
      </w:r>
      <w:r w:rsidRPr="0095528B">
        <w:rPr>
          <w:szCs w:val="24"/>
          <w:lang w:val="hr-HR" w:eastAsia="en-US"/>
        </w:rPr>
        <w:t xml:space="preserve">   </w:t>
      </w:r>
    </w:p>
    <w:p w14:paraId="0F9B6462" w14:textId="77777777" w:rsidR="0095528B" w:rsidRDefault="0095528B" w:rsidP="0095528B">
      <w:pPr>
        <w:rPr>
          <w:szCs w:val="24"/>
          <w:lang w:val="hr-HR" w:eastAsia="en-US"/>
        </w:rPr>
      </w:pPr>
      <w:r>
        <w:rPr>
          <w:szCs w:val="24"/>
          <w:lang w:val="hr-HR" w:eastAsia="en-US"/>
        </w:rPr>
        <w:t xml:space="preserve"> </w:t>
      </w:r>
    </w:p>
    <w:p w14:paraId="5766AA1D" w14:textId="77777777" w:rsidR="0095528B" w:rsidRPr="0095528B" w:rsidRDefault="0095528B" w:rsidP="0095528B">
      <w:pPr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Stručna osoba Naručitelja zadužena za praćenje realizacije ovog ugovora je </w:t>
      </w:r>
      <w:r>
        <w:rPr>
          <w:szCs w:val="24"/>
          <w:lang w:val="hr-HR"/>
        </w:rPr>
        <w:t>Nada Zebić</w:t>
      </w:r>
      <w:r w:rsidRPr="0095528B">
        <w:rPr>
          <w:szCs w:val="24"/>
          <w:lang w:val="hr-HR"/>
        </w:rPr>
        <w:t>.</w:t>
      </w:r>
    </w:p>
    <w:p w14:paraId="18990250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Praćenje realizacije ugovora obuhvaća praćenje rokova izvršenja, praćenje financijske realizacije ugovora, pribavljanje instrumenata osiguranja, primopredaju usluga, obračun ugovorne kazne i sl.</w:t>
      </w:r>
    </w:p>
    <w:p w14:paraId="40FA807E" w14:textId="77777777" w:rsidR="0095528B" w:rsidRPr="0095528B" w:rsidRDefault="0095528B" w:rsidP="0095528B">
      <w:pPr>
        <w:autoSpaceDE w:val="0"/>
        <w:autoSpaceDN w:val="0"/>
        <w:adjustRightInd w:val="0"/>
        <w:spacing w:before="120" w:line="254" w:lineRule="exact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6.</w:t>
      </w:r>
    </w:p>
    <w:p w14:paraId="65203BE9" w14:textId="77777777" w:rsidR="0095528B" w:rsidRPr="0095528B" w:rsidRDefault="0095528B" w:rsidP="0095528B">
      <w:pPr>
        <w:tabs>
          <w:tab w:val="left" w:pos="142"/>
        </w:tabs>
        <w:spacing w:before="120"/>
        <w:rPr>
          <w:lang w:val="hr-HR"/>
        </w:rPr>
      </w:pPr>
      <w:r w:rsidRPr="0095528B">
        <w:rPr>
          <w:lang w:val="hr-HR"/>
        </w:rPr>
        <w:t>Izvršitelj će ispostaviti račun sljedećom dinamikom:</w:t>
      </w:r>
    </w:p>
    <w:tbl>
      <w:tblPr>
        <w:tblpPr w:leftFromText="180" w:rightFromText="180" w:vertAnchor="text" w:horzAnchor="page" w:tblpX="1899" w:tblpY="147"/>
        <w:tblW w:w="8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518"/>
        <w:gridCol w:w="2703"/>
        <w:gridCol w:w="2501"/>
      </w:tblGrid>
      <w:tr w:rsidR="0095528B" w:rsidRPr="0095528B" w14:paraId="2B497CFB" w14:textId="77777777" w:rsidTr="00FE2E32">
        <w:trPr>
          <w:trHeight w:val="1398"/>
        </w:trPr>
        <w:tc>
          <w:tcPr>
            <w:tcW w:w="1134" w:type="dxa"/>
            <w:shd w:val="clear" w:color="auto" w:fill="D9D9D9"/>
            <w:vAlign w:val="center"/>
          </w:tcPr>
          <w:p w14:paraId="20A74731" w14:textId="77777777" w:rsidR="0095528B" w:rsidRPr="0095528B" w:rsidRDefault="0095528B" w:rsidP="0095528B">
            <w:pPr>
              <w:spacing w:after="160" w:line="256" w:lineRule="auto"/>
              <w:jc w:val="left"/>
              <w:rPr>
                <w:rFonts w:eastAsia="Calibri"/>
                <w:b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b/>
                <w:sz w:val="22"/>
                <w:szCs w:val="24"/>
                <w:lang w:val="hr-HR"/>
              </w:rPr>
              <w:t>RB</w:t>
            </w:r>
          </w:p>
        </w:tc>
        <w:tc>
          <w:tcPr>
            <w:tcW w:w="2518" w:type="dxa"/>
            <w:shd w:val="clear" w:color="auto" w:fill="D9D9D9"/>
            <w:vAlign w:val="center"/>
            <w:hideMark/>
          </w:tcPr>
          <w:p w14:paraId="4C62EBB5" w14:textId="77777777" w:rsidR="0095528B" w:rsidRPr="0095528B" w:rsidRDefault="0095528B" w:rsidP="0095528B">
            <w:pPr>
              <w:spacing w:after="160" w:line="256" w:lineRule="auto"/>
              <w:jc w:val="left"/>
              <w:rPr>
                <w:rFonts w:eastAsia="Calibri"/>
                <w:b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b/>
                <w:sz w:val="22"/>
                <w:szCs w:val="24"/>
                <w:lang w:val="hr-HR"/>
              </w:rPr>
              <w:t>Aktivnost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9F94E7B" w14:textId="77777777" w:rsidR="0095528B" w:rsidRPr="0095528B" w:rsidRDefault="0095528B" w:rsidP="0095528B">
            <w:pPr>
              <w:spacing w:line="256" w:lineRule="auto"/>
              <w:jc w:val="left"/>
              <w:rPr>
                <w:rFonts w:eastAsia="Calibri"/>
                <w:b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b/>
                <w:sz w:val="22"/>
                <w:szCs w:val="24"/>
                <w:lang w:val="hr-HR"/>
              </w:rPr>
              <w:t>Isplata po odobrenju dokumentacije od strane Naručitelja/podnesenom zahtjevu</w:t>
            </w:r>
          </w:p>
        </w:tc>
        <w:tc>
          <w:tcPr>
            <w:tcW w:w="2501" w:type="dxa"/>
            <w:shd w:val="clear" w:color="auto" w:fill="D9D9D9"/>
            <w:vAlign w:val="center"/>
            <w:hideMark/>
          </w:tcPr>
          <w:p w14:paraId="3C44825A" w14:textId="77777777" w:rsidR="0095528B" w:rsidRPr="0095528B" w:rsidRDefault="0095528B" w:rsidP="0095528B">
            <w:pPr>
              <w:spacing w:after="160" w:line="256" w:lineRule="auto"/>
              <w:jc w:val="left"/>
              <w:rPr>
                <w:rFonts w:eastAsia="Calibri"/>
                <w:b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b/>
                <w:sz w:val="22"/>
                <w:szCs w:val="24"/>
                <w:lang w:val="hr-HR"/>
              </w:rPr>
              <w:t xml:space="preserve">Isplata nakon  uspješnog okončanja  postupka/izdavanje pravomoćnog akta </w:t>
            </w:r>
          </w:p>
        </w:tc>
      </w:tr>
      <w:tr w:rsidR="0095528B" w:rsidRPr="0095528B" w14:paraId="2C772942" w14:textId="77777777" w:rsidTr="00FE2E32">
        <w:trPr>
          <w:trHeight w:val="396"/>
        </w:trPr>
        <w:tc>
          <w:tcPr>
            <w:tcW w:w="1134" w:type="dxa"/>
          </w:tcPr>
          <w:p w14:paraId="3D4C6B32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1)</w:t>
            </w:r>
          </w:p>
        </w:tc>
        <w:tc>
          <w:tcPr>
            <w:tcW w:w="2518" w:type="dxa"/>
            <w:shd w:val="clear" w:color="auto" w:fill="auto"/>
          </w:tcPr>
          <w:p w14:paraId="37B937FA" w14:textId="77777777" w:rsidR="0095528B" w:rsidRPr="0095528B" w:rsidRDefault="0095528B" w:rsidP="0095528B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Izrada idejnog rješenja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</w:tcPr>
          <w:p w14:paraId="57A5515A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 xml:space="preserve">10%  ponuđene cijene  </w:t>
            </w:r>
          </w:p>
        </w:tc>
        <w:tc>
          <w:tcPr>
            <w:tcW w:w="2501" w:type="dxa"/>
            <w:shd w:val="clear" w:color="auto" w:fill="auto"/>
          </w:tcPr>
          <w:p w14:paraId="7C2EDA3C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</w:p>
        </w:tc>
      </w:tr>
      <w:tr w:rsidR="0095528B" w:rsidRPr="0095528B" w14:paraId="41A0B6CB" w14:textId="77777777" w:rsidTr="00FE2E32">
        <w:trPr>
          <w:trHeight w:val="515"/>
        </w:trPr>
        <w:tc>
          <w:tcPr>
            <w:tcW w:w="1134" w:type="dxa"/>
          </w:tcPr>
          <w:p w14:paraId="72768D62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2)</w:t>
            </w:r>
          </w:p>
        </w:tc>
        <w:tc>
          <w:tcPr>
            <w:tcW w:w="2518" w:type="dxa"/>
            <w:shd w:val="clear" w:color="auto" w:fill="auto"/>
          </w:tcPr>
          <w:p w14:paraId="491AE296" w14:textId="77777777" w:rsidR="0095528B" w:rsidRPr="0095528B" w:rsidRDefault="0095528B" w:rsidP="0095528B">
            <w:pPr>
              <w:spacing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Izrada Glavnog projekta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</w:tcPr>
          <w:p w14:paraId="2773633E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 xml:space="preserve">60%  ponuđene cijene </w:t>
            </w:r>
          </w:p>
        </w:tc>
        <w:tc>
          <w:tcPr>
            <w:tcW w:w="2501" w:type="dxa"/>
            <w:shd w:val="clear" w:color="auto" w:fill="auto"/>
          </w:tcPr>
          <w:p w14:paraId="10B317B2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10% ponuđene cijene</w:t>
            </w:r>
          </w:p>
        </w:tc>
      </w:tr>
      <w:tr w:rsidR="0095528B" w:rsidRPr="0095528B" w14:paraId="17E47CC3" w14:textId="77777777" w:rsidTr="00FE2E32">
        <w:trPr>
          <w:trHeight w:val="551"/>
        </w:trPr>
        <w:tc>
          <w:tcPr>
            <w:tcW w:w="1134" w:type="dxa"/>
          </w:tcPr>
          <w:p w14:paraId="4D916D40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3)</w:t>
            </w:r>
          </w:p>
        </w:tc>
        <w:tc>
          <w:tcPr>
            <w:tcW w:w="2518" w:type="dxa"/>
            <w:shd w:val="clear" w:color="auto" w:fill="auto"/>
          </w:tcPr>
          <w:p w14:paraId="5F19127B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Ishođenje pravomoćne  građevinske dozvole</w:t>
            </w:r>
          </w:p>
        </w:tc>
        <w:tc>
          <w:tcPr>
            <w:tcW w:w="2703" w:type="dxa"/>
            <w:shd w:val="clear" w:color="auto" w:fill="auto"/>
          </w:tcPr>
          <w:p w14:paraId="5FE6D78B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 xml:space="preserve">5%  ponuđene cijene </w:t>
            </w:r>
          </w:p>
        </w:tc>
        <w:tc>
          <w:tcPr>
            <w:tcW w:w="2501" w:type="dxa"/>
            <w:shd w:val="clear" w:color="auto" w:fill="auto"/>
          </w:tcPr>
          <w:p w14:paraId="35E7C7B0" w14:textId="77777777" w:rsidR="0095528B" w:rsidRPr="0095528B" w:rsidRDefault="0095528B" w:rsidP="0095528B">
            <w:pPr>
              <w:spacing w:after="160" w:line="256" w:lineRule="auto"/>
              <w:jc w:val="center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5%  ponuđene cijene</w:t>
            </w:r>
          </w:p>
        </w:tc>
      </w:tr>
      <w:tr w:rsidR="0095528B" w:rsidRPr="0095528B" w14:paraId="50F10E3F" w14:textId="77777777" w:rsidTr="00FE2E32">
        <w:trPr>
          <w:trHeight w:val="551"/>
        </w:trPr>
        <w:tc>
          <w:tcPr>
            <w:tcW w:w="1134" w:type="dxa"/>
          </w:tcPr>
          <w:p w14:paraId="339305CE" w14:textId="77777777" w:rsidR="0095528B" w:rsidRPr="0095528B" w:rsidRDefault="0095528B" w:rsidP="0095528B">
            <w:pPr>
              <w:spacing w:after="160" w:line="256" w:lineRule="auto"/>
              <w:jc w:val="left"/>
              <w:rPr>
                <w:rFonts w:eastAsia="Calibri"/>
                <w:sz w:val="22"/>
                <w:szCs w:val="24"/>
                <w:lang w:val="hr-HR"/>
              </w:rPr>
            </w:pPr>
            <w:r w:rsidRPr="0095528B">
              <w:rPr>
                <w:rFonts w:eastAsia="Calibri"/>
                <w:sz w:val="22"/>
                <w:szCs w:val="24"/>
                <w:lang w:val="hr-HR"/>
              </w:rPr>
              <w:t>4)</w:t>
            </w:r>
          </w:p>
        </w:tc>
        <w:tc>
          <w:tcPr>
            <w:tcW w:w="2518" w:type="dxa"/>
            <w:shd w:val="clear" w:color="auto" w:fill="auto"/>
          </w:tcPr>
          <w:p w14:paraId="2A5275D2" w14:textId="77777777" w:rsidR="0095528B" w:rsidRPr="0095528B" w:rsidRDefault="0095528B" w:rsidP="0095528B">
            <w:pPr>
              <w:jc w:val="center"/>
              <w:rPr>
                <w:sz w:val="22"/>
              </w:rPr>
            </w:pPr>
            <w:r w:rsidRPr="0095528B">
              <w:rPr>
                <w:sz w:val="22"/>
              </w:rPr>
              <w:t>Usluga projektantskog nadzora tijekom predviđenog roka realizacije projekta</w:t>
            </w:r>
          </w:p>
        </w:tc>
        <w:tc>
          <w:tcPr>
            <w:tcW w:w="2703" w:type="dxa"/>
            <w:shd w:val="clear" w:color="auto" w:fill="auto"/>
          </w:tcPr>
          <w:p w14:paraId="387EC5CB" w14:textId="77777777" w:rsidR="0095528B" w:rsidRPr="0095528B" w:rsidRDefault="0095528B" w:rsidP="0095528B">
            <w:pPr>
              <w:rPr>
                <w:sz w:val="22"/>
              </w:rPr>
            </w:pPr>
          </w:p>
        </w:tc>
        <w:tc>
          <w:tcPr>
            <w:tcW w:w="2501" w:type="dxa"/>
            <w:shd w:val="clear" w:color="auto" w:fill="auto"/>
          </w:tcPr>
          <w:p w14:paraId="7276C1AD" w14:textId="77777777" w:rsidR="0095528B" w:rsidRPr="0095528B" w:rsidRDefault="0095528B" w:rsidP="0095528B">
            <w:pPr>
              <w:rPr>
                <w:sz w:val="22"/>
              </w:rPr>
            </w:pPr>
            <w:r w:rsidRPr="0095528B">
              <w:rPr>
                <w:sz w:val="22"/>
              </w:rPr>
              <w:t>10% ukupne cijene</w:t>
            </w:r>
          </w:p>
        </w:tc>
      </w:tr>
    </w:tbl>
    <w:p w14:paraId="4ABC5F3A" w14:textId="77777777" w:rsidR="0095528B" w:rsidRPr="0095528B" w:rsidRDefault="0095528B" w:rsidP="0095528B">
      <w:pPr>
        <w:tabs>
          <w:tab w:val="left" w:pos="142"/>
        </w:tabs>
        <w:spacing w:before="120"/>
        <w:rPr>
          <w:lang w:val="hr-HR"/>
        </w:rPr>
      </w:pPr>
      <w:r w:rsidRPr="0095528B">
        <w:rPr>
          <w:lang w:val="hr-HR"/>
        </w:rPr>
        <w:lastRenderedPageBreak/>
        <w:t>Naručitelj se obvezuje isplatiti Izvršitelju iznos temeljem ispostavljenog računa u roku do 30 dana od dana zaprimanja i ovjere urednog računa od strane ovlaštene osobe Naručitelja na žiro račun onog člana zajednice ponuditelja koji je ispostavio račun.</w:t>
      </w:r>
    </w:p>
    <w:p w14:paraId="379E13D4" w14:textId="77777777" w:rsidR="0095528B" w:rsidRPr="0095528B" w:rsidRDefault="0095528B" w:rsidP="0095528B">
      <w:pPr>
        <w:spacing w:before="120"/>
        <w:rPr>
          <w:lang w:val="hr-HR"/>
        </w:rPr>
      </w:pPr>
      <w:r w:rsidRPr="0095528B">
        <w:rPr>
          <w:lang w:val="hr-HR"/>
        </w:rPr>
        <w:t xml:space="preserve">Izvršitelj je obavezan izdati elektronički račun i prateće isprave sukladno europskoj normi u zakonski propisanom, strukturiranom formatu, a sve sukladno Zakonu o elektroničkom izdavanju računa u javnoj nabavi (NN 94/18). </w:t>
      </w:r>
    </w:p>
    <w:p w14:paraId="466B8B19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/>
        </w:rPr>
        <w:t>Naručitelj ima pravo prigovora na račun ako utvrdi nepravilnosti te pozvati odabranog ponuditelja da uočene nepravilnosti otkloni i objasni. U tom slučaju rok plaćanja počinje teći od dana kada je Naručitelj zaprimio pisano objašnjenje s otklonjenim uočenim nepravilnostima</w:t>
      </w:r>
    </w:p>
    <w:p w14:paraId="26C42B2E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7.</w:t>
      </w:r>
    </w:p>
    <w:p w14:paraId="4EB9492B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Ukoliko krivnjom Izvršitelja dođe do prekoračenja ugovorenog roka ispunjenja pojedine obveze iz članka 4. Naručitelj ima pravo od Izvođača naplatiti ugovorenu kaznu u visini 0,5% od ukupno ugovorenog iznosa za pojedinu uslugu za svaki dan prekoračenja roka, s tim da sveukupno ugovorena kazna ne može biti veća od 10% (deset posto) od ugovorene vrijednosti pojedine usluge.</w:t>
      </w:r>
    </w:p>
    <w:p w14:paraId="3538DF12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Ukoliko ugovorna kazna dostigne maksimalni iznos ugovorene kazne Naručitelj ima pravo raskinuti ugovor bez štetnih posljedica te aktivirati jamstvo za uredno izvršenje ugovora ili odrediti novi rok izvršenja usluge.</w:t>
      </w:r>
    </w:p>
    <w:p w14:paraId="61D29752" w14:textId="77777777" w:rsidR="0095528B" w:rsidRPr="0095528B" w:rsidRDefault="0095528B" w:rsidP="0095528B">
      <w:pPr>
        <w:spacing w:before="120"/>
        <w:ind w:right="-1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8.</w:t>
      </w:r>
    </w:p>
    <w:p w14:paraId="67040033" w14:textId="77777777" w:rsidR="0095528B" w:rsidRPr="0095528B" w:rsidRDefault="0095528B" w:rsidP="0095528B">
      <w:pPr>
        <w:spacing w:before="120"/>
        <w:ind w:right="-1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Izvršitelj je dužan nakon potpisa Ugovora Naručitelju predati jamstvo za uredno izvršenje Ugovora u obliku bjanko zadužnice naznačene na iznos od 10% (deset posto) od ukupne ugovorene vrijednosti usluga bez PDV-a.</w:t>
      </w:r>
    </w:p>
    <w:p w14:paraId="1F889572" w14:textId="77777777" w:rsidR="0095528B" w:rsidRPr="0095528B" w:rsidRDefault="0095528B" w:rsidP="0095528B">
      <w:pPr>
        <w:spacing w:before="120"/>
        <w:ind w:right="-1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Neiskorišteno jamstvo Naručitelj će vratiti Izvršitelju nakon uredno izvršenog Ugovora.</w:t>
      </w:r>
    </w:p>
    <w:p w14:paraId="55DA05FD" w14:textId="77777777" w:rsidR="0095528B" w:rsidRPr="0095528B" w:rsidRDefault="0095528B" w:rsidP="0095528B">
      <w:pPr>
        <w:spacing w:before="120"/>
        <w:ind w:right="-1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9.</w:t>
      </w:r>
    </w:p>
    <w:p w14:paraId="28249101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Ukoliko se u toku izvršenja Ugovora utvrdi da Izvršitelj koristi podugovaratelja kojeg nije naveo u ponudi nit za njega dobio naknadnu suglasnost Naručitelja, Naručitelj će jednostrano raskinuti Ugovor i zatražiti naknadu štete koju je pretrpio zbog raskida Ugovora.</w:t>
      </w:r>
      <w:r w:rsidRPr="0095528B">
        <w:rPr>
          <w:szCs w:val="24"/>
          <w:vertAlign w:val="superscript"/>
          <w:lang w:val="hr-HR" w:eastAsia="en-US"/>
        </w:rPr>
        <w:t xml:space="preserve"> </w:t>
      </w:r>
    </w:p>
    <w:p w14:paraId="1DDBA1E4" w14:textId="77777777" w:rsidR="0095528B" w:rsidRPr="0095528B" w:rsidRDefault="0095528B" w:rsidP="0095528B">
      <w:pPr>
        <w:spacing w:before="120"/>
        <w:ind w:right="-1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Izvršitelj se obvezuje imenovati glavnog i odgovornog projektanta za izradu glavnog projekta i Naručitelju dostaviti pisani dokaz o tome.</w:t>
      </w:r>
    </w:p>
    <w:p w14:paraId="0DDE6918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10.</w:t>
      </w:r>
    </w:p>
    <w:p w14:paraId="28727937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Glavni projekt dostavlja se Naručitelju u tiskanom i elektroničkom obliku u 6 (šest) primjeraka u AutoCAD-u ili drugom programskom paketu kompatibilnom s dwg formatom.</w:t>
      </w:r>
    </w:p>
    <w:p w14:paraId="4AA0EEFF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Tender dokumentaciju je potrebno izraditi u 3 primjerka a od toga jedan primjerak sa cijenama.</w:t>
      </w:r>
    </w:p>
    <w:p w14:paraId="1AFD996F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Otisnuta i uvezana dokumentacija i digitalna verzija moraju biti identične i trebaju omogućiti da se elektroničke verzije po potrebu mogu dobiti i dodatni primjeri dokumentacije u svemu jednaki kao i otisnuti primjerak. </w:t>
      </w:r>
    </w:p>
    <w:p w14:paraId="0DF40747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Digitalna verzija dokumenata mora biti dostavljena u PDF formatu kao jedinstveni dokument. Osim PDF formata digitalni oblik mora biti u otvorenom formatu što znači da sve dokumente mora dostaviti u formi ovisno o kojem se dokumentu radi npr.:</w:t>
      </w:r>
    </w:p>
    <w:p w14:paraId="65C7DB00" w14:textId="77777777" w:rsidR="0095528B" w:rsidRPr="0095528B" w:rsidRDefault="0095528B" w:rsidP="0095528B">
      <w:pPr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-</w:t>
      </w:r>
      <w:r w:rsidRPr="0095528B">
        <w:rPr>
          <w:szCs w:val="24"/>
          <w:lang w:val="hr-HR" w:eastAsia="en-US"/>
        </w:rPr>
        <w:tab/>
        <w:t>Word dokument (otvoren bez postavljenih sigurnosnih zaštita)</w:t>
      </w:r>
    </w:p>
    <w:p w14:paraId="3F296F49" w14:textId="77777777" w:rsidR="0095528B" w:rsidRPr="0095528B" w:rsidRDefault="0095528B" w:rsidP="0095528B">
      <w:pPr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-</w:t>
      </w:r>
      <w:r w:rsidRPr="0095528B">
        <w:rPr>
          <w:szCs w:val="24"/>
          <w:lang w:val="hr-HR" w:eastAsia="en-US"/>
        </w:rPr>
        <w:tab/>
        <w:t>Excel dokument (otvoren bez postavljenih sigurnosnih zaštita sa svim formulama koje čini osnovni dokument)</w:t>
      </w:r>
    </w:p>
    <w:p w14:paraId="339F06A8" w14:textId="77777777" w:rsidR="0095528B" w:rsidRPr="0095528B" w:rsidRDefault="0095528B" w:rsidP="0095528B">
      <w:pPr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-</w:t>
      </w:r>
      <w:r w:rsidRPr="0095528B">
        <w:rPr>
          <w:szCs w:val="24"/>
          <w:lang w:val="hr-HR" w:eastAsia="en-US"/>
        </w:rPr>
        <w:tab/>
        <w:t>AutoCAD dokument (otvoren sa svim podlogama koje su korištene, karte, slike i dr.)</w:t>
      </w:r>
    </w:p>
    <w:p w14:paraId="76CF2B47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lastRenderedPageBreak/>
        <w:t>Naručitelj temeljem ovog ugovora zaprimanjem svakog dokumenta Izvršitelja postaje vlasnik autorskog prava na dokument.</w:t>
      </w:r>
    </w:p>
    <w:p w14:paraId="04BC313E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11.</w:t>
      </w:r>
    </w:p>
    <w:p w14:paraId="42B9C11C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Za slučaj eventualnih odstupanja Troškovnika za izvođenje radova od Glavnog projekta, a koja bi mogla prouzročiti neplanirane troškove po Naručitelja  tijekom izgradnje, bilo po osnovu nastanka više ili naknadnih radova što su prema Zakonu o javnoj nabavi dodatni radova i/ili novi radovi, za koje je Izvršitelj kao iskusan i stručan projektant znao i/ili je morao znati, te za slučaj svih drugih troškova i šteta prouzročenih nedostacima dokumentacije koja je predmet ovog ugovora Izvršitelj odgovara Naručitelju neograničeno do visine nastale štete, a odgovorni projektant Izvršitelja do visine nastale štete, a najviše do iznosa osigurane svote iz police osiguranja od profesionalne odgovornosti sukladno propisima Hrvatske komore arhitekata/ građevinskih inženjera. </w:t>
      </w:r>
    </w:p>
    <w:p w14:paraId="6B3221BE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12.</w:t>
      </w:r>
    </w:p>
    <w:p w14:paraId="7D45564E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Troškovnik za provođenje postupka javne nabave za izvođenje radova, a koji je izrađen u svemu sukladno Glavnom projektu, mora biti u potpunosti usklađen sa Zakonom o javnoj nabavi, Pravilnikom o dokumentaciji o nabavi te ponudi u postupcima nabave i Uputama o izradi troškovnika te dostavljen u excel formatu.</w:t>
      </w:r>
    </w:p>
    <w:p w14:paraId="680CD7E8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Prilikom provođenja postupka javne nabave za izvođenje radova Izvršitelj, kao projektant, se obvezuje biti Naručitelju i sudionicima postupka javne nabave na raspolaganju kao kontakt osoba za pitanja vezana za troškovnik.</w:t>
      </w:r>
    </w:p>
    <w:p w14:paraId="4FC3DCEF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13.</w:t>
      </w:r>
    </w:p>
    <w:p w14:paraId="27FFAE1E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Osijeku.</w:t>
      </w:r>
    </w:p>
    <w:p w14:paraId="16C780F4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14.</w:t>
      </w:r>
    </w:p>
    <w:p w14:paraId="7EAAD220" w14:textId="77777777" w:rsidR="0095528B" w:rsidRPr="0095528B" w:rsidRDefault="0095528B" w:rsidP="0095528B">
      <w:pPr>
        <w:spacing w:before="120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Ovaj ugovor načinjen je u 5 (pet) istovjetnih primjerka, od kojih 3 (tri) primjerka pripadaju Naručitelju, a  2 (dva) primjerka pripadaju Izvršitelju usluge.</w:t>
      </w:r>
    </w:p>
    <w:p w14:paraId="7A4C0C62" w14:textId="77777777" w:rsidR="0095528B" w:rsidRPr="0095528B" w:rsidRDefault="0095528B" w:rsidP="0095528B">
      <w:pPr>
        <w:spacing w:before="120"/>
        <w:jc w:val="center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Članak 15.</w:t>
      </w:r>
    </w:p>
    <w:p w14:paraId="5284080F" w14:textId="77777777" w:rsidR="0095528B" w:rsidRPr="0095528B" w:rsidRDefault="0095528B" w:rsidP="0095528B">
      <w:pPr>
        <w:spacing w:before="120"/>
        <w:jc w:val="left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 xml:space="preserve">Ugovorne strane potpisom preuzimaju prava i obveze iz ovoga </w:t>
      </w:r>
      <w:r w:rsidR="00D21333">
        <w:rPr>
          <w:szCs w:val="24"/>
          <w:lang w:val="hr-HR" w:eastAsia="en-US"/>
        </w:rPr>
        <w:t>u</w:t>
      </w:r>
      <w:r w:rsidRPr="0095528B">
        <w:rPr>
          <w:szCs w:val="24"/>
          <w:lang w:val="hr-HR" w:eastAsia="en-US"/>
        </w:rPr>
        <w:t>govora.</w:t>
      </w:r>
    </w:p>
    <w:p w14:paraId="2E35F60D" w14:textId="77777777" w:rsidR="0095528B" w:rsidRPr="0095528B" w:rsidRDefault="0095528B" w:rsidP="0095528B">
      <w:pPr>
        <w:widowControl w:val="0"/>
        <w:suppressAutoHyphens/>
        <w:spacing w:before="120"/>
        <w:ind w:right="-1"/>
        <w:jc w:val="left"/>
        <w:rPr>
          <w:szCs w:val="24"/>
          <w:lang w:val="hr-HR" w:eastAsia="en-US"/>
        </w:rPr>
      </w:pPr>
      <w:r w:rsidRPr="0095528B">
        <w:rPr>
          <w:szCs w:val="24"/>
          <w:lang w:val="hr-HR" w:eastAsia="en-US"/>
        </w:rPr>
        <w:t>U Osijeku, ______ 2020.</w:t>
      </w:r>
    </w:p>
    <w:p w14:paraId="672D18F4" w14:textId="77777777" w:rsidR="0095528B" w:rsidRPr="0095528B" w:rsidRDefault="0095528B" w:rsidP="0095528B">
      <w:pPr>
        <w:widowControl w:val="0"/>
        <w:suppressAutoHyphens/>
        <w:spacing w:before="120"/>
        <w:ind w:right="-1"/>
        <w:jc w:val="left"/>
        <w:rPr>
          <w:szCs w:val="24"/>
          <w:lang w:val="hr-H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95528B" w:rsidRPr="0095528B" w14:paraId="70F1F0C3" w14:textId="77777777" w:rsidTr="00FE2E32">
        <w:tc>
          <w:tcPr>
            <w:tcW w:w="4533" w:type="dxa"/>
            <w:hideMark/>
          </w:tcPr>
          <w:p w14:paraId="48232660" w14:textId="77777777" w:rsidR="0095528B" w:rsidRPr="0095528B" w:rsidRDefault="0095528B" w:rsidP="0095528B">
            <w:pPr>
              <w:widowControl w:val="0"/>
              <w:suppressAutoHyphens/>
              <w:spacing w:before="120"/>
              <w:ind w:right="-1"/>
              <w:jc w:val="center"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>ZA IZVRŠITELJA:</w:t>
            </w:r>
          </w:p>
        </w:tc>
        <w:tc>
          <w:tcPr>
            <w:tcW w:w="4539" w:type="dxa"/>
            <w:hideMark/>
          </w:tcPr>
          <w:p w14:paraId="078413A2" w14:textId="77777777" w:rsidR="0095528B" w:rsidRPr="0095528B" w:rsidRDefault="0095528B" w:rsidP="0095528B">
            <w:pPr>
              <w:widowControl w:val="0"/>
              <w:suppressAutoHyphens/>
              <w:spacing w:before="120"/>
              <w:ind w:right="-1"/>
              <w:jc w:val="left"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 xml:space="preserve">                  ZA NARUČITELJA:</w:t>
            </w:r>
          </w:p>
        </w:tc>
      </w:tr>
      <w:tr w:rsidR="0095528B" w:rsidRPr="0095528B" w14:paraId="5294CC03" w14:textId="77777777" w:rsidTr="00FE2E32">
        <w:tc>
          <w:tcPr>
            <w:tcW w:w="4533" w:type="dxa"/>
          </w:tcPr>
          <w:p w14:paraId="0CAE4A8D" w14:textId="0BFE13F9" w:rsidR="0095528B" w:rsidRPr="0095528B" w:rsidRDefault="0095528B" w:rsidP="0095528B">
            <w:pPr>
              <w:widowControl w:val="0"/>
              <w:suppressAutoHyphens/>
              <w:ind w:right="-1"/>
              <w:jc w:val="center"/>
              <w:rPr>
                <w:szCs w:val="24"/>
                <w:lang w:val="hr-HR" w:eastAsia="en-US"/>
              </w:rPr>
            </w:pPr>
          </w:p>
        </w:tc>
        <w:tc>
          <w:tcPr>
            <w:tcW w:w="4539" w:type="dxa"/>
            <w:hideMark/>
          </w:tcPr>
          <w:p w14:paraId="156EB14E" w14:textId="77777777" w:rsidR="0095528B" w:rsidRPr="0095528B" w:rsidRDefault="0095528B" w:rsidP="0095528B">
            <w:pPr>
              <w:widowControl w:val="0"/>
              <w:suppressAutoHyphens/>
              <w:ind w:right="-1"/>
              <w:jc w:val="left"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 xml:space="preserve">                         Gradonačelnik:</w:t>
            </w:r>
          </w:p>
        </w:tc>
      </w:tr>
      <w:tr w:rsidR="0095528B" w:rsidRPr="0095528B" w14:paraId="45DCE944" w14:textId="77777777" w:rsidTr="00FE2E32">
        <w:tc>
          <w:tcPr>
            <w:tcW w:w="4533" w:type="dxa"/>
          </w:tcPr>
          <w:p w14:paraId="31635E4A" w14:textId="2C56761D" w:rsidR="0095528B" w:rsidRPr="0095528B" w:rsidRDefault="0095528B" w:rsidP="0095528B">
            <w:pPr>
              <w:widowControl w:val="0"/>
              <w:suppressAutoHyphens/>
              <w:ind w:right="-1"/>
              <w:jc w:val="center"/>
              <w:rPr>
                <w:szCs w:val="24"/>
                <w:lang w:val="hr-HR" w:eastAsia="en-US"/>
              </w:rPr>
            </w:pPr>
          </w:p>
        </w:tc>
        <w:tc>
          <w:tcPr>
            <w:tcW w:w="4539" w:type="dxa"/>
          </w:tcPr>
          <w:p w14:paraId="4C25167F" w14:textId="34C53B3D" w:rsidR="0095528B" w:rsidRPr="0095528B" w:rsidRDefault="0095528B" w:rsidP="0095528B">
            <w:pPr>
              <w:widowControl w:val="0"/>
              <w:suppressAutoHyphens/>
              <w:ind w:right="-1"/>
              <w:jc w:val="center"/>
              <w:rPr>
                <w:szCs w:val="24"/>
                <w:lang w:val="hr-HR" w:eastAsia="en-US"/>
              </w:rPr>
            </w:pPr>
            <w:r w:rsidRPr="0095528B">
              <w:rPr>
                <w:szCs w:val="24"/>
                <w:lang w:val="hr-HR" w:eastAsia="en-US"/>
              </w:rPr>
              <w:t xml:space="preserve">Ivan </w:t>
            </w:r>
            <w:r w:rsidR="00C66D45">
              <w:rPr>
                <w:szCs w:val="24"/>
                <w:lang w:val="hr-HR" w:eastAsia="en-US"/>
              </w:rPr>
              <w:t>Radić mag.oec.</w:t>
            </w:r>
          </w:p>
        </w:tc>
      </w:tr>
      <w:tr w:rsidR="0095528B" w:rsidRPr="0095528B" w14:paraId="06C74FDA" w14:textId="77777777" w:rsidTr="00FE2E32">
        <w:tc>
          <w:tcPr>
            <w:tcW w:w="4533" w:type="dxa"/>
          </w:tcPr>
          <w:p w14:paraId="46EDBB75" w14:textId="77777777" w:rsidR="0095528B" w:rsidRPr="0095528B" w:rsidRDefault="0095528B" w:rsidP="0095528B">
            <w:pPr>
              <w:widowControl w:val="0"/>
              <w:suppressAutoHyphens/>
              <w:ind w:right="-1"/>
              <w:jc w:val="center"/>
              <w:rPr>
                <w:szCs w:val="24"/>
                <w:lang w:val="hr-HR" w:eastAsia="en-US"/>
              </w:rPr>
            </w:pPr>
          </w:p>
          <w:p w14:paraId="293D449B" w14:textId="77777777" w:rsidR="0095528B" w:rsidRPr="0095528B" w:rsidRDefault="0095528B" w:rsidP="0095528B">
            <w:pPr>
              <w:widowControl w:val="0"/>
              <w:suppressAutoHyphens/>
              <w:ind w:right="-1"/>
              <w:jc w:val="center"/>
              <w:rPr>
                <w:szCs w:val="24"/>
                <w:lang w:val="hr-HR" w:eastAsia="en-US"/>
              </w:rPr>
            </w:pPr>
          </w:p>
        </w:tc>
        <w:tc>
          <w:tcPr>
            <w:tcW w:w="4539" w:type="dxa"/>
          </w:tcPr>
          <w:p w14:paraId="2E7DC4A1" w14:textId="77777777" w:rsidR="0095528B" w:rsidRPr="0095528B" w:rsidRDefault="0095528B" w:rsidP="0095528B">
            <w:pPr>
              <w:widowControl w:val="0"/>
              <w:suppressAutoHyphens/>
              <w:ind w:right="-1"/>
              <w:jc w:val="left"/>
              <w:rPr>
                <w:szCs w:val="24"/>
                <w:lang w:val="hr-HR" w:eastAsia="en-US"/>
              </w:rPr>
            </w:pPr>
          </w:p>
          <w:p w14:paraId="0A81C661" w14:textId="77777777" w:rsidR="001900B7" w:rsidRDefault="001900B7" w:rsidP="00C66D45">
            <w:pPr>
              <w:widowControl w:val="0"/>
              <w:tabs>
                <w:tab w:val="left" w:pos="6030"/>
              </w:tabs>
              <w:suppressAutoHyphens/>
              <w:jc w:val="left"/>
              <w:rPr>
                <w:szCs w:val="24"/>
                <w:lang w:eastAsia="en-US"/>
              </w:rPr>
            </w:pPr>
          </w:p>
          <w:p w14:paraId="48C9876C" w14:textId="77777777" w:rsidR="001900B7" w:rsidRDefault="001900B7" w:rsidP="00C66D45">
            <w:pPr>
              <w:widowControl w:val="0"/>
              <w:tabs>
                <w:tab w:val="left" w:pos="6030"/>
              </w:tabs>
              <w:suppressAutoHyphens/>
              <w:jc w:val="left"/>
              <w:rPr>
                <w:szCs w:val="24"/>
                <w:lang w:eastAsia="en-US"/>
              </w:rPr>
            </w:pPr>
          </w:p>
          <w:p w14:paraId="6D352EE5" w14:textId="77777777" w:rsidR="001900B7" w:rsidRDefault="001900B7" w:rsidP="00C66D45">
            <w:pPr>
              <w:widowControl w:val="0"/>
              <w:tabs>
                <w:tab w:val="left" w:pos="6030"/>
              </w:tabs>
              <w:suppressAutoHyphens/>
              <w:jc w:val="left"/>
              <w:rPr>
                <w:szCs w:val="24"/>
                <w:lang w:eastAsia="en-US"/>
              </w:rPr>
            </w:pPr>
          </w:p>
          <w:p w14:paraId="55377D5E" w14:textId="77777777" w:rsidR="001900B7" w:rsidRDefault="001900B7" w:rsidP="00C66D45">
            <w:pPr>
              <w:widowControl w:val="0"/>
              <w:tabs>
                <w:tab w:val="left" w:pos="6030"/>
              </w:tabs>
              <w:suppressAutoHyphens/>
              <w:jc w:val="left"/>
              <w:rPr>
                <w:szCs w:val="24"/>
                <w:lang w:eastAsia="en-US"/>
              </w:rPr>
            </w:pPr>
          </w:p>
          <w:p w14:paraId="182538B3" w14:textId="2C550898" w:rsidR="00C66D45" w:rsidRPr="00C66D45" w:rsidRDefault="00C66D45" w:rsidP="00C66D45">
            <w:pPr>
              <w:widowControl w:val="0"/>
              <w:tabs>
                <w:tab w:val="left" w:pos="6030"/>
              </w:tabs>
              <w:suppressAutoHyphens/>
              <w:jc w:val="left"/>
              <w:rPr>
                <w:szCs w:val="24"/>
                <w:lang w:eastAsia="en-US"/>
              </w:rPr>
            </w:pPr>
            <w:r w:rsidRPr="0095528B">
              <w:rPr>
                <w:szCs w:val="24"/>
                <w:lang w:eastAsia="en-US"/>
              </w:rPr>
              <w:t>Klasa:   406-09/2</w:t>
            </w:r>
            <w:r>
              <w:rPr>
                <w:szCs w:val="24"/>
                <w:lang w:eastAsia="en-US"/>
              </w:rPr>
              <w:t>1</w:t>
            </w:r>
            <w:r w:rsidRPr="0095528B">
              <w:rPr>
                <w:szCs w:val="24"/>
                <w:lang w:eastAsia="en-US"/>
              </w:rPr>
              <w:t>-01/</w:t>
            </w:r>
            <w:r>
              <w:rPr>
                <w:szCs w:val="24"/>
                <w:lang w:eastAsia="en-US"/>
              </w:rPr>
              <w:t>116</w:t>
            </w:r>
            <w:r w:rsidRPr="0095528B">
              <w:rPr>
                <w:szCs w:val="24"/>
                <w:lang w:eastAsia="en-US"/>
              </w:rPr>
              <w:t xml:space="preserve">                                                                                   Urbroj:  </w:t>
            </w:r>
            <w:r w:rsidRPr="0095528B">
              <w:rPr>
                <w:szCs w:val="24"/>
                <w:lang w:val="hr-HR" w:eastAsia="en-US"/>
              </w:rPr>
              <w:t>2158/01-09-00/03-2</w:t>
            </w:r>
            <w:r>
              <w:rPr>
                <w:szCs w:val="24"/>
                <w:lang w:val="hr-HR" w:eastAsia="en-US"/>
              </w:rPr>
              <w:t>1</w:t>
            </w:r>
            <w:r w:rsidRPr="0095528B">
              <w:rPr>
                <w:szCs w:val="24"/>
                <w:lang w:val="hr-HR" w:eastAsia="en-US"/>
              </w:rPr>
              <w:t>-</w:t>
            </w:r>
          </w:p>
          <w:p w14:paraId="29ED118E" w14:textId="77777777" w:rsidR="0095528B" w:rsidRPr="0095528B" w:rsidRDefault="0095528B" w:rsidP="0095528B">
            <w:pPr>
              <w:widowControl w:val="0"/>
              <w:suppressAutoHyphens/>
              <w:ind w:right="-1"/>
              <w:jc w:val="left"/>
              <w:rPr>
                <w:szCs w:val="24"/>
                <w:lang w:val="hr-HR" w:eastAsia="en-US"/>
              </w:rPr>
            </w:pPr>
          </w:p>
        </w:tc>
      </w:tr>
    </w:tbl>
    <w:p w14:paraId="5C249323" w14:textId="50D4B1B5" w:rsidR="001C6CAA" w:rsidRPr="0095528B" w:rsidRDefault="0095528B" w:rsidP="00C66D45">
      <w:pPr>
        <w:widowControl w:val="0"/>
        <w:tabs>
          <w:tab w:val="left" w:pos="6030"/>
        </w:tabs>
        <w:suppressAutoHyphens/>
        <w:jc w:val="left"/>
      </w:pPr>
      <w:r w:rsidRPr="0095528B">
        <w:rPr>
          <w:szCs w:val="24"/>
          <w:lang w:eastAsia="en-US"/>
        </w:rPr>
        <w:t xml:space="preserve">                      </w:t>
      </w:r>
    </w:p>
    <w:p w14:paraId="4D799B19" w14:textId="77777777" w:rsidR="00C66D45" w:rsidRPr="0095528B" w:rsidRDefault="00C66D45">
      <w:pPr>
        <w:widowControl w:val="0"/>
        <w:tabs>
          <w:tab w:val="left" w:pos="5670"/>
        </w:tabs>
        <w:suppressAutoHyphens/>
        <w:jc w:val="left"/>
      </w:pPr>
    </w:p>
    <w:sectPr w:rsidR="00C66D45" w:rsidRPr="009552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5643" w14:textId="77777777" w:rsidR="00FB38BA" w:rsidRDefault="00FB38BA" w:rsidP="003F1250">
      <w:r>
        <w:separator/>
      </w:r>
    </w:p>
  </w:endnote>
  <w:endnote w:type="continuationSeparator" w:id="0">
    <w:p w14:paraId="7F95E0DD" w14:textId="77777777" w:rsidR="00FB38BA" w:rsidRDefault="00FB38BA" w:rsidP="003F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105905"/>
      <w:docPartObj>
        <w:docPartGallery w:val="Page Numbers (Bottom of Page)"/>
        <w:docPartUnique/>
      </w:docPartObj>
    </w:sdtPr>
    <w:sdtEndPr/>
    <w:sdtContent>
      <w:p w14:paraId="1919331A" w14:textId="77777777" w:rsidR="003F1250" w:rsidRDefault="003F12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33" w:rsidRPr="00D21333">
          <w:rPr>
            <w:noProof/>
            <w:lang w:val="hr-HR"/>
          </w:rPr>
          <w:t>3</w:t>
        </w:r>
        <w:r>
          <w:fldChar w:fldCharType="end"/>
        </w:r>
      </w:p>
    </w:sdtContent>
  </w:sdt>
  <w:p w14:paraId="76CA1B46" w14:textId="77777777" w:rsidR="003F1250" w:rsidRDefault="003F12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A529" w14:textId="77777777" w:rsidR="00FB38BA" w:rsidRDefault="00FB38BA" w:rsidP="003F1250">
      <w:r>
        <w:separator/>
      </w:r>
    </w:p>
  </w:footnote>
  <w:footnote w:type="continuationSeparator" w:id="0">
    <w:p w14:paraId="45FBE6E2" w14:textId="77777777" w:rsidR="00FB38BA" w:rsidRDefault="00FB38BA" w:rsidP="003F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4C48"/>
    <w:multiLevelType w:val="hybridMultilevel"/>
    <w:tmpl w:val="5EA0B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25332"/>
    <w:multiLevelType w:val="hybridMultilevel"/>
    <w:tmpl w:val="CDFE1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2E1D"/>
    <w:multiLevelType w:val="hybridMultilevel"/>
    <w:tmpl w:val="A95A5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0179"/>
    <w:multiLevelType w:val="hybridMultilevel"/>
    <w:tmpl w:val="D472C7E4"/>
    <w:lvl w:ilvl="0" w:tplc="77103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4C"/>
    <w:rsid w:val="00056052"/>
    <w:rsid w:val="0007471C"/>
    <w:rsid w:val="00140BF7"/>
    <w:rsid w:val="001900B7"/>
    <w:rsid w:val="001C6CAA"/>
    <w:rsid w:val="00325BE3"/>
    <w:rsid w:val="003F1250"/>
    <w:rsid w:val="00457EC5"/>
    <w:rsid w:val="004621F2"/>
    <w:rsid w:val="005325D2"/>
    <w:rsid w:val="006A67A4"/>
    <w:rsid w:val="006E7112"/>
    <w:rsid w:val="007464C6"/>
    <w:rsid w:val="00814E8C"/>
    <w:rsid w:val="008A79DA"/>
    <w:rsid w:val="008F306F"/>
    <w:rsid w:val="008F5614"/>
    <w:rsid w:val="0095528B"/>
    <w:rsid w:val="00AF603D"/>
    <w:rsid w:val="00B019D9"/>
    <w:rsid w:val="00B853DF"/>
    <w:rsid w:val="00C41127"/>
    <w:rsid w:val="00C66D45"/>
    <w:rsid w:val="00CA0E4C"/>
    <w:rsid w:val="00CA7636"/>
    <w:rsid w:val="00CF2E33"/>
    <w:rsid w:val="00D21333"/>
    <w:rsid w:val="00D22F95"/>
    <w:rsid w:val="00D466AB"/>
    <w:rsid w:val="00D615AC"/>
    <w:rsid w:val="00F00271"/>
    <w:rsid w:val="00F36916"/>
    <w:rsid w:val="00F51190"/>
    <w:rsid w:val="00F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8614"/>
  <w15:chartTrackingRefBased/>
  <w15:docId w15:val="{459C62D5-5EF1-4CC8-B104-D6717BA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12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25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F12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250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07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9CA9C-8181-48E1-B313-F4CDA408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D4A13-415E-4464-8741-39E2B07A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6F0EC-B3F8-42B3-8CB0-C41D2F4B5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Bagarić</dc:creator>
  <cp:keywords/>
  <dc:description/>
  <cp:lastModifiedBy>Vjekoslav Bagarić</cp:lastModifiedBy>
  <cp:revision>18</cp:revision>
  <cp:lastPrinted>2020-10-21T11:34:00Z</cp:lastPrinted>
  <dcterms:created xsi:type="dcterms:W3CDTF">2020-04-10T08:25:00Z</dcterms:created>
  <dcterms:modified xsi:type="dcterms:W3CDTF">2021-11-19T08:52:00Z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1246600</vt:r8>
  </property>
</Properties>
</file>