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B9F3" w14:textId="6826A75A" w:rsidR="00662233" w:rsidRPr="00662233" w:rsidRDefault="00662233" w:rsidP="00662233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b/>
          <w:sz w:val="24"/>
          <w:szCs w:val="24"/>
        </w:rPr>
        <w:t>GRAD OSIJEK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, Franje Kuhača 9, Osijek, OIB:30050049642, koga zastupa gradonačelnik Ivan Radić, mag. oec. (u nastavku teksta: </w:t>
      </w:r>
      <w:r w:rsidR="004C44BE" w:rsidRPr="00662233">
        <w:rPr>
          <w:rFonts w:ascii="Times New Roman" w:eastAsia="Times New Roman" w:hAnsi="Times New Roman" w:cs="Times New Roman"/>
          <w:sz w:val="24"/>
          <w:szCs w:val="24"/>
        </w:rPr>
        <w:t>Naručitelj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5086304" w14:textId="77777777" w:rsidR="00662233" w:rsidRPr="00662233" w:rsidRDefault="00662233" w:rsidP="00662233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</w:p>
    <w:p w14:paraId="2DCB4BB9" w14:textId="58A73DF4" w:rsidR="00662233" w:rsidRPr="00662233" w:rsidRDefault="008C4A5B" w:rsidP="00662233">
      <w:pPr>
        <w:widowControl w:val="0"/>
        <w:tabs>
          <w:tab w:val="left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  <w:r w:rsidR="00662233" w:rsidRPr="006622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662233" w:rsidRPr="00662233">
        <w:rPr>
          <w:rFonts w:ascii="Times New Roman" w:eastAsia="Times New Roman" w:hAnsi="Times New Roman" w:cs="Times New Roman"/>
          <w:sz w:val="24"/>
          <w:szCs w:val="24"/>
        </w:rPr>
        <w:t>OIB: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662233" w:rsidRPr="00662233">
        <w:rPr>
          <w:rFonts w:ascii="Times New Roman" w:eastAsia="Times New Roman" w:hAnsi="Times New Roman" w:cs="Times New Roman"/>
          <w:sz w:val="24"/>
          <w:szCs w:val="24"/>
        </w:rPr>
        <w:t xml:space="preserve"> koje zastupa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662233" w:rsidRPr="00662233">
        <w:rPr>
          <w:rFonts w:ascii="Times New Roman" w:eastAsia="Times New Roman" w:hAnsi="Times New Roman" w:cs="Times New Roman"/>
          <w:sz w:val="24"/>
          <w:szCs w:val="24"/>
        </w:rPr>
        <w:t xml:space="preserve">(u nastavku teksta: </w:t>
      </w:r>
      <w:r w:rsidR="004C44BE" w:rsidRPr="00662233">
        <w:rPr>
          <w:rFonts w:ascii="Times New Roman" w:eastAsia="Times New Roman" w:hAnsi="Times New Roman" w:cs="Times New Roman"/>
          <w:sz w:val="24"/>
          <w:szCs w:val="24"/>
        </w:rPr>
        <w:t>Izvršitelj</w:t>
      </w:r>
      <w:r w:rsidR="00662233" w:rsidRPr="0066223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14:paraId="6B24C5AE" w14:textId="38F9E459" w:rsidR="00662233" w:rsidRPr="00662233" w:rsidRDefault="00662233" w:rsidP="0066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sklopili su</w:t>
      </w:r>
    </w:p>
    <w:p w14:paraId="7CC09D5E" w14:textId="77777777" w:rsidR="00662233" w:rsidRPr="00662233" w:rsidRDefault="00662233" w:rsidP="0066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2146A" w14:textId="77777777" w:rsidR="00662233" w:rsidRPr="00662233" w:rsidRDefault="00662233" w:rsidP="00662233">
      <w:pPr>
        <w:keepNext/>
        <w:widowControl w:val="0"/>
        <w:suppressAutoHyphens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b/>
          <w:bCs/>
          <w:sz w:val="24"/>
          <w:szCs w:val="24"/>
        </w:rPr>
        <w:t>U G O V O R</w:t>
      </w:r>
    </w:p>
    <w:p w14:paraId="41B5E453" w14:textId="64E20654" w:rsidR="00662233" w:rsidRDefault="00662233" w:rsidP="0066223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b/>
          <w:sz w:val="24"/>
          <w:szCs w:val="24"/>
        </w:rPr>
        <w:t xml:space="preserve">o izradi </w:t>
      </w:r>
      <w:r w:rsidR="00E709B9">
        <w:rPr>
          <w:rFonts w:ascii="Times New Roman" w:eastAsia="Times New Roman" w:hAnsi="Times New Roman" w:cs="Times New Roman"/>
          <w:b/>
          <w:sz w:val="24"/>
          <w:szCs w:val="24"/>
        </w:rPr>
        <w:t xml:space="preserve">tehničke </w:t>
      </w:r>
      <w:r w:rsidRPr="00662233">
        <w:rPr>
          <w:rFonts w:ascii="Times New Roman" w:eastAsia="Times New Roman" w:hAnsi="Times New Roman" w:cs="Times New Roman"/>
          <w:b/>
          <w:sz w:val="24"/>
          <w:szCs w:val="24"/>
        </w:rPr>
        <w:t xml:space="preserve">dokumentacije </w:t>
      </w:r>
      <w:r w:rsidR="00196D0E">
        <w:rPr>
          <w:rFonts w:ascii="Times New Roman" w:eastAsia="Times New Roman" w:hAnsi="Times New Roman" w:cs="Times New Roman"/>
          <w:b/>
          <w:sz w:val="24"/>
          <w:szCs w:val="24"/>
        </w:rPr>
        <w:t xml:space="preserve">potrebne </w:t>
      </w:r>
      <w:r w:rsidRPr="00662233">
        <w:rPr>
          <w:rFonts w:ascii="Times New Roman" w:eastAsia="Times New Roman" w:hAnsi="Times New Roman" w:cs="Times New Roman"/>
          <w:b/>
          <w:sz w:val="24"/>
          <w:szCs w:val="24"/>
        </w:rPr>
        <w:t xml:space="preserve">za </w:t>
      </w:r>
      <w:r w:rsidR="00C25382" w:rsidRPr="00C25382">
        <w:rPr>
          <w:rFonts w:ascii="Times New Roman" w:eastAsia="Times New Roman" w:hAnsi="Times New Roman" w:cs="Times New Roman"/>
          <w:b/>
          <w:sz w:val="24"/>
          <w:szCs w:val="24"/>
        </w:rPr>
        <w:t>rekonstrukciju zgrade dječjeg vrtića Latica – Gornji grad, Vijenac Augusta Cesarca 37</w:t>
      </w:r>
    </w:p>
    <w:p w14:paraId="1F3B430F" w14:textId="77777777" w:rsidR="00DA7BC6" w:rsidRPr="00662233" w:rsidRDefault="00DA7BC6" w:rsidP="0066223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05185E" w14:textId="77777777" w:rsidR="00662233" w:rsidRPr="00662233" w:rsidRDefault="00662233" w:rsidP="0066223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3084D4A5" w14:textId="5015BDF5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Ovaj ugovor sklapa se na temelju provedenog postupka jednostavne nabave za </w:t>
      </w:r>
      <w:r w:rsidRPr="00662233">
        <w:rPr>
          <w:rFonts w:ascii="Times New Roman" w:eastAsia="Times New Roman" w:hAnsi="Times New Roman" w:cs="Times New Roman"/>
          <w:iCs/>
          <w:sz w:val="24"/>
          <w:szCs w:val="24"/>
        </w:rPr>
        <w:t xml:space="preserve">izradu </w:t>
      </w:r>
      <w:bookmarkStart w:id="0" w:name="_Hlk78788145"/>
      <w:r w:rsidRPr="00662233">
        <w:rPr>
          <w:rFonts w:ascii="Times New Roman" w:eastAsia="Times New Roman" w:hAnsi="Times New Roman" w:cs="Times New Roman"/>
          <w:iCs/>
          <w:sz w:val="24"/>
          <w:szCs w:val="24"/>
        </w:rPr>
        <w:t xml:space="preserve">projektne i druge dokumentacije za </w:t>
      </w:r>
      <w:bookmarkEnd w:id="0"/>
      <w:r w:rsidR="00A445AC" w:rsidRPr="00A445AC">
        <w:rPr>
          <w:rFonts w:ascii="Times New Roman" w:eastAsia="Times New Roman" w:hAnsi="Times New Roman" w:cs="Times New Roman"/>
          <w:iCs/>
          <w:sz w:val="24"/>
          <w:szCs w:val="24"/>
        </w:rPr>
        <w:t>rekonstrukciju zgrade dječjeg vrtića Latica – Gornji grad, na k.č.br. 1552/61 k.o. Osijek, Vijenac Augusta Cesarca 37</w:t>
      </w:r>
      <w:r w:rsidR="00A445A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i ponude Izvršitelja broj </w:t>
      </w:r>
      <w:r w:rsidR="007836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</w:t>
      </w:r>
      <w:r w:rsidRPr="0066223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</w:t>
      </w:r>
      <w:r w:rsidR="007836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koja je u navedenom postupku jednostavne nabave odabrana kao najpovoljnija. </w:t>
      </w:r>
    </w:p>
    <w:p w14:paraId="72DE9993" w14:textId="77777777" w:rsidR="00662233" w:rsidRPr="00662233" w:rsidRDefault="00662233" w:rsidP="00662233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14:paraId="60B6A239" w14:textId="5D3732E8" w:rsidR="00662233" w:rsidRPr="00662233" w:rsidRDefault="00662233" w:rsidP="00662233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Temeljem ovog ugovora Izvršitelj je dužan</w:t>
      </w:r>
      <w:r w:rsidR="00CA6607">
        <w:rPr>
          <w:rFonts w:ascii="Times New Roman" w:eastAsia="Times New Roman" w:hAnsi="Times New Roman" w:cs="Times New Roman"/>
          <w:sz w:val="24"/>
          <w:szCs w:val="24"/>
        </w:rPr>
        <w:t xml:space="preserve"> izvršiti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B24CD9" w14:textId="6EE4990A" w:rsidR="0022091A" w:rsidRPr="0022091A" w:rsidRDefault="0022091A" w:rsidP="0022091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22091A">
        <w:rPr>
          <w:rFonts w:ascii="Times New Roman" w:eastAsia="Calibri" w:hAnsi="Times New Roman" w:cs="Times New Roman"/>
          <w:noProof/>
          <w:sz w:val="24"/>
          <w:szCs w:val="24"/>
        </w:rPr>
        <w:t xml:space="preserve">- izradu Glavnog projekta za </w:t>
      </w:r>
      <w:r w:rsidR="00BB1B91" w:rsidRPr="00BB1B91">
        <w:rPr>
          <w:rFonts w:ascii="Times New Roman" w:eastAsia="Calibri" w:hAnsi="Times New Roman" w:cs="Times New Roman"/>
          <w:noProof/>
          <w:sz w:val="24"/>
          <w:szCs w:val="24"/>
        </w:rPr>
        <w:t>rekonstrukciju zgrade dječjeg vrtića Latica – Gornji grad, na k.č.br. 1552/61 k.o. Osijek, Vijenac Augusta Cesarca 37</w:t>
      </w:r>
    </w:p>
    <w:p w14:paraId="1A3B101A" w14:textId="0E6F076B" w:rsidR="0022091A" w:rsidRPr="0022091A" w:rsidRDefault="0022091A" w:rsidP="0022091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22091A">
        <w:rPr>
          <w:rFonts w:ascii="Times New Roman" w:eastAsia="Calibri" w:hAnsi="Times New Roman" w:cs="Times New Roman"/>
          <w:noProof/>
          <w:sz w:val="24"/>
          <w:szCs w:val="24"/>
        </w:rPr>
        <w:t xml:space="preserve">- ishođenje Građevinske dozvole za </w:t>
      </w:r>
      <w:r w:rsidR="00B86853">
        <w:rPr>
          <w:rFonts w:ascii="Times New Roman" w:eastAsia="Calibri" w:hAnsi="Times New Roman" w:cs="Times New Roman"/>
          <w:noProof/>
          <w:sz w:val="24"/>
          <w:szCs w:val="24"/>
        </w:rPr>
        <w:t>rekonstrukciju</w:t>
      </w:r>
      <w:r w:rsidRPr="0022091A">
        <w:rPr>
          <w:rFonts w:ascii="Times New Roman" w:eastAsia="Calibri" w:hAnsi="Times New Roman" w:cs="Times New Roman"/>
          <w:noProof/>
          <w:sz w:val="24"/>
          <w:szCs w:val="24"/>
        </w:rPr>
        <w:t xml:space="preserve"> zgrade dječjeg vrtića</w:t>
      </w:r>
    </w:p>
    <w:p w14:paraId="66E5853E" w14:textId="77777777" w:rsidR="0022091A" w:rsidRPr="0022091A" w:rsidRDefault="0022091A" w:rsidP="0022091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22091A">
        <w:rPr>
          <w:rFonts w:ascii="Times New Roman" w:eastAsia="Calibri" w:hAnsi="Times New Roman" w:cs="Times New Roman"/>
          <w:noProof/>
          <w:sz w:val="24"/>
          <w:szCs w:val="24"/>
        </w:rPr>
        <w:t>- usluge koordinatora zaštite na radu tijekom izrade projektne dokumentacije</w:t>
      </w:r>
    </w:p>
    <w:p w14:paraId="0E358686" w14:textId="77777777" w:rsidR="0022091A" w:rsidRPr="0022091A" w:rsidRDefault="0022091A" w:rsidP="0022091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22091A">
        <w:rPr>
          <w:rFonts w:ascii="Times New Roman" w:eastAsia="Calibri" w:hAnsi="Times New Roman" w:cs="Times New Roman"/>
          <w:noProof/>
          <w:sz w:val="24"/>
          <w:szCs w:val="24"/>
        </w:rPr>
        <w:t xml:space="preserve">- usluge projektantskog nadzora tijekom predviđenog roka realizacije </w:t>
      </w:r>
    </w:p>
    <w:p w14:paraId="1EA8991D" w14:textId="319C5F42" w:rsidR="0022091A" w:rsidRDefault="0022091A" w:rsidP="0066223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22091A">
        <w:rPr>
          <w:rFonts w:ascii="Times New Roman" w:eastAsia="Calibri" w:hAnsi="Times New Roman" w:cs="Times New Roman"/>
          <w:noProof/>
          <w:sz w:val="24"/>
          <w:szCs w:val="24"/>
        </w:rPr>
        <w:t>- stručna pomoć i pojašnjenja na upite ponuditelja tijekom provođenja postupka javne nabave za izvođača radova i stručni nadzor</w:t>
      </w:r>
      <w:r w:rsidR="00440CF7">
        <w:rPr>
          <w:rFonts w:ascii="Times New Roman" w:eastAsia="Calibri" w:hAnsi="Times New Roman" w:cs="Times New Roman"/>
          <w:noProof/>
          <w:sz w:val="24"/>
          <w:szCs w:val="24"/>
        </w:rPr>
        <w:t>,</w:t>
      </w:r>
    </w:p>
    <w:p w14:paraId="7D4E14DA" w14:textId="56FF3B7F" w:rsidR="00662233" w:rsidRPr="00662233" w:rsidRDefault="00440CF7" w:rsidP="0066223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a</w:t>
      </w:r>
      <w:r w:rsidR="00662233" w:rsidRPr="00662233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662233" w:rsidRPr="00662233">
        <w:rPr>
          <w:rFonts w:ascii="Times New Roman" w:eastAsia="Times New Roman" w:hAnsi="Times New Roman" w:cs="Times New Roman"/>
          <w:sz w:val="24"/>
          <w:szCs w:val="24"/>
        </w:rPr>
        <w:t>sve sukladno ponudi iz članka 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62233" w:rsidRPr="00662233">
        <w:rPr>
          <w:rFonts w:ascii="Times New Roman" w:eastAsia="Times New Roman" w:hAnsi="Times New Roman" w:cs="Times New Roman"/>
          <w:sz w:val="24"/>
          <w:szCs w:val="24"/>
        </w:rPr>
        <w:t xml:space="preserve"> ovog ugovora.</w:t>
      </w:r>
    </w:p>
    <w:p w14:paraId="3782E489" w14:textId="77777777" w:rsidR="00662233" w:rsidRPr="00662233" w:rsidRDefault="00662233" w:rsidP="00662233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14:paraId="338620A1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Cijena usluga iz čl. 2. ovoga ugovora iznosi:</w:t>
      </w:r>
    </w:p>
    <w:p w14:paraId="3B9E978E" w14:textId="77777777" w:rsidR="00662233" w:rsidRPr="00662233" w:rsidRDefault="00662233" w:rsidP="006622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8"/>
        <w:gridCol w:w="2298"/>
        <w:gridCol w:w="4014"/>
      </w:tblGrid>
      <w:tr w:rsidR="00662233" w:rsidRPr="00662233" w14:paraId="120C47BE" w14:textId="77777777" w:rsidTr="00A80472">
        <w:tc>
          <w:tcPr>
            <w:tcW w:w="4746" w:type="dxa"/>
            <w:gridSpan w:val="2"/>
            <w:shd w:val="clear" w:color="auto" w:fill="auto"/>
          </w:tcPr>
          <w:p w14:paraId="4E28FEF9" w14:textId="129F7143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5CA6EE0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>kuna</w:t>
            </w:r>
          </w:p>
        </w:tc>
      </w:tr>
      <w:tr w:rsidR="00662233" w:rsidRPr="00662233" w14:paraId="7451A402" w14:textId="77777777" w:rsidTr="00A80472">
        <w:tc>
          <w:tcPr>
            <w:tcW w:w="2373" w:type="dxa"/>
            <w:shd w:val="clear" w:color="auto" w:fill="auto"/>
          </w:tcPr>
          <w:p w14:paraId="7C28F89F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>+PDV</w:t>
            </w:r>
          </w:p>
        </w:tc>
        <w:tc>
          <w:tcPr>
            <w:tcW w:w="2373" w:type="dxa"/>
            <w:shd w:val="clear" w:color="auto" w:fill="auto"/>
          </w:tcPr>
          <w:p w14:paraId="4AD6D93B" w14:textId="2E45C68C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F5894CF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>kuna</w:t>
            </w:r>
          </w:p>
        </w:tc>
      </w:tr>
      <w:tr w:rsidR="00662233" w:rsidRPr="00662233" w14:paraId="0A47A96C" w14:textId="77777777" w:rsidTr="00A80472">
        <w:tc>
          <w:tcPr>
            <w:tcW w:w="2373" w:type="dxa"/>
            <w:shd w:val="clear" w:color="auto" w:fill="auto"/>
          </w:tcPr>
          <w:p w14:paraId="7B0DE69F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373" w:type="dxa"/>
            <w:shd w:val="clear" w:color="auto" w:fill="auto"/>
          </w:tcPr>
          <w:p w14:paraId="5F555261" w14:textId="76959F58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7462D60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kuna </w:t>
            </w:r>
          </w:p>
        </w:tc>
      </w:tr>
      <w:tr w:rsidR="00662233" w:rsidRPr="00662233" w14:paraId="5270FDCD" w14:textId="77777777" w:rsidTr="00A80472">
        <w:tc>
          <w:tcPr>
            <w:tcW w:w="8856" w:type="dxa"/>
            <w:gridSpan w:val="3"/>
            <w:shd w:val="clear" w:color="auto" w:fill="auto"/>
          </w:tcPr>
          <w:p w14:paraId="7A3B5D23" w14:textId="45D5003F" w:rsidR="00662233" w:rsidRPr="00662233" w:rsidRDefault="00662233" w:rsidP="006622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(slovima:</w:t>
            </w:r>
            <w:r w:rsidR="00440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kuna)</w:t>
            </w:r>
          </w:p>
        </w:tc>
      </w:tr>
    </w:tbl>
    <w:p w14:paraId="53C58580" w14:textId="77777777" w:rsidR="00662233" w:rsidRPr="00662233" w:rsidRDefault="00662233" w:rsidP="006622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Navedena cijena je fiksna i nepromjenjiva.</w:t>
      </w:r>
    </w:p>
    <w:p w14:paraId="5B9F6C25" w14:textId="77777777" w:rsidR="00662233" w:rsidRPr="00662233" w:rsidRDefault="00662233" w:rsidP="00662233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0E04AFD2" w14:textId="122EFA41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Izvršitelj se obvezuje izraditi glavni projekt u sljedećim rokovima:</w:t>
      </w:r>
    </w:p>
    <w:p w14:paraId="64D9BFBD" w14:textId="77777777" w:rsidR="00662233" w:rsidRPr="00662233" w:rsidRDefault="00662233" w:rsidP="0066223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Calibri" w:hAnsi="Times New Roman" w:cs="Times New Roman"/>
          <w:sz w:val="24"/>
          <w:szCs w:val="24"/>
          <w:lang w:eastAsia="hr-HR"/>
        </w:rPr>
        <w:t>30 dana za izradu i usuglašavanje varijantnog idejnog rješenja (Naručitelj u suradnji sa UO za društvene djelatnosti)</w:t>
      </w:r>
    </w:p>
    <w:p w14:paraId="109D9532" w14:textId="77777777" w:rsidR="00662233" w:rsidRPr="00662233" w:rsidRDefault="00662233" w:rsidP="00662233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30 dana od dana usuglašavanja idejnog rješenja za pribavljanje posebnih uvjeta, izradu glavnog projekta </w:t>
      </w:r>
    </w:p>
    <w:p w14:paraId="08716959" w14:textId="77777777" w:rsidR="00662233" w:rsidRPr="00662233" w:rsidRDefault="00662233" w:rsidP="00662233">
      <w:pPr>
        <w:numPr>
          <w:ilvl w:val="0"/>
          <w:numId w:val="1"/>
        </w:numPr>
        <w:spacing w:before="120"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30 dana od izrade glavnog projekta za ishođenje građevinske dozvole</w:t>
      </w:r>
    </w:p>
    <w:p w14:paraId="01E32811" w14:textId="4514F9E2" w:rsidR="00662233" w:rsidRPr="00662233" w:rsidRDefault="00662233" w:rsidP="00662233">
      <w:pPr>
        <w:spacing w:before="12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Projektantski nadzor Izvršitelj je dužan pružati tijekom roka izvođenja radova na </w:t>
      </w:r>
      <w:r w:rsidR="00294486">
        <w:rPr>
          <w:rFonts w:ascii="Times New Roman" w:eastAsia="Calibri" w:hAnsi="Times New Roman" w:cs="Times New Roman"/>
          <w:sz w:val="24"/>
          <w:szCs w:val="24"/>
          <w:lang w:eastAsia="hr-HR"/>
        </w:rPr>
        <w:t>rekonstrukciji</w:t>
      </w:r>
      <w:r w:rsidRPr="0066223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predmetnog objekta.</w:t>
      </w:r>
    </w:p>
    <w:p w14:paraId="0284D884" w14:textId="77777777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5.</w:t>
      </w:r>
    </w:p>
    <w:p w14:paraId="3D72E63F" w14:textId="77777777" w:rsidR="00662233" w:rsidRPr="00662233" w:rsidRDefault="00662233" w:rsidP="00662233">
      <w:pPr>
        <w:widowControl w:val="0"/>
        <w:autoSpaceDE w:val="0"/>
        <w:autoSpaceDN w:val="0"/>
        <w:adjustRightInd w:val="0"/>
        <w:spacing w:before="120"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Glavni projekt mora biti cjelovit, izrađen prema važećoj prostorno-planskoj dokumentaciji i projektnom zadatku te u skladu sa važećim zakonima i propisima Republike Hrvatske te dobroj inženjerskoj praksi.</w:t>
      </w:r>
    </w:p>
    <w:p w14:paraId="7BF7C264" w14:textId="77777777" w:rsidR="00662233" w:rsidRPr="00662233" w:rsidRDefault="00662233" w:rsidP="00662233">
      <w:pPr>
        <w:widowControl w:val="0"/>
        <w:autoSpaceDE w:val="0"/>
        <w:autoSpaceDN w:val="0"/>
        <w:adjustRightInd w:val="0"/>
        <w:spacing w:before="120"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je dužan usvojiti sve novonastale izmjene u zakonskoj regulativi koje nastanu tijekom izvršavanja izrade glavnog projekta te ih implementirati i uskladiti izrađeni glavni projekt.</w:t>
      </w:r>
    </w:p>
    <w:p w14:paraId="6AE961C6" w14:textId="77777777" w:rsidR="00662233" w:rsidRPr="00662233" w:rsidRDefault="00662233" w:rsidP="00662233">
      <w:pPr>
        <w:autoSpaceDE w:val="0"/>
        <w:autoSpaceDN w:val="0"/>
        <w:adjustRightInd w:val="0"/>
        <w:spacing w:before="120"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je dužan uzeti u obzir odluke nadležnog tijela koje izdaje dozvole u pogledu izrade glavnog projekta i upravnih postupaka.</w:t>
      </w:r>
    </w:p>
    <w:p w14:paraId="1658D50E" w14:textId="77777777" w:rsidR="00662233" w:rsidRPr="00662233" w:rsidRDefault="00662233" w:rsidP="00662233">
      <w:pPr>
        <w:autoSpaceDE w:val="0"/>
        <w:autoSpaceDN w:val="0"/>
        <w:adjustRightInd w:val="0"/>
        <w:spacing w:before="120"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je dužan u postupku ishođenja građevinske dozvole priložiti dovoljan broj primjeraka glavnog projekta za ishođenje građevinske dozvole te ostale priloge koji su potrebni za njezino izdavanje.</w:t>
      </w:r>
    </w:p>
    <w:p w14:paraId="68F231C1" w14:textId="77777777" w:rsidR="00662233" w:rsidRPr="00662233" w:rsidRDefault="00662233" w:rsidP="00662233">
      <w:pPr>
        <w:autoSpaceDE w:val="0"/>
        <w:autoSpaceDN w:val="0"/>
        <w:adjustRightInd w:val="0"/>
        <w:spacing w:before="120"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će po zaprimanju dokumentacije pregledati dokumentaciju te istu vratiti na doradu ukoliko utvrdi nedostatke.</w:t>
      </w:r>
    </w:p>
    <w:p w14:paraId="2E6BB7BE" w14:textId="77777777" w:rsidR="00662233" w:rsidRPr="00662233" w:rsidRDefault="00662233" w:rsidP="00662233">
      <w:pPr>
        <w:autoSpaceDE w:val="0"/>
        <w:autoSpaceDN w:val="0"/>
        <w:adjustRightInd w:val="0"/>
        <w:spacing w:before="120"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se obvezuje postupiti po svim opravdanim primjedbama Naručitelja bez prava na dodatnu naknadu.</w:t>
      </w:r>
    </w:p>
    <w:p w14:paraId="7574CCCF" w14:textId="77777777" w:rsidR="00662233" w:rsidRPr="00662233" w:rsidRDefault="00662233" w:rsidP="00662233">
      <w:pPr>
        <w:autoSpaceDE w:val="0"/>
        <w:autoSpaceDN w:val="0"/>
        <w:adjustRightInd w:val="0"/>
        <w:spacing w:before="120"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izrade glavnog projekta, Izvršitelj je obvezan pravovremeno izvještavati ovlaštenu osobu Naručitelja o fazama razrade projekta, kako bi se eventualne primjedbe pravovremeno otklonile</w:t>
      </w:r>
    </w:p>
    <w:p w14:paraId="1CE22AC5" w14:textId="77777777" w:rsidR="00662233" w:rsidRPr="00662233" w:rsidRDefault="00662233" w:rsidP="00662233">
      <w:pPr>
        <w:autoSpaceDE w:val="0"/>
        <w:autoSpaceDN w:val="0"/>
        <w:adjustRightInd w:val="0"/>
        <w:spacing w:before="120" w:after="120" w:line="25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nema pravo na nikakvu posebnu/dodatnu naknadu za sva usklađenja izrađene projektne dokumentacije koju bude vršio naknadno odnosno neće imati pravo na nikakvu posebnu/dodatnu naknadu za sva usklađenja izrađene dokumentacije koja bude vršio do donošenja odluke o odabiru u postupku nabave za izvođenje radova.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2B8F8DED" w14:textId="77777777" w:rsidR="00662233" w:rsidRPr="00662233" w:rsidRDefault="00662233" w:rsidP="0066223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Stručna osoba Naručitelja zadužena za praćenje realizacije ovog ugovora je </w:t>
      </w: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Nada Zebić.</w:t>
      </w:r>
    </w:p>
    <w:p w14:paraId="3D448614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Praćenje realizacije ugovora obuhvaća praćenje rokova izvršenja, praćenje financijske realizacije ugovora, pribavljanje instrumenata osiguranja, primopredaju usluga, obračun ugovorne kazne i sl.</w:t>
      </w:r>
    </w:p>
    <w:p w14:paraId="08D883F6" w14:textId="77777777" w:rsidR="00662233" w:rsidRPr="00662233" w:rsidRDefault="00662233" w:rsidP="00662233">
      <w:pPr>
        <w:spacing w:before="120" w:after="0" w:line="240" w:lineRule="auto"/>
        <w:ind w:right="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  Članak 6.</w:t>
      </w:r>
    </w:p>
    <w:p w14:paraId="754B2DE9" w14:textId="681FE4D8" w:rsidR="00662233" w:rsidRDefault="00662233" w:rsidP="00662233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0"/>
          <w:lang w:eastAsia="hr-HR"/>
        </w:rPr>
        <w:t>Izvršitelj će ispostaviti račun sljedećom dinamikom:</w:t>
      </w:r>
    </w:p>
    <w:tbl>
      <w:tblPr>
        <w:tblpPr w:leftFromText="180" w:rightFromText="180" w:vertAnchor="text" w:horzAnchor="page" w:tblpX="1693" w:tblpY="147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6"/>
        <w:gridCol w:w="3175"/>
        <w:gridCol w:w="2723"/>
        <w:gridCol w:w="2308"/>
      </w:tblGrid>
      <w:tr w:rsidR="005D2521" w:rsidRPr="00173AEE" w14:paraId="29490ECB" w14:textId="77777777" w:rsidTr="00555642">
        <w:trPr>
          <w:trHeight w:val="1398"/>
        </w:trPr>
        <w:tc>
          <w:tcPr>
            <w:tcW w:w="954" w:type="dxa"/>
            <w:shd w:val="clear" w:color="auto" w:fill="D9D9D9"/>
            <w:vAlign w:val="center"/>
          </w:tcPr>
          <w:p w14:paraId="5C25239F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b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sz w:val="24"/>
                <w:lang w:eastAsia="hr-HR"/>
              </w:rPr>
              <w:t>RB</w:t>
            </w:r>
          </w:p>
        </w:tc>
        <w:tc>
          <w:tcPr>
            <w:tcW w:w="3662" w:type="dxa"/>
            <w:shd w:val="clear" w:color="auto" w:fill="D9D9D9"/>
            <w:vAlign w:val="center"/>
            <w:hideMark/>
          </w:tcPr>
          <w:p w14:paraId="17D46F05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b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sz w:val="24"/>
                <w:lang w:eastAsia="hr-HR"/>
              </w:rPr>
              <w:t>Aktivnost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BB3C7A4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b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sz w:val="24"/>
                <w:lang w:eastAsia="hr-HR"/>
              </w:rPr>
              <w:t>Isplata po odobrenju dokumentacije od strane Naručitelja/podnesenom zahtjevu</w:t>
            </w:r>
          </w:p>
        </w:tc>
        <w:tc>
          <w:tcPr>
            <w:tcW w:w="2337" w:type="dxa"/>
            <w:shd w:val="clear" w:color="auto" w:fill="D9D9D9"/>
            <w:vAlign w:val="center"/>
            <w:hideMark/>
          </w:tcPr>
          <w:p w14:paraId="4AFEBA97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b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sz w:val="24"/>
                <w:lang w:eastAsia="hr-HR"/>
              </w:rPr>
              <w:t xml:space="preserve">Isplata nakon  uspješnog okončanja  postupka/izdavanje pravomoćnog akta </w:t>
            </w:r>
          </w:p>
        </w:tc>
      </w:tr>
      <w:tr w:rsidR="005D2521" w:rsidRPr="00173AEE" w14:paraId="67C12910" w14:textId="77777777" w:rsidTr="005D2521">
        <w:trPr>
          <w:trHeight w:val="831"/>
        </w:trPr>
        <w:tc>
          <w:tcPr>
            <w:tcW w:w="954" w:type="dxa"/>
            <w:vAlign w:val="center"/>
          </w:tcPr>
          <w:p w14:paraId="72C956B6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>1)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1108392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Izrada idejnog rješenja 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9450D4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10%  ukupne cijene 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1EDB839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</w:p>
        </w:tc>
      </w:tr>
      <w:tr w:rsidR="005D2521" w:rsidRPr="00173AEE" w14:paraId="55D8D9F6" w14:textId="77777777" w:rsidTr="00C828A8">
        <w:trPr>
          <w:trHeight w:val="832"/>
        </w:trPr>
        <w:tc>
          <w:tcPr>
            <w:tcW w:w="954" w:type="dxa"/>
            <w:vAlign w:val="center"/>
          </w:tcPr>
          <w:p w14:paraId="78513A27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lastRenderedPageBreak/>
              <w:t>2)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F30E739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Izrada Glavnog projekta </w:t>
            </w:r>
            <w:r>
              <w:rPr>
                <w:rFonts w:ascii="Times New Roman" w:eastAsia="Calibri" w:hAnsi="Times New Roman"/>
                <w:sz w:val="24"/>
                <w:lang w:eastAsia="hr-HR"/>
              </w:rPr>
              <w:t>i troškovnika</w:t>
            </w:r>
          </w:p>
          <w:p w14:paraId="722355B0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B34ED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60%  ukupne cijene 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D4A48D4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10% ukupne cijene </w:t>
            </w:r>
          </w:p>
        </w:tc>
      </w:tr>
      <w:tr w:rsidR="005D2521" w:rsidRPr="00173AEE" w14:paraId="549A0969" w14:textId="77777777" w:rsidTr="00555642">
        <w:trPr>
          <w:trHeight w:val="1067"/>
        </w:trPr>
        <w:tc>
          <w:tcPr>
            <w:tcW w:w="954" w:type="dxa"/>
            <w:vAlign w:val="center"/>
          </w:tcPr>
          <w:p w14:paraId="7B2E9066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>3)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446697AF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Ishođenje pravomoćne  građevinske dozvole 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ED5ED84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5%  ukupne cijene 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005ABBB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5% ukupne  cijene </w:t>
            </w:r>
          </w:p>
        </w:tc>
      </w:tr>
      <w:tr w:rsidR="005D2521" w:rsidRPr="00173AEE" w14:paraId="60535706" w14:textId="77777777" w:rsidTr="00555642">
        <w:trPr>
          <w:trHeight w:val="1067"/>
        </w:trPr>
        <w:tc>
          <w:tcPr>
            <w:tcW w:w="954" w:type="dxa"/>
            <w:vAlign w:val="center"/>
          </w:tcPr>
          <w:p w14:paraId="3467F13D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>4)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29E80D0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>Usluga projektantskog nadzora tijekom predviđenog roka realizacije projekta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5C06242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14:paraId="20866EBF" w14:textId="77777777" w:rsidR="005D2521" w:rsidRPr="00173AEE" w:rsidRDefault="005D2521" w:rsidP="00555642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>10% ukupne cijene</w:t>
            </w:r>
          </w:p>
        </w:tc>
      </w:tr>
    </w:tbl>
    <w:p w14:paraId="35BF49C8" w14:textId="77777777" w:rsidR="006B3B90" w:rsidRPr="00662233" w:rsidRDefault="006B3B90" w:rsidP="00662233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9F6555C" w14:textId="0E2349E1" w:rsidR="00662233" w:rsidRPr="00662233" w:rsidRDefault="00662233" w:rsidP="00662233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0"/>
          <w:lang w:eastAsia="hr-HR"/>
        </w:rPr>
        <w:t>Naručitelj se obvezuje isplatiti Izvršitelju iznos temeljem ispostavljenog računa u roku do 30 dana od dana zaprimanja i ovjere urednog računa od strane ovlaštene osobe Naručitelja na žiro račun Izvršitelja.</w:t>
      </w:r>
    </w:p>
    <w:p w14:paraId="0A3582EA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223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Izvršitelj je obavezan izdati elektronički račun i prateće isprave sukladno europskoj normi u zakonski propisanom, strukturiranom formatu, a sve sukladno Zakonu o elektroničkom izdavanju računa u javnoj nabavi (NN 94/18). </w:t>
      </w:r>
    </w:p>
    <w:p w14:paraId="41EC1257" w14:textId="32F40BAB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</w:t>
      </w:r>
      <w:r w:rsidR="003578E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8886A73" w14:textId="77777777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7.</w:t>
      </w:r>
    </w:p>
    <w:p w14:paraId="44688542" w14:textId="7AD5EABE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Ukoliko krivnjom Izvršitelja dođe do prekoračenja ugovorenog roka ispunjenja pojedine obveze iz članka 4. Naručitelj ima pravo od Izv</w:t>
      </w:r>
      <w:r w:rsidR="003C6EB2">
        <w:rPr>
          <w:rFonts w:ascii="Times New Roman" w:eastAsia="Times New Roman" w:hAnsi="Times New Roman" w:cs="Times New Roman"/>
          <w:sz w:val="24"/>
          <w:szCs w:val="24"/>
        </w:rPr>
        <w:t>ršitelja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 naplatiti ugovorenu kaznu u visini 0,5% od ukupno ugovorenog iznosa za pojedinu uslugu za svaki dan prekoračenja roka, s tim da sveukupno ugovorena kazna ne može biti veća od 10% od ugovorene vrijednosti pojedine usluge.</w:t>
      </w:r>
    </w:p>
    <w:p w14:paraId="78CD19C1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Ukoliko ugovorna kazna dostigne maksimalni iznos ugovorene kazne Naručitelj ima pravo raskinuti ugovor bez štetnih posljedica te aktivirati jamstvo za uredno izvršenje ugovora ili odrediti novi rok izvršenja usluge.</w:t>
      </w:r>
    </w:p>
    <w:p w14:paraId="6F61E6B7" w14:textId="77777777" w:rsidR="00662233" w:rsidRPr="00662233" w:rsidRDefault="00662233" w:rsidP="00662233">
      <w:pPr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8.</w:t>
      </w:r>
    </w:p>
    <w:p w14:paraId="19DCE003" w14:textId="7B9B6917" w:rsidR="00662233" w:rsidRPr="00662233" w:rsidRDefault="00662233" w:rsidP="00662233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Izvršitelj je dužan nakon potpisa Ugovora Naručitelju predati jamstvo za uredno izvršenje Ugovora u obliku bjanko zadužnice naznačene na iznos od 10% od ukupne ugovorene vrijednosti usluga bez PDV-a.</w:t>
      </w:r>
    </w:p>
    <w:p w14:paraId="498A8B5C" w14:textId="77777777" w:rsidR="00662233" w:rsidRPr="00662233" w:rsidRDefault="00662233" w:rsidP="00662233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Neiskorišteno jamstvo Naručitelj će vratiti Izvršitelju nakon uredno izvršenog Ugovora.</w:t>
      </w:r>
    </w:p>
    <w:p w14:paraId="63113212" w14:textId="77777777" w:rsidR="00662233" w:rsidRPr="00662233" w:rsidRDefault="00662233" w:rsidP="00662233">
      <w:pPr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9.</w:t>
      </w:r>
    </w:p>
    <w:p w14:paraId="25BABABA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Ukoliko se u toku izvršenja Ugovora utvrdi da Izvršitelj koristi podugovaratelja kojeg nije naveo u ponudi nit za njega dobio naknadnu suglasnost Naručitelja, Naručitelj će 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lastRenderedPageBreak/>
        <w:t>jednostrano raskinuti Ugovor i zatražiti naknadu štete koju je pretrpio zbog raskida Ugovora.</w:t>
      </w:r>
      <w:r w:rsidRPr="0066223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79A316A" w14:textId="77777777" w:rsidR="00662233" w:rsidRPr="00662233" w:rsidRDefault="00662233" w:rsidP="00662233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Izvršitelj se obvezuje imenovati glavnog i odgovornog projektanta za izradu glavnog projekta i Naručitelju dostaviti pisani dokaz o tome.</w:t>
      </w:r>
    </w:p>
    <w:p w14:paraId="416659B1" w14:textId="77777777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10.</w:t>
      </w:r>
    </w:p>
    <w:p w14:paraId="0E8BBF42" w14:textId="141B911E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Glavni projekt dostavlja se Naručitelju u tiskanom i elektroničkom obliku u 6 primjeraka u AutoCAD-u ili drugom programskom paketu kompatibilnom s dwg formatom</w:t>
      </w:r>
      <w:r w:rsidR="00521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7BB" w:rsidRPr="005217BB">
        <w:rPr>
          <w:rFonts w:ascii="Times New Roman" w:eastAsia="Times New Roman" w:hAnsi="Times New Roman" w:cs="Times New Roman"/>
          <w:sz w:val="24"/>
          <w:szCs w:val="24"/>
        </w:rPr>
        <w:t>s napomenom da troškovnik u elektroničkom obliku mora biti dostavljen u jednom sheet-u.</w:t>
      </w:r>
    </w:p>
    <w:p w14:paraId="2235064B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Potrebno je dostaviti vizualizaciju projekta i Powerpoint prezentaciju rješenja.</w:t>
      </w:r>
    </w:p>
    <w:p w14:paraId="673F3160" w14:textId="022220A0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Tender dokumentaciju je potrebno izraditi u </w:t>
      </w:r>
      <w:r w:rsidR="00993BE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 primjerka</w:t>
      </w:r>
      <w:r w:rsidR="00993B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 a od toga jedan primjerak sa cijenama.</w:t>
      </w:r>
    </w:p>
    <w:p w14:paraId="7E5630AC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Otisnuta i uvezana dokumentacija i digitalna verzija moraju biti identične i trebaju omogućiti da se elektroničke verzije po potrebi mogu dobiti i dodatni primjeri dokumentacije u svemu jednaki kao i otisnuti primjerak. </w:t>
      </w:r>
    </w:p>
    <w:p w14:paraId="4B963FE7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Digitalna verzija dokumenata mora biti dostavljena u PDF formatu kao jedinstveni dokument. Osim PDF formata digitalni oblik mora biti u otvorenom formatu što znači da sve dokumente mora dostaviti u formi ovisno o kojem se dokumentu radi npr.:</w:t>
      </w:r>
    </w:p>
    <w:p w14:paraId="5E1E5FDA" w14:textId="77777777" w:rsidR="00662233" w:rsidRPr="00662233" w:rsidRDefault="00662233" w:rsidP="0066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ab/>
        <w:t>Word dokument (otvoren bez postavljenih sigurnosnih zaštita)</w:t>
      </w:r>
    </w:p>
    <w:p w14:paraId="4E500D5B" w14:textId="77777777" w:rsidR="00662233" w:rsidRPr="00662233" w:rsidRDefault="00662233" w:rsidP="0066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ab/>
        <w:t>Excel dokument (otvoren bez postavljenih sigurnosnih zaštita sa svim formulama koje čini osnovni dokument)</w:t>
      </w:r>
    </w:p>
    <w:p w14:paraId="701D29C2" w14:textId="77777777" w:rsidR="00662233" w:rsidRPr="00662233" w:rsidRDefault="00662233" w:rsidP="0066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233">
        <w:rPr>
          <w:rFonts w:ascii="Times New Roman" w:eastAsia="Times New Roman" w:hAnsi="Times New Roman" w:cs="Times New Roman"/>
          <w:sz w:val="24"/>
          <w:szCs w:val="24"/>
        </w:rPr>
        <w:tab/>
        <w:t>AutoCAD dokument (otvoren sa svim podlogama koje su korištene, karte, slike i dr.)</w:t>
      </w:r>
    </w:p>
    <w:p w14:paraId="29D7DF2E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Naručitelj temeljem ovog ugovora zaprimanjem svakog dokumenta Izvršitelja postaje vlasnik autorskog prava na dokument.</w:t>
      </w:r>
    </w:p>
    <w:p w14:paraId="5999AA2C" w14:textId="77777777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color w:val="000000"/>
          <w:sz w:val="24"/>
          <w:szCs w:val="24"/>
        </w:rPr>
        <w:t>Članak 11.</w:t>
      </w:r>
    </w:p>
    <w:p w14:paraId="7722383E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 xml:space="preserve">Za slučaj eventualnih odstupanja Troškovnika za izvođenje radova od Glavnog projekta, a koja bi mogla prouzročiti neplanirane troškove po Naručitelja  tijekom izgradnje, bilo po osnovu nastanka više ili naknadnih radova što su prema Zakonu o javnoj nabavi dodatni radova i/ili novi radovi, za koje je Izvršitelj kao iskusan i stručan projektant znao i/ili je morao znati, te za slučaj svih drugih troškova i šteta prouzročenih nedostacima dokumentacije koja je predmet ovog ugovora Izvršitelj odgovara Naručitelju neograničeno do visine nastale štete, a odgovorni projektant Izvršitelja do visine nastale štete, a najviše do iznosa osigurane svote iz police osiguranja od profesionalne odgovornosti sukladno propisima Hrvatske komore arhitekata/ građevinskih inženjera. </w:t>
      </w:r>
    </w:p>
    <w:p w14:paraId="76D48FB1" w14:textId="77777777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12.</w:t>
      </w:r>
    </w:p>
    <w:p w14:paraId="53996C2A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Troškovnik za provođenje postupka javne nabave za izvođenje radova, a koji je izrađen u svemu sukladno Glavnom projektu, mora biti u potpunosti usklađen sa Zakonom o javnoj nabavi, Pravilnikom o dokumentaciji o nabavi te ponudi u postupcima nabave i Uputama o izradi troškovnika te dostavljen u excel formatu.</w:t>
      </w:r>
    </w:p>
    <w:p w14:paraId="3FD772A1" w14:textId="77777777" w:rsidR="00662233" w:rsidRPr="00662233" w:rsidRDefault="00662233" w:rsidP="006622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lastRenderedPageBreak/>
        <w:t>Prilikom provođenja postupka javne nabave za izvođenje radova Izvršitelj, kao projektant, se obvezuje biti Naručitelju i sudionicima postupka javne nabave na raspolaganju kao kontakt osoba za pitanja vezana za troškovnik.</w:t>
      </w:r>
    </w:p>
    <w:p w14:paraId="47556F7E" w14:textId="77777777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13.</w:t>
      </w:r>
    </w:p>
    <w:p w14:paraId="1A384752" w14:textId="352242DC" w:rsidR="002D21CB" w:rsidRDefault="00662233" w:rsidP="008B58E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14:paraId="1099F88A" w14:textId="6E2B9D23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14.</w:t>
      </w:r>
    </w:p>
    <w:p w14:paraId="0D36A017" w14:textId="6EE554ED" w:rsidR="000A7660" w:rsidRDefault="00662233" w:rsidP="008B58E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Ovaj ugovor načinjen je u 5 istovjetnih primjerka, od kojih 3 primjerka pripadaju Naručitelju, a  2 primjerka pripadaju Izvršitelju usluge.</w:t>
      </w:r>
    </w:p>
    <w:p w14:paraId="28865D42" w14:textId="24FCB19D" w:rsidR="00662233" w:rsidRPr="00662233" w:rsidRDefault="00662233" w:rsidP="006622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Članak 15.</w:t>
      </w:r>
    </w:p>
    <w:p w14:paraId="45B477D4" w14:textId="77777777" w:rsidR="00662233" w:rsidRPr="00662233" w:rsidRDefault="00662233" w:rsidP="006622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Ugovorne strane potpisom preuzimaju prava i obveze iz ovoga govora.</w:t>
      </w:r>
    </w:p>
    <w:p w14:paraId="3765EB77" w14:textId="77777777" w:rsidR="00662233" w:rsidRPr="00662233" w:rsidRDefault="00662233" w:rsidP="006622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06F9D6" w14:textId="77777777" w:rsidR="00662233" w:rsidRPr="00662233" w:rsidRDefault="00662233" w:rsidP="00662233">
      <w:pPr>
        <w:widowControl w:val="0"/>
        <w:suppressAutoHyphens/>
        <w:spacing w:before="120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662233">
        <w:rPr>
          <w:rFonts w:ascii="Times New Roman" w:eastAsia="Times New Roman" w:hAnsi="Times New Roman" w:cs="Times New Roman"/>
          <w:sz w:val="24"/>
          <w:szCs w:val="24"/>
        </w:rPr>
        <w:t>U Osijeku, ______________ 2021.</w:t>
      </w:r>
    </w:p>
    <w:p w14:paraId="12AB7D22" w14:textId="77777777" w:rsidR="00662233" w:rsidRPr="00662233" w:rsidRDefault="00662233" w:rsidP="00662233">
      <w:pPr>
        <w:widowControl w:val="0"/>
        <w:suppressAutoHyphens/>
        <w:spacing w:before="120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57EC3487" w14:textId="77777777" w:rsidR="00662233" w:rsidRPr="00662233" w:rsidRDefault="00662233" w:rsidP="00662233">
      <w:pPr>
        <w:widowControl w:val="0"/>
        <w:suppressAutoHyphens/>
        <w:spacing w:before="120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1"/>
        <w:gridCol w:w="4329"/>
      </w:tblGrid>
      <w:tr w:rsidR="00662233" w:rsidRPr="00662233" w14:paraId="049AA2EF" w14:textId="77777777" w:rsidTr="00A80472">
        <w:tc>
          <w:tcPr>
            <w:tcW w:w="4422" w:type="dxa"/>
            <w:hideMark/>
          </w:tcPr>
          <w:p w14:paraId="1BA7FB35" w14:textId="77777777" w:rsidR="00662233" w:rsidRPr="00662233" w:rsidRDefault="00662233" w:rsidP="00662233">
            <w:pPr>
              <w:widowControl w:val="0"/>
              <w:suppressAutoHyphens/>
              <w:spacing w:before="12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>ZA IZVRŠITELJA:</w:t>
            </w:r>
          </w:p>
        </w:tc>
        <w:tc>
          <w:tcPr>
            <w:tcW w:w="4434" w:type="dxa"/>
            <w:hideMark/>
          </w:tcPr>
          <w:p w14:paraId="165CE3C4" w14:textId="77777777" w:rsidR="00662233" w:rsidRPr="00662233" w:rsidRDefault="00662233" w:rsidP="00662233">
            <w:pPr>
              <w:widowControl w:val="0"/>
              <w:suppressAutoHyphens/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ZA NARUČITELJA:</w:t>
            </w:r>
          </w:p>
        </w:tc>
      </w:tr>
      <w:tr w:rsidR="00662233" w:rsidRPr="00662233" w14:paraId="22A17055" w14:textId="77777777" w:rsidTr="00A80472">
        <w:tc>
          <w:tcPr>
            <w:tcW w:w="4422" w:type="dxa"/>
          </w:tcPr>
          <w:p w14:paraId="3B695E4D" w14:textId="61D71459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hideMark/>
          </w:tcPr>
          <w:p w14:paraId="545381A5" w14:textId="5FD6D04F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Gradonačelnik:</w:t>
            </w:r>
          </w:p>
        </w:tc>
      </w:tr>
      <w:tr w:rsidR="00662233" w:rsidRPr="00662233" w14:paraId="647ECE4A" w14:textId="77777777" w:rsidTr="00A80472">
        <w:tc>
          <w:tcPr>
            <w:tcW w:w="4422" w:type="dxa"/>
          </w:tcPr>
          <w:p w14:paraId="265F3B1B" w14:textId="2ED33BDC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14:paraId="2E6B4690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233">
              <w:rPr>
                <w:rFonts w:ascii="Times New Roman" w:eastAsia="Times New Roman" w:hAnsi="Times New Roman" w:cs="Times New Roman"/>
                <w:sz w:val="24"/>
                <w:szCs w:val="24"/>
              </w:rPr>
              <w:t>Ivan Radić, mag. oec.</w:t>
            </w:r>
          </w:p>
        </w:tc>
      </w:tr>
      <w:tr w:rsidR="00662233" w:rsidRPr="00662233" w14:paraId="3B83626A" w14:textId="77777777" w:rsidTr="00A80472">
        <w:tc>
          <w:tcPr>
            <w:tcW w:w="4422" w:type="dxa"/>
          </w:tcPr>
          <w:p w14:paraId="6FBCCDC3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2EACB9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50AD9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9E1846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160F6B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5A5B7C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44ED5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01105A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DD37C4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149B2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14:paraId="0365164C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512E9" w14:textId="77777777" w:rsidR="00662233" w:rsidRPr="00662233" w:rsidRDefault="00662233" w:rsidP="00662233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635A52" w14:textId="7DF960D3" w:rsidR="00662233" w:rsidRPr="00662233" w:rsidRDefault="00662233" w:rsidP="00662233">
      <w:pPr>
        <w:widowControl w:val="0"/>
        <w:tabs>
          <w:tab w:val="left" w:pos="60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val="en-US"/>
        </w:rPr>
        <w:t>KLASA:   406-09/21-01/</w:t>
      </w:r>
      <w:r w:rsidR="00AA518E">
        <w:rPr>
          <w:rFonts w:ascii="Times New Roman" w:eastAsia="Times New Roman" w:hAnsi="Times New Roman" w:cs="Times New Roman"/>
          <w:sz w:val="24"/>
          <w:szCs w:val="24"/>
          <w:lang w:val="en-US"/>
        </w:rPr>
        <w:t>88</w:t>
      </w:r>
    </w:p>
    <w:p w14:paraId="108CBF27" w14:textId="4AAC3444" w:rsidR="00662233" w:rsidRPr="00662233" w:rsidRDefault="00662233" w:rsidP="00662233">
      <w:pPr>
        <w:widowControl w:val="0"/>
        <w:tabs>
          <w:tab w:val="left" w:pos="60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233">
        <w:rPr>
          <w:rFonts w:ascii="Times New Roman" w:eastAsia="Times New Roman" w:hAnsi="Times New Roman" w:cs="Times New Roman"/>
          <w:sz w:val="24"/>
          <w:szCs w:val="24"/>
          <w:lang w:val="en-US"/>
        </w:rPr>
        <w:t>URBROJ:  2158/01-09-05/0</w:t>
      </w:r>
      <w:r w:rsidR="00AA518E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662233">
        <w:rPr>
          <w:rFonts w:ascii="Times New Roman" w:eastAsia="Times New Roman" w:hAnsi="Times New Roman" w:cs="Times New Roman"/>
          <w:sz w:val="24"/>
          <w:szCs w:val="24"/>
          <w:lang w:val="en-US"/>
        </w:rPr>
        <w:t>-21-</w:t>
      </w:r>
      <w:r w:rsidR="00AA518E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</w:p>
    <w:p w14:paraId="028DF9F6" w14:textId="77777777" w:rsidR="00662233" w:rsidRPr="00662233" w:rsidRDefault="00662233" w:rsidP="00662233">
      <w:pPr>
        <w:spacing w:after="0" w:line="240" w:lineRule="auto"/>
        <w:ind w:right="32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1A9ADD7A" w14:textId="77777777" w:rsidR="00E43037" w:rsidRDefault="00E43037"/>
    <w:sectPr w:rsidR="00E43037" w:rsidSect="00407FD1">
      <w:pgSz w:w="12240" w:h="15840"/>
      <w:pgMar w:top="1418" w:right="1800" w:bottom="141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10179"/>
    <w:multiLevelType w:val="hybridMultilevel"/>
    <w:tmpl w:val="D472C7E4"/>
    <w:lvl w:ilvl="0" w:tplc="77103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33"/>
    <w:rsid w:val="000229CC"/>
    <w:rsid w:val="000A7660"/>
    <w:rsid w:val="00196D0E"/>
    <w:rsid w:val="0022091A"/>
    <w:rsid w:val="00294486"/>
    <w:rsid w:val="002D21CB"/>
    <w:rsid w:val="003578EA"/>
    <w:rsid w:val="0037305F"/>
    <w:rsid w:val="003C6EB2"/>
    <w:rsid w:val="00425EEE"/>
    <w:rsid w:val="00440CF7"/>
    <w:rsid w:val="004C44BE"/>
    <w:rsid w:val="005217BB"/>
    <w:rsid w:val="00554048"/>
    <w:rsid w:val="005D2521"/>
    <w:rsid w:val="00662233"/>
    <w:rsid w:val="006B3B90"/>
    <w:rsid w:val="00783634"/>
    <w:rsid w:val="007D66C6"/>
    <w:rsid w:val="008B58E6"/>
    <w:rsid w:val="008C3735"/>
    <w:rsid w:val="008C4A5B"/>
    <w:rsid w:val="00993BEF"/>
    <w:rsid w:val="009E0F79"/>
    <w:rsid w:val="009F466B"/>
    <w:rsid w:val="00A0347E"/>
    <w:rsid w:val="00A445AC"/>
    <w:rsid w:val="00AA518E"/>
    <w:rsid w:val="00B86853"/>
    <w:rsid w:val="00BB1B91"/>
    <w:rsid w:val="00C25382"/>
    <w:rsid w:val="00C828A8"/>
    <w:rsid w:val="00C87067"/>
    <w:rsid w:val="00CA6607"/>
    <w:rsid w:val="00DA7BC6"/>
    <w:rsid w:val="00DB5251"/>
    <w:rsid w:val="00E43037"/>
    <w:rsid w:val="00E7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A1B9"/>
  <w15:chartTrackingRefBased/>
  <w15:docId w15:val="{F27DA940-09DA-4750-BA7C-928A734E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D2C90-9ED2-4A9C-8869-1859FC57CE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71A784-B064-4DF4-B72C-D04B76C4A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4E7A9-BEC4-4EC9-950F-3A39082AC9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1448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37</cp:revision>
  <cp:lastPrinted>2021-08-09T11:05:00Z</cp:lastPrinted>
  <dcterms:created xsi:type="dcterms:W3CDTF">2021-08-09T10:59:00Z</dcterms:created>
  <dcterms:modified xsi:type="dcterms:W3CDTF">2021-10-06T11:23:00Z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