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3A66" w14:textId="77777777" w:rsidR="001A59A5" w:rsidRPr="001A59A5" w:rsidRDefault="00EC0275" w:rsidP="001A59A5">
      <w:pPr>
        <w:widowControl w:val="0"/>
        <w:suppressAutoHyphens/>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 xml:space="preserve"> OPĆI </w:t>
      </w:r>
      <w:r w:rsidR="001A59A5" w:rsidRPr="001A59A5">
        <w:rPr>
          <w:rFonts w:ascii="Times New Roman" w:eastAsia="Times New Roman" w:hAnsi="Times New Roman" w:cs="Times New Roman"/>
          <w:sz w:val="32"/>
          <w:szCs w:val="32"/>
          <w:lang w:eastAsia="hr-HR"/>
        </w:rPr>
        <w:t>UVJETI IZVRŠAVANJA USLUGE</w:t>
      </w:r>
    </w:p>
    <w:p w14:paraId="3AE43A67" w14:textId="77777777" w:rsid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p>
    <w:p w14:paraId="3AE43A68" w14:textId="438333E1"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xml:space="preserve">Usluge koordinatora II uključuju sve navedeno u članku </w:t>
      </w:r>
      <w:r w:rsidR="00F4389E">
        <w:rPr>
          <w:rFonts w:ascii="Times New Roman" w:eastAsia="Times New Roman" w:hAnsi="Times New Roman" w:cs="Times New Roman"/>
          <w:sz w:val="24"/>
          <w:szCs w:val="24"/>
          <w:lang w:eastAsia="hr-HR"/>
        </w:rPr>
        <w:t>8</w:t>
      </w:r>
      <w:r w:rsidRPr="001A59A5">
        <w:rPr>
          <w:rFonts w:ascii="Times New Roman" w:eastAsia="Times New Roman" w:hAnsi="Times New Roman" w:cs="Times New Roman"/>
          <w:sz w:val="24"/>
          <w:szCs w:val="24"/>
          <w:lang w:eastAsia="hr-HR"/>
        </w:rPr>
        <w:t xml:space="preserve">. Pravilnika o zaštiti na radu na privremenim gradilištima (NN </w:t>
      </w:r>
      <w:r w:rsidR="007F2CEE">
        <w:rPr>
          <w:rFonts w:ascii="Times New Roman" w:eastAsia="Times New Roman" w:hAnsi="Times New Roman" w:cs="Times New Roman"/>
          <w:sz w:val="24"/>
          <w:szCs w:val="24"/>
          <w:lang w:eastAsia="hr-HR"/>
        </w:rPr>
        <w:t>48</w:t>
      </w:r>
      <w:r w:rsidRPr="001A59A5">
        <w:rPr>
          <w:rFonts w:ascii="Times New Roman" w:eastAsia="Times New Roman" w:hAnsi="Times New Roman" w:cs="Times New Roman"/>
          <w:sz w:val="24"/>
          <w:szCs w:val="24"/>
          <w:lang w:eastAsia="hr-HR"/>
        </w:rPr>
        <w:t>/</w:t>
      </w:r>
      <w:r w:rsidR="007F2CEE">
        <w:rPr>
          <w:rFonts w:ascii="Times New Roman" w:eastAsia="Times New Roman" w:hAnsi="Times New Roman" w:cs="Times New Roman"/>
          <w:sz w:val="24"/>
          <w:szCs w:val="24"/>
          <w:lang w:eastAsia="hr-HR"/>
        </w:rPr>
        <w:t>1</w:t>
      </w:r>
      <w:r w:rsidRPr="001A59A5">
        <w:rPr>
          <w:rFonts w:ascii="Times New Roman" w:eastAsia="Times New Roman" w:hAnsi="Times New Roman" w:cs="Times New Roman"/>
          <w:sz w:val="24"/>
          <w:szCs w:val="24"/>
          <w:lang w:eastAsia="hr-HR"/>
        </w:rPr>
        <w:t>8). Usluge koordinatora II – propisane su odredbama navedenog Pravilnika te moraju biti u skladu s odredbama Zakona o radu (NN71/14), posebnim propisima i pravilima struke. Usluge koordinatora II uključuju i obavljanje sljedećih poslova:</w:t>
      </w:r>
    </w:p>
    <w:p w14:paraId="3AE43A69"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Koordinirati primjenu načela zaštite na radu:</w:t>
      </w:r>
    </w:p>
    <w:p w14:paraId="3AE43A6A"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kod donošenja odluka o tehničkim i/ili organizacijskim mjerama tijekom planiranja</w:t>
      </w:r>
    </w:p>
    <w:p w14:paraId="3AE43A6B"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pojedinih faza rada;</w:t>
      </w:r>
    </w:p>
    <w:p w14:paraId="3AE43A6C"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kod određivanja rokova, koji su potrebni za sigurno dovršenje pojedinih faza rada, koji se izvode istovremeno ili u slijedu.</w:t>
      </w:r>
    </w:p>
    <w:p w14:paraId="3AE43A6D"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Koordinirati izvođenje odgovarajućih postupaka, da bi se osiguralo da poslodavci i druge osobe:</w:t>
      </w:r>
    </w:p>
    <w:p w14:paraId="3AE43A6E"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dosljedno primjenjuju načela zaštite na radu;</w:t>
      </w:r>
    </w:p>
    <w:p w14:paraId="3AE43A6F"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izvode radove u skladu s dinamičkim planom izvođenja radova.</w:t>
      </w:r>
    </w:p>
    <w:p w14:paraId="3AE43A70"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Izraditi, ili potaknuti izradu potrebnih usklađenja plana izvođenja radova i dokumentacije sa</w:t>
      </w:r>
    </w:p>
    <w:p w14:paraId="3AE43A71"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svim promjenama na gradilištu.</w:t>
      </w:r>
    </w:p>
    <w:p w14:paraId="3AE43A72"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Organizirati suradnju i uzajamno izvješćivanje svih izvođača radova i njihovih radničkih predstavnika, koji će zajedno ili jedan za drugim (u slijedu) raditi na istom gradilištu, s ciljem</w:t>
      </w:r>
    </w:p>
    <w:p w14:paraId="3AE43A73"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sprečavanja ozljeda na radu i zaštite zdravlje radnika.</w:t>
      </w:r>
    </w:p>
    <w:p w14:paraId="3AE43A74"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Provjeravati da li se radni postupci provode na siguran način i usklađivati propisane aktivnosti.</w:t>
      </w:r>
    </w:p>
    <w:p w14:paraId="3AE43A75"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r w:rsidRPr="001A59A5">
        <w:rPr>
          <w:rFonts w:ascii="Times New Roman" w:eastAsia="Times New Roman" w:hAnsi="Times New Roman" w:cs="Times New Roman"/>
          <w:sz w:val="24"/>
          <w:szCs w:val="24"/>
          <w:lang w:eastAsia="hr-HR"/>
        </w:rPr>
        <w:t>- Organizirati da na gradilište imaju pristup samo osobe koje su na njemu zaposlene i osobe koje imaju dozvolu ulaska na gradilište.</w:t>
      </w:r>
    </w:p>
    <w:p w14:paraId="3AE43A76" w14:textId="77777777" w:rsidR="001A59A5" w:rsidRDefault="001A59A5" w:rsidP="001A59A5">
      <w:pPr>
        <w:spacing w:after="0" w:line="240" w:lineRule="auto"/>
        <w:rPr>
          <w:rFonts w:ascii="Times New Roman" w:eastAsia="Times New Roman" w:hAnsi="Times New Roman" w:cs="Times New Roman"/>
          <w:sz w:val="24"/>
          <w:szCs w:val="24"/>
          <w:lang w:eastAsia="hr-HR"/>
        </w:rPr>
      </w:pPr>
    </w:p>
    <w:p w14:paraId="3AE43A77"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provedbi stručnog nadzora građenja, nadzorni inženjer je dužan:</w:t>
      </w:r>
    </w:p>
    <w:p w14:paraId="3AE43A78"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Nadzirati provedbu izvođenja radova sukladno projektnoj dokumentaciji koja je sastavnim dijelom akta kojim se odobrava izvođenje radova koji su predmet ovog ugovora, tehničkim rješenjima, tehničkim opisima i uputama iz projektne dokumentacije i akata kojim se odobrava građenje, u svemu prema odredbama Zakona o gradnji, Zakona o poslovima i djelatnostima prostornog uređenja i gradnje, drugim važećim zakonima te drugim posebnim propisima i pravilima struke.</w:t>
      </w:r>
    </w:p>
    <w:p w14:paraId="3AE43A79"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Odmah po saznanju o eventualnim nedostacima i propustima u Projektu i/ili građenju izvijestiti NARUČITELJA te bez odlaganja predložiti način njihova otklanjanja.</w:t>
      </w:r>
    </w:p>
    <w:p w14:paraId="3AE43A7A"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Ovjeravati i dostavljati NARUČITELJU situacije Izvođača gradnje u roku od najviše 5 (pet) dana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po primitku situacije.</w:t>
      </w:r>
    </w:p>
    <w:p w14:paraId="3AE43A7B"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jamčiti svojim potpisom i pečatom ovlaštenog inženjera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3AE43A7C"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 odgovornom osobom Izvođača radova, a uz suglasnost NARUČITELJA, rješavati sve eventualne nejas</w:t>
      </w:r>
      <w:smartTag w:uri="urn:schemas-microsoft-com:office:smarttags" w:element="time">
        <w:smartTagPr>
          <w:attr w:name="Hour" w:val="0"/>
          <w:attr w:name="Minute" w:val="0"/>
        </w:smartTagPr>
        <w:r w:rsidRPr="001A59A5">
          <w:rPr>
            <w:rFonts w:ascii="Times New Roman" w:eastAsia="Times New Roman" w:hAnsi="Times New Roman" w:cs="Times New Roman"/>
            <w:bCs/>
            <w:sz w:val="24"/>
            <w:szCs w:val="24"/>
          </w:rPr>
          <w:t>noće</w:t>
        </w:r>
      </w:smartTag>
      <w:r w:rsidRPr="001A59A5">
        <w:rPr>
          <w:rFonts w:ascii="Times New Roman" w:eastAsia="Times New Roman" w:hAnsi="Times New Roman" w:cs="Times New Roman"/>
          <w:bCs/>
          <w:sz w:val="24"/>
          <w:szCs w:val="24"/>
        </w:rPr>
        <w:t xml:space="preserve"> iz projekta i razrađivati detalje izvedbe.</w:t>
      </w:r>
    </w:p>
    <w:p w14:paraId="3AE43A7D"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 xml:space="preserve">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w:t>
      </w:r>
      <w:r w:rsidRPr="001A59A5">
        <w:rPr>
          <w:rFonts w:ascii="Times New Roman" w:eastAsia="Times New Roman" w:hAnsi="Times New Roman" w:cs="Times New Roman"/>
          <w:sz w:val="24"/>
          <w:szCs w:val="24"/>
        </w:rPr>
        <w:lastRenderedPageBreak/>
        <w:t>prethodnoj pisanoj obavijesti izvođača o spremnosti radova za tehnički pregled i kontrola pisane izjave izvođača o izvedenim radovima i uvjetima održavanja građevine te priprema svih podataka o sudionicima u gradnji)</w:t>
      </w:r>
    </w:p>
    <w:p w14:paraId="3AE43A7E"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Sudjelovati u tehničkom pregledu i osigurati da se nedostaci, uočeni i evidentirani zapisnikom o održanom tehničkom pregledu, otklone u roku određenom zapisnikom.</w:t>
      </w:r>
    </w:p>
    <w:p w14:paraId="3AE43A7F"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P</w:t>
      </w:r>
      <w:r w:rsidRPr="001A59A5">
        <w:rPr>
          <w:rFonts w:ascii="Times New Roman" w:eastAsia="Times New Roman" w:hAnsi="Times New Roman" w:cs="Times New Roman"/>
          <w:sz w:val="24"/>
          <w:szCs w:val="24"/>
        </w:rPr>
        <w:t>ripremiti dokumentaciju za okončani obračun radova i primopredaju  (naročito u pogledu ugovorene kvalitete, ugovorenog roka i ugovorene cijene) i sudjelovati u okončanom obračunu i primopredaji</w:t>
      </w:r>
    </w:p>
    <w:p w14:paraId="3AE43A80"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Sudjelovati u primopredaji NARUČITELJU funkcionalne cjeline i/ili radova čije izvođenje nadzire, zapisnički konstatirati nedostatke koje je Izvođač dužan otkloniti po primopredaji te n</w:t>
      </w:r>
      <w:r w:rsidRPr="001A59A5">
        <w:rPr>
          <w:rFonts w:ascii="Times New Roman" w:eastAsia="Times New Roman" w:hAnsi="Times New Roman" w:cs="Times New Roman"/>
          <w:sz w:val="24"/>
          <w:szCs w:val="24"/>
        </w:rPr>
        <w:t>adzirati otklanjanje istih i izraditi i dostaviti NARUČITELJU izvješće o njihovu otklanjanju</w:t>
      </w:r>
    </w:p>
    <w:p w14:paraId="3AE43A81"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Sudjelovati u završnom pregledu radova na isteku jamstvenog roka te izraditi zapisnik o eventualno neotklonjenim nedostacima u jamčevnom roku uključivo nadzor i evidencija nad otklanjanjem tako uočenih nedostataka</w:t>
      </w:r>
    </w:p>
    <w:p w14:paraId="3AE43A82"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Zajedno sa voditeljem projekta dužan je organizirati i održati mjesečne koordinacije na gradilištu, napraviti listu prisutnih te izvješće o održanoj koordinaciji i stanju radova koji su predmet kompletnog nadzora.</w:t>
      </w:r>
    </w:p>
    <w:p w14:paraId="3AE43A83" w14:textId="77777777" w:rsidR="001A59A5" w:rsidRPr="001A59A5" w:rsidRDefault="001A59A5" w:rsidP="001A59A5">
      <w:pPr>
        <w:widowControl w:val="0"/>
        <w:suppressAutoHyphens/>
        <w:spacing w:after="0" w:line="240" w:lineRule="auto"/>
        <w:jc w:val="center"/>
        <w:rPr>
          <w:rFonts w:ascii="Times New Roman" w:eastAsia="Times New Roman" w:hAnsi="Times New Roman" w:cs="Times New Roman"/>
          <w:sz w:val="24"/>
          <w:szCs w:val="24"/>
        </w:rPr>
      </w:pPr>
    </w:p>
    <w:p w14:paraId="3AE43A84"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jamčevnog roka, po osnovu nastanka eventualnih  naknadnih  radova, što su prema Zakonu o javnoj nabavi dodatni radovi i/ili novi radovi, koje je IZVRŠITELJ kao iskusan i stručan nadzorni inženjer znao i/ili je morao znati,</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Hrvatske komore arhitekata/ građevinskih inženjera.</w:t>
      </w:r>
    </w:p>
    <w:p w14:paraId="3AE43A85"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p>
    <w:p w14:paraId="3AE43A86"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predmetne usluge dužan izvršavati od dana početka radova nad kojima se vrši nadzor te tijekom cijelog razdoblja izvođenja radova do ishođenja uporabne dozvole i tijekom razdoblja jamčevnog roka ugovorenog odredbama ugovora o izvođenju radova do isteka tako utvrđenog jamstvenog roka. Stručni  nadzor se vrši uz obvezu trajanja i do okončanja eventualnog pravnog spora u svezi predmetne izgradnje.</w:t>
      </w:r>
    </w:p>
    <w:p w14:paraId="3AE43A87"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dužan pružati uslugu nadzora na način da bude prisutan na gradilištu svaki dan tijekom izvođenja radova, a i po potrebi kada izvođač ne izvodi radove, a prisutnost nadzora na gradilištu bi prema mišljenju NARUČITELJA bila potrebna.</w:t>
      </w:r>
    </w:p>
    <w:p w14:paraId="3AE43A88" w14:textId="77777777" w:rsidR="001A59A5" w:rsidRPr="001A59A5" w:rsidRDefault="001A59A5" w:rsidP="001A59A5">
      <w:pPr>
        <w:widowControl w:val="0"/>
        <w:tabs>
          <w:tab w:val="left" w:pos="9072"/>
        </w:tabs>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Smatrat će se da se IZVRŠITELJ prije podnošenja ponude upoznao s glavnim projektom te izvedbenim projektom građevine</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 xml:space="preserve">na čije izvođenje se odnose ugovorne usluge, da je upoznat s gradilištem na kojem se izvode radovi te da je dobio sve potrebne informacije o svim okolnostima koje mogu utjecati na obavljanje njegovih usluga po ovom Ugovoru. </w:t>
      </w:r>
    </w:p>
    <w:p w14:paraId="3AE43A89" w14:textId="77777777" w:rsidR="001A59A5" w:rsidRPr="001A59A5" w:rsidRDefault="001A59A5" w:rsidP="001A59A5">
      <w:pPr>
        <w:widowControl w:val="0"/>
        <w:tabs>
          <w:tab w:val="left" w:pos="9072"/>
        </w:tabs>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 xml:space="preserve">          </w:t>
      </w:r>
    </w:p>
    <w:p w14:paraId="3AE43A8A"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 xml:space="preserve">IZVRŠITELJ je obvezan u pružanju usluga angažirati stručnjake s odgovarajućom stručnom </w:t>
      </w:r>
      <w:r w:rsidRPr="001A59A5">
        <w:rPr>
          <w:rFonts w:ascii="Times New Roman" w:eastAsia="Times New Roman" w:hAnsi="Times New Roman" w:cs="Times New Roman"/>
          <w:sz w:val="24"/>
          <w:szCs w:val="24"/>
        </w:rPr>
        <w:lastRenderedPageBreak/>
        <w:t>spremom i radnim iskustvom koje je naveo u ponudi.</w:t>
      </w:r>
    </w:p>
    <w:p w14:paraId="3AE43A8B"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u pisanoj formi u opravdanim slučajevima odobriti IZVRŠITELJU zamjenu stručnjaka navedenih u dostavljenoj ponudi. Zamjenski stručnjaci po svojim ovlaštenjima, stručnoj spremi i iskustvu moraju biti najmanje jednaki stručnjacima koje zamjenjuju.</w:t>
      </w:r>
    </w:p>
    <w:p w14:paraId="3AE43A8C"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da, u opravdanim slučajevima, zatraži od IZVRŠITELJA zamjenu pojedinih angažiranih stručnjaka, posebno ako se usluge ne pružaju u skladu s ugovornim obvezama.</w:t>
      </w:r>
    </w:p>
    <w:p w14:paraId="3AE43A8D"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NARUČITELJA.</w:t>
      </w:r>
    </w:p>
    <w:p w14:paraId="3AE43A8E"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će za izvršene usluge ispostavljati račune, odnosno privremene i okončanu situaciju. NARUČITELJ se obvezuje isplatiti IZVRŠITELJU iznos iz ispostavljenih računa, odnosno privremenih i okončane situacije u roku od 30 dana od dana zaprimanja i ovjere urednog računa, odnosno privremene, odnosno okončane situacije od strane stručne osobe NARUČITELJA na žiro račun  IZVRŠITELJA.</w:t>
      </w:r>
    </w:p>
    <w:p w14:paraId="3AE43A8F"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3AE43A90" w14:textId="77777777" w:rsidR="001A59A5" w:rsidRPr="001A59A5" w:rsidRDefault="001A59A5" w:rsidP="001A59A5">
      <w:pPr>
        <w:widowControl w:val="0"/>
        <w:suppressAutoHyphens/>
        <w:spacing w:before="120" w:after="12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dužan po zaprimanju narudžbenice NARUČITELJU predati jamstvo za uredno izvršenje Ugovora u obliku bjanko zadužnice od 10% od vrijednosti ugovora bez PDV-a sukladno sklopljenom ugovoru, s rokom važenja sve dok traju ugovorne obveze. Navedeno jamstvo za dobro ispunjenje ugovora odabrani Ponuditelj dužan je dostaviti u roku od 10 dana od dana po zaprimanju narudžbenice.</w:t>
      </w:r>
    </w:p>
    <w:p w14:paraId="3AE43A91" w14:textId="77777777" w:rsidR="001A59A5" w:rsidRPr="001A59A5" w:rsidRDefault="001A59A5" w:rsidP="001A59A5">
      <w:pPr>
        <w:widowControl w:val="0"/>
        <w:suppressAutoHyphens/>
        <w:spacing w:before="120" w:after="12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Neiskorišteno jamstvo NARUČITELJ će vratiti IZVRŠITELJU nakon uredno izvršenog Ugovora.</w:t>
      </w:r>
    </w:p>
    <w:p w14:paraId="3AE43A92"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se obvezuje da će savjesno, stručno i kvalitetno, po važećim propisima, normama, standardima i pravilima struke, izvršiti usluge stručnog nadzora građenja koje su predmet ovog ugovora u protivnom odgovara sukladno važećim propisima.</w:t>
      </w:r>
    </w:p>
    <w:p w14:paraId="3AE43A93"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Ukoliko IZVRŠITELJ propusti ispuniti neku obvezu NARUČITELJ će dati IZVRŠITELJ dodatni primjereni rok za ispunjenje obveze/otklanjanje nedostatka, te će se Narudžbenica u slučaju ne ispunjenja obveze/otklanjanja nedostatka po isteku navedenog roka smatrati poništenom.</w:t>
      </w:r>
    </w:p>
    <w:p w14:paraId="3AE43A94"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poništiti Narudžbenicu i bez ostavljanja primjerenog roka IZVRŠITELJU ako iz njegova držanja proizlazi da neće ispuniti obvezu niti u naknadnom roku, a svakako ako Izvršitelj:</w:t>
      </w:r>
    </w:p>
    <w:p w14:paraId="3AE43A95"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postupi prema obavijesti za ispunjenje obveze sukladno prethodnom stavku;</w:t>
      </w:r>
    </w:p>
    <w:p w14:paraId="3AE43A96"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ustupi podizvršitelju dio Ugovora suprotno odredbama ovih općih uvjeta</w:t>
      </w:r>
    </w:p>
    <w:p w14:paraId="3AE43A97"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dostavi zahtijevana jamstva;</w:t>
      </w:r>
    </w:p>
    <w:p w14:paraId="3AE43A98"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postane nesolventan ili ode u stečaj; ili</w:t>
      </w:r>
    </w:p>
    <w:p w14:paraId="3AE43A99"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svojom radnjom ili propustom prouzroči zastoj ili usporenje izvođenja radova koji su predmet nadzora ili</w:t>
      </w:r>
    </w:p>
    <w:p w14:paraId="3AE43A9A"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izvrši druge obveze u slučaju čega je ovim općim uvjetima ili zakonom kao sankcija predviđen raskid Ugovora.</w:t>
      </w:r>
    </w:p>
    <w:p w14:paraId="3AE43A9B"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lastRenderedPageBreak/>
        <w:t>Naručitelj ima pravo otkazati Narudžbenicu u slučaju da se iz bilo kojeg razloga raskine Ugovor za građenje koji su predmet nadzora po ovom Ugovoru.</w:t>
      </w:r>
    </w:p>
    <w:p w14:paraId="3AE43A9C"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slučaju otkaza Narudžbenice sukladno ovom članku Naručitelj će platiti Izvršitelju samo izvršene usluge.</w:t>
      </w:r>
    </w:p>
    <w:p w14:paraId="3AE43A9D"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ugovornog odnosa ugovorne strane ugovaraju nadležnost stvarno nadležnog suda u Osijeku.</w:t>
      </w:r>
    </w:p>
    <w:p w14:paraId="3AE43A9E" w14:textId="77777777" w:rsidR="001A59A5" w:rsidRPr="001A59A5" w:rsidRDefault="001A59A5" w:rsidP="001A59A5">
      <w:pPr>
        <w:widowControl w:val="0"/>
        <w:suppressAutoHyphens/>
        <w:spacing w:after="0" w:line="240" w:lineRule="auto"/>
        <w:ind w:right="-1"/>
        <w:jc w:val="center"/>
        <w:rPr>
          <w:rFonts w:ascii="Times New Roman" w:eastAsia="Times New Roman" w:hAnsi="Times New Roman" w:cs="Times New Roman"/>
          <w:sz w:val="24"/>
          <w:szCs w:val="24"/>
        </w:rPr>
      </w:pPr>
    </w:p>
    <w:p w14:paraId="3AE43A9F" w14:textId="77777777" w:rsidR="001A59A5" w:rsidRPr="001A59A5" w:rsidRDefault="001A59A5" w:rsidP="001A59A5">
      <w:pPr>
        <w:spacing w:after="0" w:line="240" w:lineRule="auto"/>
        <w:rPr>
          <w:rFonts w:ascii="Times New Roman" w:eastAsia="Times New Roman" w:hAnsi="Times New Roman" w:cs="Times New Roman"/>
          <w:sz w:val="24"/>
          <w:szCs w:val="24"/>
          <w:lang w:eastAsia="hr-HR"/>
        </w:rPr>
      </w:pPr>
    </w:p>
    <w:p w14:paraId="3AE43AA0" w14:textId="77777777" w:rsidR="00A4428D" w:rsidRDefault="00A4428D"/>
    <w:sectPr w:rsidR="00A44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954C0"/>
    <w:multiLevelType w:val="hybridMultilevel"/>
    <w:tmpl w:val="0AACB7FE"/>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ind w:left="2574"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9A5"/>
    <w:rsid w:val="000F2BEC"/>
    <w:rsid w:val="001A59A5"/>
    <w:rsid w:val="00241DF4"/>
    <w:rsid w:val="002F3944"/>
    <w:rsid w:val="004F66B4"/>
    <w:rsid w:val="007F2CEE"/>
    <w:rsid w:val="008E6F4E"/>
    <w:rsid w:val="00A4428D"/>
    <w:rsid w:val="00EC0275"/>
    <w:rsid w:val="00EF53B0"/>
    <w:rsid w:val="00F4389E"/>
    <w:rsid w:val="00F613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AE43A66"/>
  <w15:chartTrackingRefBased/>
  <w15:docId w15:val="{FF8F9B7E-1351-422C-9442-9BFB064F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2" ma:contentTypeDescription="Create a new document." ma:contentTypeScope="" ma:versionID="29bac34a9ca51f9068f0ce947b81ad6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edc51d2d6ab2657398bbdf1f78f6d5f9"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0D002-9268-4957-AAD7-882511BB978B}"/>
</file>

<file path=customXml/itemProps2.xml><?xml version="1.0" encoding="utf-8"?>
<ds:datastoreItem xmlns:ds="http://schemas.openxmlformats.org/officeDocument/2006/customXml" ds:itemID="{8C954481-7596-40EA-B0E4-2ED1D4500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28A03E-9AF4-4130-B2F6-A3D4E3EE7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1516</Words>
  <Characters>8643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Đurkov</dc:creator>
  <cp:keywords/>
  <dc:description/>
  <cp:lastModifiedBy>Izidora Kušen</cp:lastModifiedBy>
  <cp:revision>8</cp:revision>
  <dcterms:created xsi:type="dcterms:W3CDTF">2019-05-07T07:13:00Z</dcterms:created>
  <dcterms:modified xsi:type="dcterms:W3CDTF">2021-08-26T07:44:00Z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1297400</vt:r8>
  </property>
</Properties>
</file>