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75" w:rsidRDefault="00315775" w:rsidP="00315775">
      <w:pPr>
        <w:jc w:val="both"/>
      </w:pPr>
      <w:r w:rsidRPr="00EB56F2">
        <w:t>Temeljem</w:t>
      </w:r>
      <w:r>
        <w:t xml:space="preserve"> Odluke o financiranju troškova platnih usluga građana i objavi javnog poziva za sklapanje ugovora (Klasa: 402-01/19-01/367 Urbroj:2</w:t>
      </w:r>
      <w:r w:rsidR="00DA6115">
        <w:t>158</w:t>
      </w:r>
      <w:r>
        <w:t>/01-02-</w:t>
      </w:r>
      <w:r w:rsidR="00DA6115">
        <w:t>19-02</w:t>
      </w:r>
      <w:r>
        <w:t xml:space="preserve"> od</w:t>
      </w:r>
      <w:r w:rsidR="00DA6115">
        <w:t xml:space="preserve"> 4.12.2019.</w:t>
      </w:r>
      <w:r>
        <w:t xml:space="preserve">) Gradonačelnik Grada Osijeka objavljuje </w:t>
      </w:r>
    </w:p>
    <w:p w:rsidR="00315775" w:rsidRDefault="00315775" w:rsidP="00315775"/>
    <w:p w:rsidR="00315775" w:rsidRPr="00890594" w:rsidRDefault="00315775" w:rsidP="003157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JAVNI POZIV </w:t>
      </w:r>
      <w:r w:rsidRPr="00D041B3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>SKLAPANJE UGOVORA O PRUŽANJU PLATNIH USLUGA</w:t>
      </w:r>
    </w:p>
    <w:p w:rsidR="00315775" w:rsidRDefault="00315775" w:rsidP="00315775">
      <w:pPr>
        <w:jc w:val="both"/>
      </w:pPr>
      <w:r w:rsidRPr="0017494D">
        <w:t xml:space="preserve">Grad Osijek, </w:t>
      </w:r>
      <w:proofErr w:type="spellStart"/>
      <w:r w:rsidRPr="0017494D">
        <w:t>Uniko</w:t>
      </w:r>
      <w:r>
        <w:t>m</w:t>
      </w:r>
      <w:proofErr w:type="spellEnd"/>
      <w:r>
        <w:t xml:space="preserve"> d.o.o., Vodovod-Osijek d.o.o</w:t>
      </w:r>
      <w:r w:rsidRPr="0017494D">
        <w:t xml:space="preserve">. i Ukop d.o.o. </w:t>
      </w:r>
      <w:r>
        <w:t>namjeravaju omogućiti građanima plaćanje računa koje izdaju bez naknade.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</w:pPr>
      <w:r>
        <w:t xml:space="preserve">Da bi se omogućilo plaćanje računa na što više lokacija Grad Osijek donio je Odluku </w:t>
      </w:r>
      <w:r w:rsidRPr="002B38EA">
        <w:t xml:space="preserve">o financiranju troškova platnih usluga građana i objavi javnog poziva za sklapanje ugovora </w:t>
      </w:r>
      <w:r>
        <w:t>te temeljem te odluke objavljuje ovaj javni poziv.</w:t>
      </w:r>
      <w:r w:rsidRPr="008617EC">
        <w:t xml:space="preserve"> </w:t>
      </w:r>
      <w:r>
        <w:t xml:space="preserve">Trgovačka društva u većinskom vlasništvu Grada Osijeka: </w:t>
      </w:r>
      <w:proofErr w:type="spellStart"/>
      <w:r>
        <w:t>Unikom</w:t>
      </w:r>
      <w:proofErr w:type="spellEnd"/>
      <w:r>
        <w:t xml:space="preserve"> d.o.o., Vodovod-Osijek d.o.o. i Ukop d.o.o. također će financirati troškove platnih usluga u iznosu od 2,30 kuna po uplatnici koju izdaju, na način da će po provedenom postupku prihvatiti izbor poslovnih partnera te zajedno sa Gradom Osijekom s njima sklopiti ugovore o pružanju platnih usluga.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</w:pPr>
      <w:r>
        <w:t xml:space="preserve">Troškove platnih usluga nastalih prilikom plaćanja računa koje izdaju Grad Osijek, </w:t>
      </w:r>
      <w:proofErr w:type="spellStart"/>
      <w:r w:rsidRPr="008B41CC">
        <w:t>Unikom</w:t>
      </w:r>
      <w:proofErr w:type="spellEnd"/>
      <w:r>
        <w:t xml:space="preserve"> d.o.o., Vodovod-Osijek d.o.o. </w:t>
      </w:r>
      <w:r w:rsidRPr="008B41CC">
        <w:t>i Ukop d.o.o.</w:t>
      </w:r>
      <w:r>
        <w:t xml:space="preserve"> financirat će u iznosu od 2,30 kn po uplatnici.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</w:pPr>
      <w:r>
        <w:t xml:space="preserve">Otvoreni javni poziv traje do </w:t>
      </w:r>
      <w:r>
        <w:rPr>
          <w:b/>
        </w:rPr>
        <w:t>31.1.2020</w:t>
      </w:r>
      <w:r w:rsidRPr="00161697">
        <w:rPr>
          <w:b/>
        </w:rPr>
        <w:t>.</w:t>
      </w:r>
    </w:p>
    <w:p w:rsidR="00315775" w:rsidRDefault="00315775" w:rsidP="00315775">
      <w:pPr>
        <w:jc w:val="both"/>
      </w:pPr>
    </w:p>
    <w:p w:rsidR="00315775" w:rsidRPr="00F76A4A" w:rsidRDefault="00315775" w:rsidP="00315775">
      <w:pPr>
        <w:jc w:val="both"/>
      </w:pPr>
      <w:r>
        <w:t xml:space="preserve">Ugovori će se sklapati na rok do </w:t>
      </w:r>
      <w:r>
        <w:rPr>
          <w:b/>
        </w:rPr>
        <w:t>31.3.2020</w:t>
      </w:r>
      <w:r w:rsidRPr="00161697">
        <w:rPr>
          <w:b/>
        </w:rPr>
        <w:t>.</w:t>
      </w:r>
      <w:r>
        <w:rPr>
          <w:b/>
        </w:rPr>
        <w:t xml:space="preserve"> </w:t>
      </w:r>
      <w:r w:rsidRPr="00F76A4A">
        <w:t xml:space="preserve">Tijekom trajanja ugovora Grad Osijek, </w:t>
      </w:r>
      <w:proofErr w:type="spellStart"/>
      <w:r w:rsidRPr="00F76A4A">
        <w:t>Unikom</w:t>
      </w:r>
      <w:proofErr w:type="spellEnd"/>
      <w:r w:rsidRPr="00F76A4A">
        <w:t xml:space="preserve"> d.o.o., Vodovod-Osijek d.o.o. i Ukop d.o.o. zadržavaju pravo izdavanja</w:t>
      </w:r>
      <w:r>
        <w:t xml:space="preserve"> dijela</w:t>
      </w:r>
      <w:r w:rsidRPr="00F76A4A">
        <w:t xml:space="preserve"> računa elektroničkim putem.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  <w:rPr>
          <w:b/>
          <w:u w:val="single"/>
        </w:rPr>
      </w:pPr>
      <w:r w:rsidRPr="00A878D3">
        <w:rPr>
          <w:b/>
          <w:u w:val="single"/>
        </w:rPr>
        <w:t>Uvjeti pružanja platnih usluga</w:t>
      </w:r>
    </w:p>
    <w:p w:rsidR="00315775" w:rsidRDefault="00315775" w:rsidP="00315775">
      <w:pPr>
        <w:spacing w:before="120"/>
        <w:jc w:val="both"/>
      </w:pPr>
      <w:r>
        <w:t xml:space="preserve">Zainteresirani gospodarski subjekt dužan je omogućiti građanima plaćanje računa izdanih od strane </w:t>
      </w:r>
      <w:r w:rsidRPr="008B41CC">
        <w:t>Grad</w:t>
      </w:r>
      <w:r>
        <w:t>a</w:t>
      </w:r>
      <w:r w:rsidRPr="008B41CC">
        <w:t xml:space="preserve"> Osijek</w:t>
      </w:r>
      <w:r>
        <w:t>a</w:t>
      </w:r>
      <w:r w:rsidRPr="008B41CC">
        <w:t xml:space="preserve">, </w:t>
      </w:r>
      <w:proofErr w:type="spellStart"/>
      <w:r w:rsidRPr="008B41CC">
        <w:t>Unikom</w:t>
      </w:r>
      <w:r>
        <w:t>a</w:t>
      </w:r>
      <w:proofErr w:type="spellEnd"/>
      <w:r w:rsidRPr="008B41CC">
        <w:t xml:space="preserve"> d.o.o., Vodovod</w:t>
      </w:r>
      <w:r>
        <w:t>a-Osijek d.o.o.</w:t>
      </w:r>
      <w:r w:rsidRPr="008B41CC">
        <w:t xml:space="preserve"> i Ukop</w:t>
      </w:r>
      <w:r>
        <w:t>a</w:t>
      </w:r>
      <w:r w:rsidRPr="008B41CC">
        <w:t xml:space="preserve"> d.o.o. </w:t>
      </w:r>
      <w:r>
        <w:t>bez naknade na svim svojim platnim mjestima na području Republike Hrvatske.</w:t>
      </w:r>
    </w:p>
    <w:p w:rsidR="00315775" w:rsidRDefault="00315775" w:rsidP="00315775">
      <w:pPr>
        <w:spacing w:before="120"/>
        <w:jc w:val="both"/>
      </w:pPr>
      <w:r>
        <w:t>Račun mora imati 2D barkod. Drugi oblici računa neće biti predmet ugovora o pružanju platnih usluga niti pružatelj usluga smije obračunati naknadu za zaprimljen i obrađen račun bez 2D barkoda.</w:t>
      </w:r>
    </w:p>
    <w:p w:rsidR="00315775" w:rsidRDefault="00315775" w:rsidP="00315775">
      <w:pPr>
        <w:spacing w:before="120"/>
        <w:jc w:val="both"/>
      </w:pPr>
      <w:r>
        <w:t>Naknadu</w:t>
      </w:r>
      <w:r w:rsidRPr="00A878D3">
        <w:t xml:space="preserve"> za plaćanje računa</w:t>
      </w:r>
      <w:r>
        <w:t xml:space="preserve"> u iznosu od 2,30 kuna po uplatnici</w:t>
      </w:r>
      <w:r w:rsidRPr="00A878D3">
        <w:t xml:space="preserve"> Pružatelj usluga obračun</w:t>
      </w:r>
      <w:r>
        <w:t>at će i naplatiti od izdavatelja računa.</w:t>
      </w:r>
    </w:p>
    <w:p w:rsidR="00315775" w:rsidRDefault="00315775" w:rsidP="00315775">
      <w:pPr>
        <w:spacing w:before="120"/>
        <w:jc w:val="both"/>
      </w:pPr>
      <w:r>
        <w:t>O</w:t>
      </w:r>
      <w:r w:rsidRPr="00A878D3">
        <w:t>bavljene usluge</w:t>
      </w:r>
      <w:r>
        <w:t xml:space="preserve"> pružatelj usluga će</w:t>
      </w:r>
      <w:r w:rsidRPr="00A878D3">
        <w:t xml:space="preserve"> obračunati mjesečno i za iste</w:t>
      </w:r>
      <w:r>
        <w:t xml:space="preserve"> će se</w:t>
      </w:r>
      <w:r w:rsidRPr="00A878D3">
        <w:t xml:space="preserve"> ispostavljati mjesečn</w:t>
      </w:r>
      <w:r>
        <w:t>i</w:t>
      </w:r>
      <w:r w:rsidRPr="00A878D3">
        <w:t xml:space="preserve"> račun </w:t>
      </w:r>
      <w:r>
        <w:t>izdavatelju računa temeljem kojeg su nastali troškovi platnih usluga.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</w:pPr>
      <w:r>
        <w:t xml:space="preserve">Prilikom ispostave svakog pojedinog mjesečnog računa pružatelj usluga dužan je dostaviti uz svaki mjesečni račun i detaljnu specifikaciju izvršenih usluga po svakom žiro-računu a koja mora sadržavati vrstu naknade, žiro-račun, ukupno uplaćeni iznos za svaku vrstu naknade, broj uplatnica i sveukupno. Radi mjesečnih analiza, detaljnu specifikaciju potrebno je dostaviti i na mail </w:t>
      </w:r>
      <w:hyperlink r:id="rId5" w:history="1">
        <w:r w:rsidRPr="00817326">
          <w:rPr>
            <w:rStyle w:val="Hiperveza"/>
          </w:rPr>
          <w:t>sibila.jovic@osijek.hr</w:t>
        </w:r>
      </w:hyperlink>
      <w:r>
        <w:t xml:space="preserve">  do 10. u mjesecu za prethodni mjesec.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</w:pPr>
      <w:r>
        <w:t>Korisnici usluga će izvršene usluge platiti temeljem ispostavljenih računa u roku do 30 (trideset) dana od dana zaprimanja i ovjere e-računa o izvršenim uslugama na žiro – račun Pružatelja usluga.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</w:pPr>
      <w:r w:rsidRPr="00F84636">
        <w:t xml:space="preserve">Sa svim gospodarskim subjektima koji ispunjavaju uvjete iz ovog poziva Grad Osijek, </w:t>
      </w:r>
      <w:proofErr w:type="spellStart"/>
      <w:r w:rsidRPr="00F84636">
        <w:t>Unikom</w:t>
      </w:r>
      <w:proofErr w:type="spellEnd"/>
      <w:r w:rsidRPr="00F84636">
        <w:t xml:space="preserve"> d.o.o., Vodovod-Osijek d.o.o. i Ukop d.o.o.  sklopit će ugovor o pružanju platnih usluga.</w:t>
      </w:r>
    </w:p>
    <w:p w:rsidR="00315775" w:rsidRDefault="00315775" w:rsidP="00315775">
      <w:pPr>
        <w:jc w:val="both"/>
      </w:pPr>
    </w:p>
    <w:p w:rsidR="00315775" w:rsidRPr="00A769A3" w:rsidRDefault="00315775" w:rsidP="00315775">
      <w:pPr>
        <w:jc w:val="both"/>
        <w:rPr>
          <w:b/>
          <w:u w:val="single"/>
        </w:rPr>
      </w:pPr>
      <w:r w:rsidRPr="00A769A3">
        <w:rPr>
          <w:b/>
          <w:u w:val="single"/>
        </w:rPr>
        <w:t>Uvjeti sposobnosti zainteresiranih gospodarskih subjekata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</w:pPr>
      <w:r>
        <w:t>Zainteresirani gospodarski subjekt obvezan je dokazati svoju pravnu i poslovnu sposobnost za pružanje usluge.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</w:pPr>
      <w:r>
        <w:t>Navedeno se dokazuje sljedećim dokumentima:</w:t>
      </w:r>
    </w:p>
    <w:p w:rsidR="00315775" w:rsidRPr="00A769A3" w:rsidRDefault="00315775" w:rsidP="00315775">
      <w:pPr>
        <w:numPr>
          <w:ilvl w:val="0"/>
          <w:numId w:val="1"/>
        </w:numPr>
        <w:jc w:val="both"/>
      </w:pPr>
      <w:r w:rsidRPr="00900A11">
        <w:t>I</w:t>
      </w:r>
      <w:r>
        <w:rPr>
          <w:bCs/>
        </w:rPr>
        <w:t>spravom</w:t>
      </w:r>
      <w:r w:rsidRPr="00900A11">
        <w:rPr>
          <w:bCs/>
        </w:rPr>
        <w:t xml:space="preserve"> o upisu u poslovni, sudski, strukovni, obrtni ili drugi odgovarajući registar ili odgovarajuću potvrdu</w:t>
      </w:r>
      <w:r>
        <w:rPr>
          <w:bCs/>
        </w:rPr>
        <w:t xml:space="preserve"> iz koje je vidljivo da je gospodarski subjekt registriran za obavljanje predmetnih usluga i</w:t>
      </w:r>
    </w:p>
    <w:p w:rsidR="00315775" w:rsidRDefault="00315775" w:rsidP="00315775">
      <w:pPr>
        <w:numPr>
          <w:ilvl w:val="0"/>
          <w:numId w:val="1"/>
        </w:numPr>
        <w:jc w:val="both"/>
      </w:pPr>
      <w:r>
        <w:t xml:space="preserve">Odobrenje Hrvatske narodne banke za pružanje bankovnih platnih usluga sukladno čl. 70 Zakona o platnom prometu. </w:t>
      </w:r>
    </w:p>
    <w:p w:rsidR="00315775" w:rsidRDefault="00315775" w:rsidP="00315775">
      <w:pPr>
        <w:ind w:left="720"/>
        <w:jc w:val="both"/>
      </w:pPr>
      <w:r>
        <w:t>Ako zainteresirani gospodarski subjekt nije poslovna banka ili Institucija za platni promet tada ponuditelj može dostaviti izjavu poslovne banke da je ponuditelju eksternalizirala pružanje platne usluge sukladno članku 94. Zakona o platnom prometu.</w:t>
      </w:r>
    </w:p>
    <w:p w:rsidR="00315775" w:rsidRDefault="00315775" w:rsidP="00315775">
      <w:pPr>
        <w:jc w:val="both"/>
      </w:pPr>
    </w:p>
    <w:p w:rsidR="00315775" w:rsidRDefault="00315775" w:rsidP="00315775">
      <w:pPr>
        <w:jc w:val="both"/>
        <w:rPr>
          <w:szCs w:val="28"/>
        </w:rPr>
      </w:pPr>
      <w:r w:rsidRPr="00A769A3">
        <w:rPr>
          <w:szCs w:val="28"/>
        </w:rPr>
        <w:t xml:space="preserve">Uz gore navedene uvjete sposobnosti zainteresirani gospodarski subjekti moraju dostaviti pismo namjere za </w:t>
      </w:r>
      <w:r>
        <w:rPr>
          <w:szCs w:val="28"/>
        </w:rPr>
        <w:t>sklapanje ugovora o</w:t>
      </w:r>
      <w:r w:rsidRPr="00A769A3">
        <w:rPr>
          <w:szCs w:val="28"/>
        </w:rPr>
        <w:t xml:space="preserve"> </w:t>
      </w:r>
      <w:r>
        <w:rPr>
          <w:szCs w:val="28"/>
        </w:rPr>
        <w:t>pružanju usluga platnog prometa u kojem mora biti jasno vidljivo da gospodarski subjekt prihvaća sve uvjete iz ovog javnog poziva.</w:t>
      </w:r>
    </w:p>
    <w:p w:rsidR="00315775" w:rsidRDefault="00315775" w:rsidP="00315775">
      <w:pPr>
        <w:jc w:val="both"/>
        <w:rPr>
          <w:szCs w:val="28"/>
        </w:rPr>
      </w:pPr>
    </w:p>
    <w:p w:rsidR="00315775" w:rsidRDefault="00315775" w:rsidP="00315775">
      <w:pPr>
        <w:jc w:val="both"/>
        <w:rPr>
          <w:szCs w:val="28"/>
        </w:rPr>
      </w:pPr>
      <w:r>
        <w:rPr>
          <w:szCs w:val="28"/>
        </w:rPr>
        <w:t>Gospodarski subjekti koji već imaju sklopljene ugovore o pružanju usluga platnog prometa ne moraju dokazivati pravnu i poslovnu sposobnost nego dostavljaju samo pismo namjere.</w:t>
      </w:r>
    </w:p>
    <w:p w:rsidR="00315775" w:rsidRDefault="00315775" w:rsidP="00315775">
      <w:pPr>
        <w:jc w:val="both"/>
        <w:rPr>
          <w:szCs w:val="28"/>
        </w:rPr>
      </w:pPr>
    </w:p>
    <w:p w:rsidR="00315775" w:rsidRPr="00161697" w:rsidRDefault="00315775" w:rsidP="00315775">
      <w:pPr>
        <w:jc w:val="both"/>
        <w:rPr>
          <w:szCs w:val="28"/>
        </w:rPr>
      </w:pPr>
      <w:r>
        <w:rPr>
          <w:szCs w:val="28"/>
        </w:rPr>
        <w:t xml:space="preserve">Pismo namjere sa traženim dokazima sposobnosti gospodarskih subjekata, dostavlja se na </w:t>
      </w:r>
      <w:r>
        <w:t xml:space="preserve">adresu </w:t>
      </w:r>
      <w:r>
        <w:rPr>
          <w:bCs/>
        </w:rPr>
        <w:t>GRAD OSIJEK; Kuhačeva 9; OSIJEK</w:t>
      </w:r>
      <w:r>
        <w:t>, u zatvorenoj omotnici s naznakom</w:t>
      </w:r>
      <w:r>
        <w:rPr>
          <w:b/>
        </w:rPr>
        <w:t xml:space="preserve"> </w:t>
      </w:r>
      <w:r>
        <w:rPr>
          <w:sz w:val="22"/>
          <w:szCs w:val="22"/>
        </w:rPr>
        <w:t>– «</w:t>
      </w:r>
      <w:r>
        <w:rPr>
          <w:rStyle w:val="Naglaeno"/>
          <w:sz w:val="22"/>
          <w:szCs w:val="22"/>
        </w:rPr>
        <w:t>OTVORENI POZIV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 </w:t>
      </w:r>
      <w:r>
        <w:rPr>
          <w:b/>
        </w:rPr>
        <w:t xml:space="preserve">sklapanje ugovora o pružanju platnih usluga - </w:t>
      </w:r>
      <w:r>
        <w:rPr>
          <w:b/>
          <w:bCs/>
        </w:rPr>
        <w:t>NE OTVARATI</w:t>
      </w:r>
      <w:r>
        <w:t xml:space="preserve">“ od objave ovog poziva na službenoj internet stranici Grada Osijeka: </w:t>
      </w:r>
      <w:hyperlink r:id="rId6" w:history="1">
        <w:r>
          <w:rPr>
            <w:rStyle w:val="Hiperveza"/>
          </w:rPr>
          <w:t>www.osijek.hr</w:t>
        </w:r>
      </w:hyperlink>
      <w:r>
        <w:t xml:space="preserve"> pa sve do isteka otvorenog poziva.</w:t>
      </w:r>
    </w:p>
    <w:p w:rsidR="00315775" w:rsidRPr="00161697" w:rsidRDefault="00315775" w:rsidP="00315775">
      <w:pPr>
        <w:spacing w:after="200" w:line="276" w:lineRule="auto"/>
        <w:contextualSpacing/>
        <w:jc w:val="both"/>
        <w:rPr>
          <w:bCs/>
        </w:rPr>
      </w:pPr>
    </w:p>
    <w:p w:rsidR="00315775" w:rsidRPr="00161697" w:rsidRDefault="00315775" w:rsidP="00315775">
      <w:pPr>
        <w:spacing w:after="200" w:line="276" w:lineRule="auto"/>
        <w:contextualSpacing/>
        <w:jc w:val="both"/>
        <w:rPr>
          <w:bCs/>
        </w:rPr>
      </w:pPr>
      <w:r w:rsidRPr="00161697">
        <w:rPr>
          <w:bCs/>
        </w:rPr>
        <w:t>Svako pristiglo pismo namjere obradit će se odmah po zaprimanju.</w:t>
      </w: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Default="00315775" w:rsidP="00315775">
      <w:pPr>
        <w:spacing w:after="200" w:line="276" w:lineRule="auto"/>
        <w:contextualSpacing/>
        <w:jc w:val="both"/>
        <w:rPr>
          <w:b/>
          <w:bCs/>
        </w:rPr>
      </w:pPr>
    </w:p>
    <w:p w:rsidR="007D1359" w:rsidRDefault="007D1359" w:rsidP="00315775">
      <w:pPr>
        <w:spacing w:after="200" w:line="276" w:lineRule="auto"/>
        <w:contextualSpacing/>
        <w:jc w:val="both"/>
        <w:rPr>
          <w:b/>
          <w:bCs/>
        </w:rPr>
      </w:pPr>
    </w:p>
    <w:p w:rsidR="007D1359" w:rsidRDefault="007D1359" w:rsidP="00315775">
      <w:pPr>
        <w:spacing w:after="200" w:line="276" w:lineRule="auto"/>
        <w:contextualSpacing/>
        <w:jc w:val="both"/>
        <w:rPr>
          <w:b/>
          <w:bCs/>
        </w:rPr>
      </w:pPr>
    </w:p>
    <w:p w:rsidR="007D1359" w:rsidRDefault="007D1359" w:rsidP="00315775">
      <w:pPr>
        <w:spacing w:after="200" w:line="276" w:lineRule="auto"/>
        <w:contextualSpacing/>
        <w:jc w:val="both"/>
        <w:rPr>
          <w:b/>
          <w:bCs/>
        </w:rPr>
      </w:pPr>
    </w:p>
    <w:p w:rsidR="007D1359" w:rsidRDefault="007D1359" w:rsidP="00315775">
      <w:pPr>
        <w:spacing w:after="200" w:line="276" w:lineRule="auto"/>
        <w:contextualSpacing/>
        <w:jc w:val="both"/>
        <w:rPr>
          <w:b/>
          <w:bCs/>
        </w:rPr>
      </w:pPr>
    </w:p>
    <w:p w:rsidR="00315775" w:rsidRPr="003331DD" w:rsidRDefault="00315775" w:rsidP="00315775">
      <w:pPr>
        <w:spacing w:before="120"/>
        <w:ind w:right="-180"/>
        <w:jc w:val="both"/>
      </w:pPr>
      <w:r w:rsidRPr="003331DD">
        <w:rPr>
          <w:bCs/>
          <w:lang w:val="pl-PL"/>
        </w:rPr>
        <w:lastRenderedPageBreak/>
        <w:t>GRAD OSIJEK</w:t>
      </w:r>
      <w:r w:rsidRPr="003331DD">
        <w:t xml:space="preserve">, Kuhačeva 9, 31000 </w:t>
      </w:r>
      <w:r w:rsidRPr="003331DD">
        <w:rPr>
          <w:lang w:val="pl-PL"/>
        </w:rPr>
        <w:t>Osijek</w:t>
      </w:r>
      <w:r w:rsidRPr="003331DD">
        <w:t xml:space="preserve">, OIB 30050049642 </w:t>
      </w:r>
      <w:r w:rsidRPr="003331DD">
        <w:rPr>
          <w:lang w:val="pl-PL"/>
        </w:rPr>
        <w:t>koga</w:t>
      </w:r>
      <w:r w:rsidRPr="003331DD">
        <w:t xml:space="preserve"> </w:t>
      </w:r>
      <w:r w:rsidRPr="003331DD">
        <w:rPr>
          <w:bCs/>
          <w:lang w:val="pl-PL"/>
        </w:rPr>
        <w:t>zastupa</w:t>
      </w:r>
      <w:r w:rsidRPr="003331DD">
        <w:rPr>
          <w:bCs/>
        </w:rPr>
        <w:t xml:space="preserve"> gradonačelnik Ivan Vrkić dipl. </w:t>
      </w:r>
      <w:proofErr w:type="spellStart"/>
      <w:r w:rsidRPr="003331DD">
        <w:rPr>
          <w:bCs/>
        </w:rPr>
        <w:t>iur</w:t>
      </w:r>
      <w:proofErr w:type="spellEnd"/>
      <w:r w:rsidRPr="003331DD">
        <w:rPr>
          <w:bCs/>
        </w:rPr>
        <w:t>.</w:t>
      </w:r>
    </w:p>
    <w:p w:rsidR="00315775" w:rsidRPr="003331DD" w:rsidRDefault="00315775" w:rsidP="00315775">
      <w:pPr>
        <w:spacing w:before="120"/>
        <w:jc w:val="both"/>
      </w:pPr>
      <w:r w:rsidRPr="003331DD">
        <w:t xml:space="preserve">UNIKOM d.o.o., Ružina 11/a, Osijek, OIB: 07507345484 koga zastupa direktor Davor </w:t>
      </w:r>
      <w:proofErr w:type="spellStart"/>
      <w:r w:rsidRPr="003331DD">
        <w:t>Vić</w:t>
      </w:r>
      <w:proofErr w:type="spellEnd"/>
      <w:r w:rsidRPr="003331DD">
        <w:t xml:space="preserve"> </w:t>
      </w:r>
      <w:proofErr w:type="spellStart"/>
      <w:r w:rsidRPr="003331DD">
        <w:t>dipl.ing.građ</w:t>
      </w:r>
      <w:proofErr w:type="spellEnd"/>
      <w:r w:rsidRPr="003331DD">
        <w:t>.</w:t>
      </w:r>
    </w:p>
    <w:p w:rsidR="00315775" w:rsidRPr="003331DD" w:rsidRDefault="00315775" w:rsidP="00315775">
      <w:pPr>
        <w:spacing w:before="120"/>
        <w:jc w:val="both"/>
      </w:pPr>
      <w:r w:rsidRPr="003331DD">
        <w:t xml:space="preserve">VODOVOD - OSIJEK d.o.o., Poljski put 1, Osijek, OIB: 43654507669 koga zastupa član uprave – direktor mr.sc. Ivan Jukić </w:t>
      </w:r>
      <w:proofErr w:type="spellStart"/>
      <w:r w:rsidRPr="003331DD">
        <w:t>dipl.oec</w:t>
      </w:r>
      <w:proofErr w:type="spellEnd"/>
      <w:r w:rsidRPr="003331DD">
        <w:t>.</w:t>
      </w:r>
    </w:p>
    <w:p w:rsidR="00315775" w:rsidRPr="003331DD" w:rsidRDefault="00315775" w:rsidP="00315775">
      <w:pPr>
        <w:spacing w:before="120"/>
        <w:jc w:val="both"/>
      </w:pPr>
      <w:r w:rsidRPr="003331DD">
        <w:t xml:space="preserve">UKOP d.o.o., Vinkovačka 63D, Osijek, OIB: 00509601366 koga zastupa direktor </w:t>
      </w:r>
      <w:r>
        <w:t xml:space="preserve">Hrvoje </w:t>
      </w:r>
      <w:proofErr w:type="spellStart"/>
      <w:r>
        <w:t>Ostrički</w:t>
      </w:r>
      <w:proofErr w:type="spellEnd"/>
      <w:r w:rsidRPr="003331DD">
        <w:t xml:space="preserve"> (</w:t>
      </w:r>
      <w:r w:rsidRPr="003331DD">
        <w:rPr>
          <w:lang w:val="pl-PL"/>
        </w:rPr>
        <w:t>u</w:t>
      </w:r>
      <w:r w:rsidRPr="003331DD">
        <w:t xml:space="preserve"> </w:t>
      </w:r>
      <w:r w:rsidRPr="003331DD">
        <w:rPr>
          <w:lang w:val="pl-PL"/>
        </w:rPr>
        <w:t>daljnjem</w:t>
      </w:r>
      <w:r w:rsidRPr="003331DD">
        <w:t xml:space="preserve"> </w:t>
      </w:r>
      <w:r w:rsidRPr="003331DD">
        <w:rPr>
          <w:lang w:val="pl-PL"/>
        </w:rPr>
        <w:t>tekstu</w:t>
      </w:r>
      <w:r w:rsidRPr="003331DD">
        <w:t xml:space="preserve">: </w:t>
      </w:r>
      <w:r w:rsidRPr="003331DD">
        <w:rPr>
          <w:lang w:val="pl-PL"/>
        </w:rPr>
        <w:t>Korisnici usluga</w:t>
      </w:r>
      <w:r w:rsidRPr="003331DD">
        <w:t>);</w:t>
      </w:r>
    </w:p>
    <w:p w:rsidR="00315775" w:rsidRPr="003331DD" w:rsidRDefault="00315775" w:rsidP="00315775">
      <w:pPr>
        <w:jc w:val="both"/>
      </w:pPr>
    </w:p>
    <w:p w:rsidR="00315775" w:rsidRPr="003331DD" w:rsidRDefault="00315775" w:rsidP="00315775">
      <w:pPr>
        <w:ind w:right="-180"/>
        <w:jc w:val="both"/>
        <w:rPr>
          <w:lang w:val="pl-PL"/>
        </w:rPr>
      </w:pPr>
      <w:r w:rsidRPr="003331DD">
        <w:rPr>
          <w:lang w:val="pl-PL"/>
        </w:rPr>
        <w:t>i</w:t>
      </w:r>
    </w:p>
    <w:p w:rsidR="00315775" w:rsidRPr="003331DD" w:rsidRDefault="00315775" w:rsidP="00315775">
      <w:pPr>
        <w:ind w:right="-180"/>
        <w:jc w:val="both"/>
        <w:rPr>
          <w:lang w:val="pl-PL"/>
        </w:rPr>
      </w:pPr>
    </w:p>
    <w:p w:rsidR="00315775" w:rsidRPr="003331DD" w:rsidRDefault="00315775" w:rsidP="00315775">
      <w:pPr>
        <w:ind w:right="-180"/>
        <w:jc w:val="both"/>
        <w:rPr>
          <w:lang w:val="pl-PL"/>
        </w:rPr>
      </w:pPr>
      <w:r w:rsidRPr="003331DD">
        <w:rPr>
          <w:lang w:val="pl-PL"/>
        </w:rPr>
        <w:t xml:space="preserve">__________________________________________________________, OIB: ____________ </w:t>
      </w:r>
    </w:p>
    <w:p w:rsidR="00315775" w:rsidRPr="003331DD" w:rsidRDefault="00315775" w:rsidP="00315775">
      <w:pPr>
        <w:ind w:right="-180"/>
        <w:jc w:val="both"/>
        <w:rPr>
          <w:lang w:val="pl-PL"/>
        </w:rPr>
      </w:pPr>
    </w:p>
    <w:p w:rsidR="00315775" w:rsidRPr="003331DD" w:rsidRDefault="00315775" w:rsidP="00315775">
      <w:pPr>
        <w:ind w:right="-180"/>
        <w:jc w:val="both"/>
        <w:rPr>
          <w:lang w:val="pl-PL"/>
        </w:rPr>
      </w:pPr>
    </w:p>
    <w:p w:rsidR="00315775" w:rsidRPr="003331DD" w:rsidRDefault="00315775" w:rsidP="00315775">
      <w:pPr>
        <w:ind w:right="-180"/>
        <w:jc w:val="both"/>
      </w:pPr>
      <w:r w:rsidRPr="003331DD">
        <w:rPr>
          <w:lang w:val="pl-PL"/>
        </w:rPr>
        <w:t xml:space="preserve">koga </w:t>
      </w:r>
      <w:r w:rsidRPr="003331DD">
        <w:t>zastupa __________________________________ ( u daljnjem tekstu: Pružatelj Usluga)</w:t>
      </w:r>
    </w:p>
    <w:p w:rsidR="00315775" w:rsidRPr="003331DD" w:rsidRDefault="00315775" w:rsidP="00315775">
      <w:pPr>
        <w:ind w:right="-180"/>
        <w:jc w:val="both"/>
      </w:pPr>
    </w:p>
    <w:p w:rsidR="00315775" w:rsidRPr="003331DD" w:rsidRDefault="00315775" w:rsidP="00315775">
      <w:pPr>
        <w:ind w:right="-180"/>
        <w:rPr>
          <w:lang w:val="pl-PL"/>
        </w:rPr>
      </w:pPr>
      <w:r w:rsidRPr="003331DD">
        <w:rPr>
          <w:lang w:val="pl-PL"/>
        </w:rPr>
        <w:t xml:space="preserve">zaključili su: </w:t>
      </w:r>
    </w:p>
    <w:p w:rsidR="00315775" w:rsidRPr="003331DD" w:rsidRDefault="00315775" w:rsidP="00315775">
      <w:pPr>
        <w:jc w:val="both"/>
        <w:rPr>
          <w:b/>
          <w:bCs/>
          <w:i/>
        </w:rPr>
      </w:pPr>
    </w:p>
    <w:p w:rsidR="00315775" w:rsidRPr="003331DD" w:rsidRDefault="00315775" w:rsidP="00315775">
      <w:pPr>
        <w:jc w:val="center"/>
        <w:rPr>
          <w:b/>
        </w:rPr>
      </w:pPr>
      <w:r w:rsidRPr="003331DD">
        <w:rPr>
          <w:b/>
        </w:rPr>
        <w:t>UGOVOR O PRUŽANJU</w:t>
      </w:r>
    </w:p>
    <w:p w:rsidR="00315775" w:rsidRPr="003331DD" w:rsidRDefault="00315775" w:rsidP="00315775">
      <w:pPr>
        <w:jc w:val="center"/>
        <w:rPr>
          <w:b/>
          <w:bCs/>
        </w:rPr>
      </w:pPr>
      <w:r w:rsidRPr="003331DD">
        <w:rPr>
          <w:b/>
          <w:bCs/>
        </w:rPr>
        <w:t>USLUGA PLATNOG PROMETA</w:t>
      </w:r>
    </w:p>
    <w:p w:rsidR="00315775" w:rsidRPr="003331DD" w:rsidRDefault="00315775" w:rsidP="00315775">
      <w:pPr>
        <w:jc w:val="both"/>
      </w:pPr>
    </w:p>
    <w:p w:rsidR="00315775" w:rsidRPr="003331DD" w:rsidRDefault="00315775" w:rsidP="00315775">
      <w:pPr>
        <w:jc w:val="center"/>
        <w:rPr>
          <w:b/>
        </w:rPr>
      </w:pPr>
      <w:r w:rsidRPr="003331DD">
        <w:rPr>
          <w:b/>
        </w:rPr>
        <w:t>Članak 1.</w:t>
      </w:r>
    </w:p>
    <w:p w:rsidR="00315775" w:rsidRPr="003331DD" w:rsidRDefault="00315775" w:rsidP="00315775">
      <w:pPr>
        <w:ind w:firstLine="708"/>
      </w:pPr>
    </w:p>
    <w:p w:rsidR="00315775" w:rsidRPr="00B85764" w:rsidRDefault="00315775" w:rsidP="00315775">
      <w:pPr>
        <w:jc w:val="both"/>
      </w:pPr>
      <w:r w:rsidRPr="00B85764">
        <w:t xml:space="preserve">Ovaj Ugovor o pružanju usluga platnog prometa (u daljnjem tekstu: Ugovor) sklapa se temeljem objavljenog Otvorenog javnog poziva za sklapanje ugovora o pružanju platnih usluga od dana </w:t>
      </w:r>
      <w:r>
        <w:t>_____ 2019</w:t>
      </w:r>
      <w:r w:rsidRPr="00B85764">
        <w:t xml:space="preserve">. godine (u daljnjem tekstu: Poziv) te Pisma namjere Pružatelja usluga dostavljenog Gradu Osijeku dana </w:t>
      </w:r>
      <w:r>
        <w:t>__________</w:t>
      </w:r>
      <w:r w:rsidRPr="00B85764">
        <w:t>. godine, a u svrhu reguliranja međusobnih prava i obveza ugovornih strana vezanih uz pružanje usluga platnog prometa koje će obavljati Pružatelj usluga sukladno ovom Ugovoru, Pozivu i Pismu namjere Pružatelja usluga.</w:t>
      </w:r>
    </w:p>
    <w:p w:rsidR="00315775" w:rsidRPr="00B85764" w:rsidRDefault="00315775" w:rsidP="00315775">
      <w:pPr>
        <w:jc w:val="center"/>
        <w:rPr>
          <w:b/>
        </w:rPr>
      </w:pPr>
    </w:p>
    <w:p w:rsidR="00315775" w:rsidRPr="00B85764" w:rsidRDefault="00315775" w:rsidP="00315775">
      <w:pPr>
        <w:jc w:val="center"/>
      </w:pPr>
      <w:r w:rsidRPr="00B85764">
        <w:rPr>
          <w:b/>
        </w:rPr>
        <w:t>Članak 2.</w:t>
      </w:r>
    </w:p>
    <w:p w:rsidR="00315775" w:rsidRPr="00B85764" w:rsidRDefault="00315775" w:rsidP="00315775">
      <w:pPr>
        <w:jc w:val="both"/>
      </w:pPr>
      <w:r w:rsidRPr="00B85764">
        <w:t>Predmet ovoga Ugovora je pružanje usluga platnog prometa.</w:t>
      </w:r>
    </w:p>
    <w:p w:rsidR="00315775" w:rsidRDefault="00315775" w:rsidP="00315775">
      <w:pPr>
        <w:jc w:val="both"/>
      </w:pPr>
      <w:r w:rsidRPr="00B85764">
        <w:t xml:space="preserve">Usluge platnog prometa prema ovom Ugovoru obuhvaćaju plaćanje isključivo računa Korisnika usluga sa 2D barkodom (u daljnjem tekstu: Računi) na platnim mjestima Pružatelja usluge na području Republike Hrvatske. </w:t>
      </w:r>
    </w:p>
    <w:p w:rsidR="00315775" w:rsidRPr="00B85764" w:rsidRDefault="00315775" w:rsidP="00315775">
      <w:pPr>
        <w:jc w:val="both"/>
      </w:pPr>
      <w:r w:rsidRPr="00B85764">
        <w:t>Računi Korisnika usluga koji nemaju 2D barkod, a Pružatelj usluga ih zaprimi i obradi, neće biti predmet obračuna ukupno naplaćenih naknada na temelju kojih Pružatelj usluga mjesečno izdaje račun Korisnicima usluga sukladno članku 4. Ugovora.</w:t>
      </w:r>
    </w:p>
    <w:p w:rsidR="00315775" w:rsidRPr="00B85764" w:rsidRDefault="00315775" w:rsidP="00315775">
      <w:pPr>
        <w:jc w:val="both"/>
      </w:pPr>
    </w:p>
    <w:p w:rsidR="00315775" w:rsidRPr="00B85764" w:rsidRDefault="00315775" w:rsidP="00315775">
      <w:pPr>
        <w:jc w:val="center"/>
        <w:rPr>
          <w:b/>
        </w:rPr>
      </w:pPr>
      <w:r w:rsidRPr="00B85764">
        <w:rPr>
          <w:b/>
        </w:rPr>
        <w:t>Članak 3.</w:t>
      </w:r>
    </w:p>
    <w:p w:rsidR="00315775" w:rsidRPr="00B85764" w:rsidRDefault="00315775" w:rsidP="00315775">
      <w:pPr>
        <w:jc w:val="both"/>
        <w:rPr>
          <w:bCs/>
          <w:color w:val="000000"/>
        </w:rPr>
      </w:pPr>
      <w:r w:rsidRPr="00B85764">
        <w:rPr>
          <w:bCs/>
          <w:color w:val="000000"/>
        </w:rPr>
        <w:t>Pružatelj usluga je dužan građanima omogućiti plaćanje Računa koje izdaju Korisnici usluga bez plaćanja naknade za plaćanje računa.</w:t>
      </w:r>
    </w:p>
    <w:p w:rsidR="00315775" w:rsidRPr="00B85764" w:rsidRDefault="00315775" w:rsidP="00315775">
      <w:pPr>
        <w:jc w:val="both"/>
        <w:rPr>
          <w:bCs/>
          <w:color w:val="000000"/>
        </w:rPr>
      </w:pPr>
      <w:r w:rsidRPr="00B85764">
        <w:rPr>
          <w:bCs/>
          <w:color w:val="000000"/>
        </w:rPr>
        <w:t>Naknadu za plaćanje Računa Pružatelj usluga obračunat će i naplatiti od Korisnika usluge koji je izdao Račun.</w:t>
      </w:r>
    </w:p>
    <w:p w:rsidR="00315775" w:rsidRPr="00B85764" w:rsidRDefault="00315775" w:rsidP="00315775">
      <w:pPr>
        <w:jc w:val="both"/>
        <w:rPr>
          <w:bCs/>
          <w:color w:val="000000"/>
        </w:rPr>
      </w:pPr>
      <w:r w:rsidRPr="00B85764">
        <w:rPr>
          <w:bCs/>
          <w:color w:val="000000"/>
        </w:rPr>
        <w:t>Naknadu iz prethodnog stavka a Korisnici usluge plaćati će u iznosu od 2,30 kn (</w:t>
      </w:r>
      <w:proofErr w:type="spellStart"/>
      <w:r w:rsidRPr="00B85764">
        <w:rPr>
          <w:bCs/>
          <w:color w:val="000000"/>
        </w:rPr>
        <w:t>dvijekunetridesetlipa</w:t>
      </w:r>
      <w:proofErr w:type="spellEnd"/>
      <w:r w:rsidRPr="00B85764">
        <w:rPr>
          <w:bCs/>
          <w:color w:val="000000"/>
        </w:rPr>
        <w:t>) po uplatnici.</w:t>
      </w:r>
    </w:p>
    <w:p w:rsidR="00315775" w:rsidRDefault="00315775" w:rsidP="00315775">
      <w:pPr>
        <w:jc w:val="center"/>
        <w:rPr>
          <w:b/>
          <w:bCs/>
        </w:rPr>
      </w:pPr>
    </w:p>
    <w:p w:rsidR="00DA6115" w:rsidRPr="00B85764" w:rsidRDefault="00DA6115" w:rsidP="00315775">
      <w:pPr>
        <w:jc w:val="center"/>
        <w:rPr>
          <w:b/>
          <w:bCs/>
        </w:rPr>
      </w:pPr>
    </w:p>
    <w:p w:rsidR="00315775" w:rsidRDefault="00315775" w:rsidP="00315775">
      <w:pPr>
        <w:jc w:val="center"/>
        <w:rPr>
          <w:b/>
          <w:bCs/>
        </w:rPr>
      </w:pPr>
    </w:p>
    <w:p w:rsidR="00315775" w:rsidRPr="00B85764" w:rsidRDefault="00315775" w:rsidP="00315775">
      <w:pPr>
        <w:jc w:val="center"/>
        <w:rPr>
          <w:b/>
          <w:bCs/>
        </w:rPr>
      </w:pPr>
      <w:r w:rsidRPr="00B85764">
        <w:rPr>
          <w:b/>
          <w:bCs/>
        </w:rPr>
        <w:t>Članak 4.</w:t>
      </w:r>
    </w:p>
    <w:p w:rsidR="00315775" w:rsidRPr="00B85764" w:rsidRDefault="00315775" w:rsidP="00315775">
      <w:pPr>
        <w:jc w:val="both"/>
      </w:pPr>
      <w:r w:rsidRPr="00B85764">
        <w:t xml:space="preserve">Obavljene usluge Pružatelj usluga će obračunati mjesečno i za iste će se ispostavljati mjesečni </w:t>
      </w:r>
      <w:r>
        <w:t>e-</w:t>
      </w:r>
      <w:r w:rsidRPr="00B85764">
        <w:t>račun Korisniku usluge koji je izdao Račun temeljem kojeg su nastali troškovi platnih usluga.</w:t>
      </w:r>
    </w:p>
    <w:p w:rsidR="00315775" w:rsidRPr="00B85764" w:rsidRDefault="00315775" w:rsidP="00315775">
      <w:pPr>
        <w:jc w:val="both"/>
      </w:pPr>
    </w:p>
    <w:p w:rsidR="00315775" w:rsidRPr="00B85764" w:rsidRDefault="00315775" w:rsidP="00315775">
      <w:pPr>
        <w:jc w:val="both"/>
      </w:pPr>
      <w:r w:rsidRPr="00B85764">
        <w:t xml:space="preserve">Prilikom ispostave svakog pojedinog mjesečnog </w:t>
      </w:r>
      <w:r>
        <w:t>e-</w:t>
      </w:r>
      <w:r w:rsidRPr="00B85764">
        <w:t xml:space="preserve">računa Pružatelj usluga dužan je dostaviti uz svaki mjesečni </w:t>
      </w:r>
      <w:r>
        <w:t>e-</w:t>
      </w:r>
      <w:r w:rsidRPr="00B85764">
        <w:t xml:space="preserve">račun i detaljnu specifikaciju izvršenih usluga po svakom žiro-računu, a koja specifikacija mora sadržavati vrstu naknade, žiro-račun, ukupno uplaćeni iznos za svaku vrstu naknade, broj uplatnica i sveukupno uplaćeni iznos i broj uplatnica. Radi mjesečnih analiza, detaljnu specifikaciju potrebno je dostaviti i na mail </w:t>
      </w:r>
      <w:hyperlink r:id="rId7" w:history="1">
        <w:r w:rsidRPr="00B85764">
          <w:rPr>
            <w:color w:val="0000FF"/>
            <w:u w:val="single"/>
          </w:rPr>
          <w:t>sibila.jovic@osijek</w:t>
        </w:r>
      </w:hyperlink>
      <w:r w:rsidRPr="00B85764">
        <w:t>. do 10. u mjesecu za prethodni mjesec.</w:t>
      </w:r>
    </w:p>
    <w:p w:rsidR="00315775" w:rsidRPr="00B85764" w:rsidRDefault="00315775" w:rsidP="00315775">
      <w:pPr>
        <w:jc w:val="both"/>
      </w:pPr>
    </w:p>
    <w:p w:rsidR="00315775" w:rsidRPr="00B85764" w:rsidRDefault="00315775" w:rsidP="00315775">
      <w:pPr>
        <w:jc w:val="both"/>
      </w:pPr>
      <w:r w:rsidRPr="00B85764">
        <w:t xml:space="preserve">Korisnici usluga će izvršene usluge platiti temeljem ispostavljenih </w:t>
      </w:r>
      <w:r>
        <w:t>e-</w:t>
      </w:r>
      <w:r w:rsidRPr="00B85764">
        <w:t xml:space="preserve">računa u roku do 30 (trideset) dana od dana zaprimanja </w:t>
      </w:r>
      <w:r>
        <w:t>e-</w:t>
      </w:r>
      <w:r w:rsidRPr="00B85764">
        <w:t>računa na žiro – račun Pružatelja usluga.</w:t>
      </w:r>
    </w:p>
    <w:p w:rsidR="00315775" w:rsidRPr="00B85764" w:rsidRDefault="00315775" w:rsidP="00315775">
      <w:pPr>
        <w:jc w:val="both"/>
      </w:pPr>
    </w:p>
    <w:p w:rsidR="00315775" w:rsidRPr="00B85764" w:rsidRDefault="00315775" w:rsidP="00315775">
      <w:pPr>
        <w:jc w:val="both"/>
      </w:pPr>
      <w:r w:rsidRPr="00B85764">
        <w:t xml:space="preserve">Korisnici usluge su obvezni iznos neospornog dijela </w:t>
      </w:r>
      <w:r>
        <w:t>e-</w:t>
      </w:r>
      <w:r w:rsidRPr="00B85764">
        <w:t xml:space="preserve">računa platiti po dospijeću, a na iznos dijela </w:t>
      </w:r>
      <w:r>
        <w:t>e-</w:t>
      </w:r>
      <w:r w:rsidRPr="00B85764">
        <w:t xml:space="preserve">računa koji je sporan uputiti pisani prigovor Pružatelju usluga preporučenom pošiljkom u roku od 8 (osam) dana od dana ispostavljanja računa. U slučaju usvajanja prigovora Korisnika usluga, rok plaćanja po ispravljenom </w:t>
      </w:r>
      <w:r>
        <w:t>e-</w:t>
      </w:r>
      <w:r w:rsidRPr="00B85764">
        <w:t xml:space="preserve">računu počinje teći od dana kada je Korisnik usluga zaprimio ispravljeni </w:t>
      </w:r>
      <w:r>
        <w:t>e-</w:t>
      </w:r>
      <w:r w:rsidRPr="00B85764">
        <w:t>račun.</w:t>
      </w:r>
    </w:p>
    <w:p w:rsidR="00315775" w:rsidRPr="00B85764" w:rsidRDefault="00315775" w:rsidP="00315775">
      <w:pPr>
        <w:rPr>
          <w:b/>
          <w:bCs/>
        </w:rPr>
      </w:pPr>
    </w:p>
    <w:p w:rsidR="00315775" w:rsidRPr="00B85764" w:rsidRDefault="00315775" w:rsidP="00315775">
      <w:pPr>
        <w:jc w:val="center"/>
        <w:rPr>
          <w:b/>
          <w:bCs/>
        </w:rPr>
      </w:pPr>
      <w:r w:rsidRPr="00B85764">
        <w:rPr>
          <w:b/>
          <w:bCs/>
        </w:rPr>
        <w:t>Članak 5.</w:t>
      </w:r>
    </w:p>
    <w:p w:rsidR="00315775" w:rsidRPr="00B85764" w:rsidRDefault="00315775" w:rsidP="00315775">
      <w:pPr>
        <w:jc w:val="both"/>
      </w:pPr>
      <w:r w:rsidRPr="00B85764">
        <w:t>Pružatelj usluga se obvezuje da će početi s izvršavanjem usluge odmah po obostrano ispunjenim tehničkim uvjetima.</w:t>
      </w:r>
    </w:p>
    <w:p w:rsidR="00315775" w:rsidRPr="00B85764" w:rsidRDefault="00315775" w:rsidP="00315775">
      <w:pPr>
        <w:jc w:val="both"/>
      </w:pPr>
      <w:r w:rsidRPr="00B85764">
        <w:t>Ovaj Ugo</w:t>
      </w:r>
      <w:r>
        <w:t>vor se sklapa do dana 31.3.2020</w:t>
      </w:r>
      <w:r w:rsidRPr="00B85764">
        <w:t>. godine. Korisnici usluga zadržavaju pravo izdavanja dijela računa elektroničkim putem tijekom trajanja Ugovora.</w:t>
      </w:r>
    </w:p>
    <w:p w:rsidR="00315775" w:rsidRPr="00B85764" w:rsidRDefault="00315775" w:rsidP="00315775">
      <w:pPr>
        <w:jc w:val="both"/>
      </w:pPr>
    </w:p>
    <w:p w:rsidR="00315775" w:rsidRPr="00B85764" w:rsidRDefault="00315775" w:rsidP="00315775">
      <w:pPr>
        <w:jc w:val="center"/>
        <w:rPr>
          <w:b/>
          <w:bCs/>
        </w:rPr>
      </w:pPr>
      <w:r w:rsidRPr="00B85764">
        <w:rPr>
          <w:b/>
          <w:bCs/>
        </w:rPr>
        <w:t>Članak 6.</w:t>
      </w:r>
    </w:p>
    <w:p w:rsidR="00315775" w:rsidRPr="00B85764" w:rsidRDefault="00315775" w:rsidP="00315775">
      <w:pPr>
        <w:jc w:val="both"/>
      </w:pPr>
      <w:r w:rsidRPr="00B85764">
        <w:t>Svaka ugovorna strana ima pravo jednostrano, s trenutačnim učinkom raskinuti ovaj Ugovor pisanom obaviješću u slučaju nepoštivanja odredbi ovog Ugovora.</w:t>
      </w:r>
    </w:p>
    <w:p w:rsidR="00315775" w:rsidRPr="00B85764" w:rsidRDefault="00315775" w:rsidP="00315775">
      <w:pPr>
        <w:jc w:val="both"/>
      </w:pPr>
      <w:r w:rsidRPr="00B85764">
        <w:t>Pružatelj usluga može jednostrano u svakom trenutku raskinuti ovaj Ugovor ako je to posljedica odgovarajućeg naloga Hrvatske Narodne Banke.</w:t>
      </w:r>
    </w:p>
    <w:p w:rsidR="00315775" w:rsidRPr="00B85764" w:rsidRDefault="00315775" w:rsidP="00315775">
      <w:pPr>
        <w:jc w:val="both"/>
      </w:pPr>
      <w:r w:rsidRPr="00B85764">
        <w:t xml:space="preserve">Ugovorne strane mogu otkazati ovaj Ugovor pisanim putem uz otkazni rok od 30 (trideset) dana. </w:t>
      </w:r>
    </w:p>
    <w:p w:rsidR="00315775" w:rsidRPr="00B85764" w:rsidRDefault="00315775" w:rsidP="00315775">
      <w:pPr>
        <w:jc w:val="both"/>
      </w:pPr>
      <w:r w:rsidRPr="00B85764">
        <w:t>Otkaz i raskid iz ovog članka, daju se u pisanom obliku i dostavljaju drugoj ugovornoj strani preporučenom poštanskom pošiljkom s povratnicom na adresu navedenu u zaglavlju Ugovora odnosno na novu adresu o kojoj je ugovorna strana uredno obavijestila drugu ugovornu stranu, odnosno na adresu sjedišta upisanu u odgovarajućem službenom registru (sudski registar trgovačkih društava, obrtni registar, registar udruga i dr.). Otkaz, raskid, pisano upozorenje i pisana obavijest o promjeni komercijalnih uvjeta proizvode pravne učinke danom dostave drugoj ugovornoj strani.</w:t>
      </w:r>
    </w:p>
    <w:p w:rsidR="00315775" w:rsidRPr="00B85764" w:rsidRDefault="00315775" w:rsidP="00315775">
      <w:pPr>
        <w:jc w:val="both"/>
      </w:pPr>
    </w:p>
    <w:p w:rsidR="00315775" w:rsidRPr="00B85764" w:rsidRDefault="00315775" w:rsidP="00315775">
      <w:pPr>
        <w:jc w:val="both"/>
      </w:pPr>
      <w:r w:rsidRPr="00B85764">
        <w:t xml:space="preserve">Iznimno od odredbe prethodnog stavka ovoga članka, ugovorne strane suglasne da se i neuručena preporučena pošiljka ima smatrati uredno dostavljenom, pod uvjetom da je upućena na adresu stranke – primatelja  navedenu u zaglavlju ovog Ugovora ili na njenu novu adresu o kojoj je stranci – pošiljatelju tijekom važenja Ugovora dostavljena uredna obavijest, ili na adresu njezina sjedišta upisanu u odgovarajućem službenom registru (sudski registar trgovačkih društava, obrtni registar, registar udruga i dr.), a u tim slučajevima danom dostave smatra se dan koji slijedi nakon isteka 8. (osmog) radnog dana od dana kada je dostava primatelju </w:t>
      </w:r>
      <w:proofErr w:type="spellStart"/>
      <w:r w:rsidRPr="00B85764">
        <w:t>pokušana</w:t>
      </w:r>
      <w:proofErr w:type="spellEnd"/>
      <w:r w:rsidRPr="00B85764">
        <w:t xml:space="preserve"> od strane davatelja poštanskih usluga.</w:t>
      </w:r>
    </w:p>
    <w:p w:rsidR="00315775" w:rsidRPr="00B85764" w:rsidRDefault="00315775" w:rsidP="00315775">
      <w:pPr>
        <w:jc w:val="both"/>
      </w:pPr>
    </w:p>
    <w:p w:rsidR="00315775" w:rsidRPr="00B85764" w:rsidRDefault="00315775" w:rsidP="00315775">
      <w:pPr>
        <w:jc w:val="center"/>
        <w:rPr>
          <w:b/>
          <w:bCs/>
        </w:rPr>
      </w:pPr>
      <w:r w:rsidRPr="00B85764">
        <w:rPr>
          <w:b/>
          <w:bCs/>
        </w:rPr>
        <w:t>Članak 7.</w:t>
      </w:r>
    </w:p>
    <w:p w:rsidR="00315775" w:rsidRPr="00B85764" w:rsidRDefault="00315775" w:rsidP="00315775">
      <w:pPr>
        <w:jc w:val="both"/>
      </w:pPr>
      <w:r w:rsidRPr="00B85764">
        <w:t>Ovaj Ugovor stupa na snagu danom potpisa ovlaštenih predstavnika ugovornih strana, a sklapa se na određ</w:t>
      </w:r>
      <w:r>
        <w:t>eno razdoblje do dana 31.3.2020</w:t>
      </w:r>
      <w:r w:rsidRPr="00B85764">
        <w:t>. godine.</w:t>
      </w:r>
    </w:p>
    <w:p w:rsidR="00315775" w:rsidRPr="00B85764" w:rsidRDefault="00315775" w:rsidP="00315775">
      <w:pPr>
        <w:jc w:val="both"/>
      </w:pPr>
      <w:r w:rsidRPr="00B85764">
        <w:t>Ugovorne strane su suglasne da će se na uređenje svih odnosa proisteklih iz primjene ovog Ugovora, kao i u slučaju svih eventualnih sporova, prvenstveno primijeniti Ugovor, a na slučajeve koji nisu uređeni ovim Ugovorom propisi koji uređuju predmetnu materiju.</w:t>
      </w:r>
    </w:p>
    <w:p w:rsidR="00315775" w:rsidRPr="00B85764" w:rsidRDefault="00315775" w:rsidP="00315775">
      <w:pPr>
        <w:rPr>
          <w:b/>
          <w:bCs/>
          <w:spacing w:val="-1"/>
        </w:rPr>
      </w:pPr>
    </w:p>
    <w:p w:rsidR="00315775" w:rsidRPr="00B85764" w:rsidRDefault="00315775" w:rsidP="003157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85764">
        <w:rPr>
          <w:b/>
          <w:bCs/>
          <w:color w:val="000000"/>
        </w:rPr>
        <w:t>Članak 8.</w:t>
      </w:r>
    </w:p>
    <w:p w:rsidR="00315775" w:rsidRPr="00B85764" w:rsidRDefault="00315775" w:rsidP="00315775">
      <w:pPr>
        <w:jc w:val="both"/>
        <w:rPr>
          <w:lang w:eastAsia="en-US"/>
        </w:rPr>
      </w:pPr>
      <w:r w:rsidRPr="00B85764">
        <w:rPr>
          <w:lang w:eastAsia="en-US"/>
        </w:rPr>
        <w:t xml:space="preserve">Ugovorne strane se obvezuju da će eventualne sporove koji mogu proizići iz ovoga Ugovora sporazumno riješiti. U slučaju nemogućnosti sporazumnog rješavanja, za sve sporove proistekle iz i/ili u svezi s ovim Ugovorom, ugovorne strane ugovaraju nadležnost stvarno nadležnog suda u Osijeku. </w:t>
      </w:r>
    </w:p>
    <w:p w:rsidR="00315775" w:rsidRPr="00B85764" w:rsidRDefault="00315775" w:rsidP="00315775">
      <w:pPr>
        <w:rPr>
          <w:b/>
          <w:bCs/>
        </w:rPr>
      </w:pPr>
    </w:p>
    <w:p w:rsidR="00315775" w:rsidRPr="00B85764" w:rsidRDefault="00315775" w:rsidP="00315775">
      <w:pPr>
        <w:jc w:val="center"/>
        <w:rPr>
          <w:b/>
          <w:bCs/>
        </w:rPr>
      </w:pPr>
      <w:r w:rsidRPr="00B85764">
        <w:rPr>
          <w:b/>
          <w:bCs/>
        </w:rPr>
        <w:t>Članak 9.</w:t>
      </w:r>
    </w:p>
    <w:p w:rsidR="00315775" w:rsidRPr="00B85764" w:rsidRDefault="00315775" w:rsidP="00315775">
      <w:pPr>
        <w:jc w:val="both"/>
      </w:pPr>
      <w:r w:rsidRPr="00B85764">
        <w:rPr>
          <w:spacing w:val="-1"/>
        </w:rPr>
        <w:t xml:space="preserve">Ovaj Ugovor sastavljen je u 6 (šest) istovjetnih primjerka, od kojih </w:t>
      </w:r>
      <w:r w:rsidRPr="00B85764">
        <w:rPr>
          <w:iCs/>
          <w:spacing w:val="-1"/>
        </w:rPr>
        <w:t xml:space="preserve">svaki Korisnik usluga </w:t>
      </w:r>
      <w:r w:rsidRPr="00B85764">
        <w:rPr>
          <w:bCs/>
        </w:rPr>
        <w:t>zadržava</w:t>
      </w:r>
      <w:r w:rsidRPr="00B85764">
        <w:rPr>
          <w:b/>
          <w:bCs/>
        </w:rPr>
        <w:t xml:space="preserve"> </w:t>
      </w:r>
      <w:r w:rsidRPr="00B85764">
        <w:t>1 (jedan), a Pružatelj usluga 2 (dva) primjerka.</w:t>
      </w:r>
    </w:p>
    <w:p w:rsidR="00315775" w:rsidRPr="00B85764" w:rsidRDefault="00315775" w:rsidP="00315775">
      <w:pPr>
        <w:jc w:val="both"/>
      </w:pPr>
    </w:p>
    <w:p w:rsidR="00315775" w:rsidRPr="003331DD" w:rsidRDefault="00315775" w:rsidP="0031577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4"/>
      </w:tblGrid>
      <w:tr w:rsidR="00315775" w:rsidRPr="003331DD" w:rsidTr="00A1565E">
        <w:trPr>
          <w:trHeight w:val="400"/>
        </w:trPr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r>
              <w:t xml:space="preserve">U Osijeku, ____________ </w:t>
            </w:r>
            <w:r w:rsidRPr="003331DD">
              <w:t>.</w:t>
            </w:r>
          </w:p>
          <w:p w:rsidR="00315775" w:rsidRPr="003331DD" w:rsidRDefault="00315775" w:rsidP="00A1565E"/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</w:tr>
      <w:tr w:rsidR="00315775" w:rsidRPr="003331DD" w:rsidTr="00A1565E">
        <w:trPr>
          <w:trHeight w:val="400"/>
        </w:trPr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>ZA PRUŽATELJA USLUGA:</w:t>
            </w: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>ZA KORISNIKA USLUGE: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>GRAD OSIJEK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>Gradonačelnik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 xml:space="preserve">Ivan Vrkić dipl. </w:t>
            </w:r>
            <w:proofErr w:type="spellStart"/>
            <w:r w:rsidRPr="003331DD">
              <w:t>iur</w:t>
            </w:r>
            <w:proofErr w:type="spellEnd"/>
            <w:r w:rsidRPr="003331DD">
              <w:t>.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  <w:p w:rsidR="00315775" w:rsidRPr="003331DD" w:rsidRDefault="00315775" w:rsidP="00A1565E">
            <w:pPr>
              <w:jc w:val="center"/>
            </w:pP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>UNIKOM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>Direktor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 xml:space="preserve">Davor </w:t>
            </w:r>
            <w:proofErr w:type="spellStart"/>
            <w:r w:rsidRPr="003331DD">
              <w:t>Vić</w:t>
            </w:r>
            <w:proofErr w:type="spellEnd"/>
            <w:r w:rsidRPr="003331DD">
              <w:t xml:space="preserve"> </w:t>
            </w:r>
            <w:proofErr w:type="spellStart"/>
            <w:r w:rsidRPr="003331DD">
              <w:t>dipl.ing.građ</w:t>
            </w:r>
            <w:proofErr w:type="spellEnd"/>
            <w:r w:rsidRPr="003331DD">
              <w:t>.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  <w:p w:rsidR="00315775" w:rsidRPr="003331DD" w:rsidRDefault="00315775" w:rsidP="00A1565E">
            <w:pPr>
              <w:jc w:val="center"/>
            </w:pP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>VODOVOD - OSIJEK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 xml:space="preserve">Član uprave - Direktor 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 xml:space="preserve">mr.sc. Ivan Jukić </w:t>
            </w:r>
            <w:proofErr w:type="spellStart"/>
            <w:r w:rsidRPr="003331DD">
              <w:t>dipl.oec</w:t>
            </w:r>
            <w:proofErr w:type="spellEnd"/>
            <w:r w:rsidRPr="003331DD">
              <w:t>.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  <w:p w:rsidR="00315775" w:rsidRPr="003331DD" w:rsidRDefault="00315775" w:rsidP="00A1565E">
            <w:pPr>
              <w:jc w:val="center"/>
            </w:pP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>UKOP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 w:rsidRPr="003331DD">
              <w:t xml:space="preserve">Direktor </w:t>
            </w:r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Pr>
              <w:jc w:val="center"/>
            </w:pPr>
            <w:r>
              <w:t xml:space="preserve">Hrvoje </w:t>
            </w:r>
            <w:proofErr w:type="spellStart"/>
            <w:r>
              <w:t>Ostrički</w:t>
            </w:r>
            <w:proofErr w:type="spellEnd"/>
          </w:p>
        </w:tc>
      </w:tr>
    </w:tbl>
    <w:p w:rsidR="00315775" w:rsidRPr="003331DD" w:rsidRDefault="00315775" w:rsidP="00315775">
      <w:pPr>
        <w:ind w:firstLine="720"/>
      </w:pPr>
    </w:p>
    <w:p w:rsidR="00315775" w:rsidRPr="003331DD" w:rsidRDefault="00315775" w:rsidP="00315775">
      <w:pPr>
        <w:ind w:firstLine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7"/>
      </w:tblGrid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/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/>
          <w:p w:rsidR="00315775" w:rsidRPr="003331DD" w:rsidRDefault="00315775" w:rsidP="00A1565E">
            <w:r>
              <w:t>Klasa: 402-01/19-01/</w:t>
            </w:r>
            <w:r w:rsidR="00DA6115">
              <w:t>367</w:t>
            </w:r>
            <w:bookmarkStart w:id="0" w:name="_GoBack"/>
            <w:bookmarkEnd w:id="0"/>
          </w:p>
        </w:tc>
      </w:tr>
      <w:tr w:rsidR="00315775" w:rsidRPr="003331DD" w:rsidTr="00A1565E">
        <w:tc>
          <w:tcPr>
            <w:tcW w:w="4643" w:type="dxa"/>
            <w:shd w:val="clear" w:color="auto" w:fill="auto"/>
          </w:tcPr>
          <w:p w:rsidR="00315775" w:rsidRPr="003331DD" w:rsidRDefault="00315775" w:rsidP="00A1565E"/>
        </w:tc>
        <w:tc>
          <w:tcPr>
            <w:tcW w:w="4643" w:type="dxa"/>
            <w:shd w:val="clear" w:color="auto" w:fill="auto"/>
          </w:tcPr>
          <w:p w:rsidR="00315775" w:rsidRPr="003331DD" w:rsidRDefault="00315775" w:rsidP="00A1565E">
            <w:proofErr w:type="spellStart"/>
            <w:r w:rsidRPr="003331DD">
              <w:t>Urbroj</w:t>
            </w:r>
            <w:proofErr w:type="spellEnd"/>
            <w:r w:rsidRPr="003331DD">
              <w:t>:</w:t>
            </w:r>
            <w:r>
              <w:rPr>
                <w:szCs w:val="22"/>
              </w:rPr>
              <w:t xml:space="preserve"> 2158/01-09-00/03</w:t>
            </w:r>
            <w:r w:rsidRPr="003331DD">
              <w:rPr>
                <w:szCs w:val="22"/>
              </w:rPr>
              <w:t>-1</w:t>
            </w:r>
            <w:r>
              <w:rPr>
                <w:szCs w:val="22"/>
              </w:rPr>
              <w:t>9-</w:t>
            </w:r>
          </w:p>
        </w:tc>
      </w:tr>
    </w:tbl>
    <w:p w:rsidR="00315775" w:rsidRPr="003331DD" w:rsidRDefault="00315775" w:rsidP="00315775"/>
    <w:p w:rsidR="00D84D85" w:rsidRDefault="00D84D85"/>
    <w:sectPr w:rsidR="00D84D85" w:rsidSect="003157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A4E69"/>
    <w:multiLevelType w:val="hybridMultilevel"/>
    <w:tmpl w:val="AD0421B8"/>
    <w:lvl w:ilvl="0" w:tplc="E6AAA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75"/>
    <w:rsid w:val="00315775"/>
    <w:rsid w:val="0075436B"/>
    <w:rsid w:val="007D1359"/>
    <w:rsid w:val="00D84D85"/>
    <w:rsid w:val="00D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8D92"/>
  <w15:chartTrackingRefBased/>
  <w15:docId w15:val="{0E3A666C-50EF-4950-84CC-36B2C07C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15775"/>
    <w:rPr>
      <w:color w:val="0000FF"/>
      <w:u w:val="single"/>
    </w:rPr>
  </w:style>
  <w:style w:type="character" w:styleId="Naglaeno">
    <w:name w:val="Strong"/>
    <w:qFormat/>
    <w:rsid w:val="0031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bila.jovic@osi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jek.hr/" TargetMode="External"/><Relationship Id="rId5" Type="http://schemas.openxmlformats.org/officeDocument/2006/relationships/hyperlink" Target="mailto:sibila.jovic@osijek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1694</Words>
  <Characters>9662</Characters>
  <Application>Microsoft Office Word</Application>
  <DocSecurity>0</DocSecurity>
  <Lines>80</Lines>
  <Paragraphs>22</Paragraphs>
  <ScaleCrop>false</ScaleCrop>
  <Company>GRAD OSIJEK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Bagarić</dc:creator>
  <cp:keywords/>
  <dc:description/>
  <cp:lastModifiedBy>Vjekoslav Bagarić</cp:lastModifiedBy>
  <cp:revision>3</cp:revision>
  <dcterms:created xsi:type="dcterms:W3CDTF">2019-12-06T08:54:00Z</dcterms:created>
  <dcterms:modified xsi:type="dcterms:W3CDTF">2019-12-09T08:15:00Z</dcterms:modified>
</cp:coreProperties>
</file>